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3DA4FC" w14:textId="06C16349" w:rsidR="00F50BAA" w:rsidRPr="00EC1450" w:rsidRDefault="00EC1D94" w:rsidP="004C2362">
      <w:pPr>
        <w:spacing w:line="276" w:lineRule="auto"/>
        <w:jc w:val="both"/>
        <w:rPr>
          <w:rFonts w:ascii="Arial" w:hAnsi="Arial" w:cs="Arial"/>
          <w:b/>
          <w:sz w:val="18"/>
          <w:szCs w:val="18"/>
        </w:rPr>
      </w:pPr>
      <w:r w:rsidRPr="00EC1450">
        <w:rPr>
          <w:rFonts w:ascii="Arial" w:hAnsi="Arial" w:cs="Arial"/>
          <w:b/>
          <w:sz w:val="18"/>
          <w:szCs w:val="18"/>
        </w:rPr>
        <w:t>BASES DE</w:t>
      </w:r>
      <w:r w:rsidR="00F50BAA" w:rsidRPr="00EC1450">
        <w:rPr>
          <w:rFonts w:ascii="Arial" w:hAnsi="Arial" w:cs="Arial"/>
          <w:b/>
          <w:sz w:val="18"/>
          <w:szCs w:val="18"/>
        </w:rPr>
        <w:t xml:space="preserve"> LA LICITACIÓN PÚBLICA NACIONAL NÚMERO </w:t>
      </w:r>
      <w:r w:rsidR="00994092">
        <w:rPr>
          <w:rFonts w:ascii="Arial" w:hAnsi="Arial" w:cs="Arial"/>
          <w:b/>
          <w:color w:val="0070C0"/>
          <w:sz w:val="18"/>
          <w:szCs w:val="18"/>
          <w:lang w:val="es-MX"/>
        </w:rPr>
        <w:t>MC-2317039-039</w:t>
      </w:r>
      <w:r w:rsidR="00BA5C2F">
        <w:rPr>
          <w:rFonts w:ascii="Arial" w:hAnsi="Arial" w:cs="Arial"/>
          <w:b/>
          <w:color w:val="0070C0"/>
          <w:sz w:val="18"/>
          <w:szCs w:val="18"/>
          <w:lang w:val="es-MX"/>
        </w:rPr>
        <w:t xml:space="preserve"> </w:t>
      </w:r>
      <w:r w:rsidR="00BA5C2F" w:rsidRPr="00BA5C2F">
        <w:rPr>
          <w:rFonts w:ascii="Arial" w:hAnsi="Arial" w:cs="Arial"/>
          <w:b/>
          <w:sz w:val="18"/>
          <w:szCs w:val="18"/>
        </w:rPr>
        <w:t>P</w:t>
      </w:r>
      <w:r w:rsidR="00F50BAA" w:rsidRPr="00EC1450">
        <w:rPr>
          <w:rFonts w:ascii="Arial" w:hAnsi="Arial" w:cs="Arial"/>
          <w:b/>
          <w:sz w:val="18"/>
          <w:szCs w:val="18"/>
        </w:rPr>
        <w:t xml:space="preserve">ARA LA CONTRATACIÓN DE OBRA PÚBLICA, SOBRE LA BASE DE PRECIOS UNITARIOS MEDIANTE EL </w:t>
      </w:r>
      <w:r w:rsidR="00450244" w:rsidRPr="00EC1450">
        <w:rPr>
          <w:rFonts w:ascii="Arial" w:hAnsi="Arial" w:cs="Arial"/>
          <w:b/>
          <w:sz w:val="18"/>
          <w:szCs w:val="18"/>
        </w:rPr>
        <w:t>CRITERIO</w:t>
      </w:r>
      <w:r w:rsidR="00F50BAA" w:rsidRPr="00EC1450">
        <w:rPr>
          <w:rFonts w:ascii="Arial" w:hAnsi="Arial" w:cs="Arial"/>
          <w:b/>
          <w:sz w:val="18"/>
          <w:szCs w:val="18"/>
        </w:rPr>
        <w:t xml:space="preserve"> DE EVALUACIÓN BINARIO.</w:t>
      </w:r>
    </w:p>
    <w:p w14:paraId="06EF502F" w14:textId="77777777" w:rsidR="00F50BAA" w:rsidRPr="00EC1450" w:rsidRDefault="00F50BAA" w:rsidP="004C2362">
      <w:pPr>
        <w:spacing w:line="276" w:lineRule="auto"/>
        <w:jc w:val="both"/>
        <w:rPr>
          <w:rFonts w:ascii="Arial" w:hAnsi="Arial" w:cs="Arial"/>
          <w:color w:val="000000"/>
          <w:sz w:val="18"/>
          <w:szCs w:val="18"/>
        </w:rPr>
      </w:pPr>
    </w:p>
    <w:p w14:paraId="651E32D9" w14:textId="77777777" w:rsidR="00253DB4" w:rsidRPr="00EC1450" w:rsidRDefault="00253DB4" w:rsidP="00253DB4">
      <w:pPr>
        <w:spacing w:line="276" w:lineRule="auto"/>
        <w:jc w:val="both"/>
        <w:rPr>
          <w:rFonts w:ascii="Arial" w:hAnsi="Arial" w:cs="Arial"/>
          <w:color w:val="000000"/>
          <w:sz w:val="18"/>
          <w:szCs w:val="18"/>
        </w:rPr>
      </w:pPr>
      <w:r w:rsidRPr="00EC1450">
        <w:rPr>
          <w:rFonts w:ascii="Arial" w:hAnsi="Arial" w:cs="Arial"/>
          <w:color w:val="000000"/>
          <w:sz w:val="18"/>
          <w:szCs w:val="18"/>
        </w:rPr>
        <w:t xml:space="preserve">En cumplimiento a lo establecido por el artículo 134 de la Constitución Política de los Estados Unidos Mexicanos; de conformidad con los artículos 1 fracción VI, 2, 4, 35 fracción I, 37 fracción </w:t>
      </w:r>
      <w:r w:rsidRPr="00E518A4">
        <w:rPr>
          <w:rFonts w:ascii="Arial" w:hAnsi="Arial" w:cs="Arial"/>
          <w:color w:val="000000"/>
          <w:sz w:val="18"/>
          <w:szCs w:val="18"/>
        </w:rPr>
        <w:t xml:space="preserve">I, </w:t>
      </w:r>
      <w:r w:rsidRPr="00E518A4">
        <w:rPr>
          <w:rFonts w:ascii="Arial" w:hAnsi="Arial" w:cs="Arial"/>
          <w:sz w:val="18"/>
          <w:szCs w:val="18"/>
        </w:rPr>
        <w:t>40</w:t>
      </w:r>
      <w:r w:rsidRPr="00EC1450">
        <w:rPr>
          <w:rFonts w:ascii="Arial" w:hAnsi="Arial" w:cs="Arial"/>
          <w:color w:val="000000"/>
          <w:sz w:val="18"/>
          <w:szCs w:val="18"/>
        </w:rPr>
        <w:t xml:space="preserve">, 50 fracción I, 52 fracción I, y 62 fracción I, de la Ley de Obras Públicas y Servicios Relacionados con las Mismas del Estado de Chihuahua </w:t>
      </w:r>
      <w:r w:rsidRPr="00EC1450">
        <w:rPr>
          <w:rFonts w:ascii="Arial" w:hAnsi="Arial" w:cs="Arial"/>
          <w:sz w:val="18"/>
          <w:szCs w:val="18"/>
        </w:rPr>
        <w:t>(en lo sucesivo, la Ley)</w:t>
      </w:r>
      <w:r w:rsidRPr="00EC1450">
        <w:rPr>
          <w:rFonts w:ascii="Arial" w:hAnsi="Arial" w:cs="Arial"/>
          <w:color w:val="000000"/>
          <w:sz w:val="18"/>
          <w:szCs w:val="18"/>
        </w:rPr>
        <w:t xml:space="preserve">; y </w:t>
      </w:r>
      <w:r>
        <w:rPr>
          <w:rFonts w:ascii="Arial" w:hAnsi="Arial" w:cs="Arial"/>
          <w:color w:val="000000"/>
          <w:sz w:val="18"/>
          <w:szCs w:val="18"/>
        </w:rPr>
        <w:t>en los artículos 52, 53 y 54 de</w:t>
      </w:r>
      <w:r w:rsidRPr="00EC1450">
        <w:rPr>
          <w:rFonts w:ascii="Arial" w:hAnsi="Arial" w:cs="Arial"/>
          <w:color w:val="000000"/>
          <w:sz w:val="18"/>
          <w:szCs w:val="18"/>
        </w:rPr>
        <w:t>l Reglamento de la Ley de Obra</w:t>
      </w:r>
      <w:r w:rsidRPr="00E518A4">
        <w:rPr>
          <w:rFonts w:ascii="Arial" w:hAnsi="Arial" w:cs="Arial"/>
          <w:color w:val="000000"/>
          <w:sz w:val="18"/>
          <w:szCs w:val="18"/>
        </w:rPr>
        <w:t>s</w:t>
      </w:r>
      <w:r w:rsidRPr="00EC1450">
        <w:rPr>
          <w:rFonts w:ascii="Arial" w:hAnsi="Arial" w:cs="Arial"/>
          <w:color w:val="000000"/>
          <w:sz w:val="18"/>
          <w:szCs w:val="18"/>
        </w:rPr>
        <w:t xml:space="preserve"> Pública</w:t>
      </w:r>
      <w:r w:rsidRPr="00E518A4">
        <w:rPr>
          <w:rFonts w:ascii="Arial" w:hAnsi="Arial" w:cs="Arial"/>
          <w:color w:val="000000"/>
          <w:sz w:val="18"/>
          <w:szCs w:val="18"/>
        </w:rPr>
        <w:t>s</w:t>
      </w:r>
      <w:r w:rsidRPr="00EC1450">
        <w:rPr>
          <w:rFonts w:ascii="Arial" w:hAnsi="Arial" w:cs="Arial"/>
          <w:color w:val="000000"/>
          <w:sz w:val="18"/>
          <w:szCs w:val="18"/>
        </w:rPr>
        <w:t xml:space="preserve"> y Servicios Relacionados con la</w:t>
      </w:r>
      <w:r w:rsidRPr="00E518A4">
        <w:rPr>
          <w:rFonts w:ascii="Arial" w:hAnsi="Arial" w:cs="Arial"/>
          <w:color w:val="000000"/>
          <w:sz w:val="18"/>
          <w:szCs w:val="18"/>
        </w:rPr>
        <w:t>s</w:t>
      </w:r>
      <w:r w:rsidRPr="00EC1450">
        <w:rPr>
          <w:rFonts w:ascii="Arial" w:hAnsi="Arial" w:cs="Arial"/>
          <w:color w:val="000000"/>
          <w:sz w:val="18"/>
          <w:szCs w:val="18"/>
        </w:rPr>
        <w:t xml:space="preserve"> Misma</w:t>
      </w:r>
      <w:r w:rsidRPr="00E518A4">
        <w:rPr>
          <w:rFonts w:ascii="Arial" w:hAnsi="Arial" w:cs="Arial"/>
          <w:color w:val="000000"/>
          <w:sz w:val="18"/>
          <w:szCs w:val="18"/>
        </w:rPr>
        <w:t>s</w:t>
      </w:r>
      <w:r w:rsidRPr="00EC1450">
        <w:rPr>
          <w:rFonts w:ascii="Arial" w:hAnsi="Arial" w:cs="Arial"/>
          <w:color w:val="000000"/>
          <w:sz w:val="18"/>
          <w:szCs w:val="18"/>
        </w:rPr>
        <w:t xml:space="preserve"> del Estado de Chihuahua (en lo sucesivo Reglamento)</w:t>
      </w:r>
      <w:r>
        <w:rPr>
          <w:rFonts w:ascii="Arial" w:hAnsi="Arial" w:cs="Arial"/>
          <w:color w:val="000000"/>
          <w:sz w:val="18"/>
          <w:szCs w:val="18"/>
        </w:rPr>
        <w:t xml:space="preserve"> y demás disposiciones aplicables, </w:t>
      </w:r>
      <w:r w:rsidRPr="00EC1450">
        <w:rPr>
          <w:rFonts w:ascii="Arial" w:hAnsi="Arial" w:cs="Arial"/>
          <w:color w:val="000000"/>
          <w:sz w:val="18"/>
          <w:szCs w:val="18"/>
        </w:rPr>
        <w:t xml:space="preserve"> </w:t>
      </w:r>
      <w:r w:rsidRPr="006A666C">
        <w:rPr>
          <w:rFonts w:ascii="Arial" w:hAnsi="Arial" w:cs="Arial"/>
          <w:color w:val="000000"/>
          <w:sz w:val="18"/>
          <w:szCs w:val="18"/>
        </w:rPr>
        <w:t xml:space="preserve">Ley General de Equilibrio Ecológico y la Protección al Ambiente del Estado de Chihuahua, en materia de impacto ambiental y su Reglamento; la Ley de Fomento para el Desarrollo Forestal Sustentable del Estado de Chihuahua y su Reglamento, las Normas Ecológicas y demás disposiciones legales y administrativas vigentes en la materia, la </w:t>
      </w:r>
      <w:r>
        <w:rPr>
          <w:rFonts w:ascii="Arial" w:hAnsi="Arial" w:cs="Arial"/>
          <w:color w:val="000000"/>
          <w:sz w:val="18"/>
          <w:szCs w:val="18"/>
        </w:rPr>
        <w:t>Dirección de Obras Públicas</w:t>
      </w:r>
      <w:r w:rsidRPr="00EC1450">
        <w:rPr>
          <w:rFonts w:ascii="Arial" w:hAnsi="Arial" w:cs="Arial"/>
          <w:color w:val="000000"/>
          <w:sz w:val="18"/>
          <w:szCs w:val="18"/>
        </w:rPr>
        <w:t>, CONVOCA a los interesados en participar en la licitación pública nacional que se llevará a cabo en forma presencial, para la adjudicación de contrato de obra pública sobre la base de precios unitarios, mediante el criterio de evaluación Binario, de conformidad con las bases, requisitos de participación y procedimiento siguientes:</w:t>
      </w:r>
    </w:p>
    <w:p w14:paraId="32072B69" w14:textId="77777777" w:rsidR="00135F43" w:rsidRPr="00EC1450" w:rsidRDefault="00135F43" w:rsidP="004C2362">
      <w:pPr>
        <w:widowControl w:val="0"/>
        <w:spacing w:line="276" w:lineRule="auto"/>
        <w:ind w:right="-6"/>
        <w:jc w:val="both"/>
        <w:rPr>
          <w:rFonts w:ascii="Arial" w:hAnsi="Arial" w:cs="Arial"/>
          <w:color w:val="000000"/>
          <w:sz w:val="18"/>
          <w:szCs w:val="18"/>
        </w:rPr>
      </w:pPr>
    </w:p>
    <w:p w14:paraId="6ECA7AF1" w14:textId="054394B0" w:rsidR="005F16A7" w:rsidRDefault="006A09B7" w:rsidP="004C2362">
      <w:pPr>
        <w:pStyle w:val="Ttulo2"/>
        <w:tabs>
          <w:tab w:val="center" w:pos="4844"/>
          <w:tab w:val="left" w:pos="6915"/>
        </w:tabs>
        <w:spacing w:line="276" w:lineRule="auto"/>
        <w:jc w:val="left"/>
        <w:rPr>
          <w:rFonts w:cs="Arial"/>
          <w:color w:val="000000"/>
          <w:sz w:val="18"/>
          <w:szCs w:val="18"/>
        </w:rPr>
      </w:pPr>
      <w:r w:rsidRPr="00EC1450">
        <w:rPr>
          <w:rFonts w:cs="Arial"/>
          <w:color w:val="000000"/>
          <w:sz w:val="18"/>
          <w:szCs w:val="18"/>
        </w:rPr>
        <w:t>ÍNDICE</w:t>
      </w:r>
    </w:p>
    <w:p w14:paraId="223C0FDC" w14:textId="77777777" w:rsidR="007C06CC" w:rsidRPr="007C06CC" w:rsidRDefault="007C06CC" w:rsidP="007C06CC"/>
    <w:tbl>
      <w:tblPr>
        <w:tblStyle w:val="Tablaconcuadrcula"/>
        <w:tblW w:w="0" w:type="auto"/>
        <w:jc w:val="center"/>
        <w:tblLook w:val="04A0" w:firstRow="1" w:lastRow="0" w:firstColumn="1" w:lastColumn="0" w:noHBand="0" w:noVBand="1"/>
      </w:tblPr>
      <w:tblGrid>
        <w:gridCol w:w="856"/>
        <w:gridCol w:w="8277"/>
      </w:tblGrid>
      <w:tr w:rsidR="007C06CC" w:rsidRPr="007C06CC" w14:paraId="0710EBFC" w14:textId="77777777" w:rsidTr="001F4FD4">
        <w:trPr>
          <w:trHeight w:val="193"/>
          <w:jc w:val="center"/>
        </w:trPr>
        <w:tc>
          <w:tcPr>
            <w:tcW w:w="856" w:type="dxa"/>
            <w:vAlign w:val="center"/>
          </w:tcPr>
          <w:p w14:paraId="70C98705" w14:textId="08D0439A" w:rsidR="007C06CC" w:rsidRPr="007C06CC" w:rsidRDefault="00072E73" w:rsidP="007C06CC">
            <w:pPr>
              <w:jc w:val="center"/>
              <w:rPr>
                <w:rFonts w:ascii="Arial" w:hAnsi="Arial" w:cs="Arial"/>
                <w:b/>
                <w:sz w:val="18"/>
                <w:szCs w:val="18"/>
              </w:rPr>
            </w:pPr>
            <w:r>
              <w:rPr>
                <w:rFonts w:ascii="Arial" w:hAnsi="Arial" w:cs="Arial"/>
                <w:b/>
                <w:sz w:val="18"/>
                <w:szCs w:val="18"/>
              </w:rPr>
              <w:t>No.</w:t>
            </w:r>
          </w:p>
        </w:tc>
        <w:tc>
          <w:tcPr>
            <w:tcW w:w="8277" w:type="dxa"/>
            <w:vAlign w:val="center"/>
          </w:tcPr>
          <w:p w14:paraId="7E4DBB21" w14:textId="6F2C37B7" w:rsidR="007C06CC" w:rsidRPr="007C06CC" w:rsidRDefault="007C06CC" w:rsidP="007C06CC">
            <w:pPr>
              <w:jc w:val="center"/>
              <w:rPr>
                <w:rFonts w:ascii="Arial" w:hAnsi="Arial" w:cs="Arial"/>
                <w:b/>
                <w:sz w:val="18"/>
                <w:szCs w:val="18"/>
              </w:rPr>
            </w:pPr>
            <w:r w:rsidRPr="007C06CC">
              <w:rPr>
                <w:rFonts w:ascii="Arial" w:hAnsi="Arial" w:cs="Arial"/>
                <w:b/>
                <w:sz w:val="18"/>
                <w:szCs w:val="18"/>
              </w:rPr>
              <w:t>CAP</w:t>
            </w:r>
            <w:r w:rsidR="00072E73">
              <w:rPr>
                <w:rFonts w:ascii="Arial" w:hAnsi="Arial" w:cs="Arial"/>
                <w:b/>
                <w:sz w:val="18"/>
                <w:szCs w:val="18"/>
              </w:rPr>
              <w:t>Í</w:t>
            </w:r>
            <w:r w:rsidRPr="007C06CC">
              <w:rPr>
                <w:rFonts w:ascii="Arial" w:hAnsi="Arial" w:cs="Arial"/>
                <w:b/>
                <w:sz w:val="18"/>
                <w:szCs w:val="18"/>
              </w:rPr>
              <w:t>TULO</w:t>
            </w:r>
          </w:p>
        </w:tc>
      </w:tr>
      <w:tr w:rsidR="007C06CC" w:rsidRPr="007C06CC" w14:paraId="5A0670A5" w14:textId="77777777" w:rsidTr="001F4FD4">
        <w:trPr>
          <w:trHeight w:val="234"/>
          <w:jc w:val="center"/>
        </w:trPr>
        <w:tc>
          <w:tcPr>
            <w:tcW w:w="856" w:type="dxa"/>
            <w:vAlign w:val="center"/>
          </w:tcPr>
          <w:p w14:paraId="2F39D3ED" w14:textId="77777777" w:rsidR="007C06CC" w:rsidRPr="007F6BBF" w:rsidRDefault="007C06CC" w:rsidP="007C06CC">
            <w:pPr>
              <w:jc w:val="center"/>
              <w:rPr>
                <w:rFonts w:ascii="Arial" w:hAnsi="Arial" w:cs="Arial"/>
                <w:b/>
                <w:sz w:val="18"/>
                <w:szCs w:val="18"/>
              </w:rPr>
            </w:pPr>
            <w:r w:rsidRPr="007F6BBF">
              <w:rPr>
                <w:rFonts w:ascii="Arial" w:hAnsi="Arial" w:cs="Arial"/>
                <w:b/>
                <w:sz w:val="18"/>
                <w:szCs w:val="18"/>
              </w:rPr>
              <w:t>1</w:t>
            </w:r>
          </w:p>
        </w:tc>
        <w:tc>
          <w:tcPr>
            <w:tcW w:w="8277" w:type="dxa"/>
            <w:vAlign w:val="center"/>
          </w:tcPr>
          <w:p w14:paraId="5883F979" w14:textId="77777777" w:rsidR="007C06CC" w:rsidRPr="007F6BBF" w:rsidRDefault="007C06CC" w:rsidP="007C06CC">
            <w:pPr>
              <w:tabs>
                <w:tab w:val="left" w:pos="4394"/>
              </w:tabs>
              <w:spacing w:line="276" w:lineRule="auto"/>
              <w:ind w:right="3648"/>
              <w:rPr>
                <w:rFonts w:ascii="Arial" w:hAnsi="Arial" w:cs="Arial"/>
                <w:color w:val="000000"/>
                <w:sz w:val="18"/>
                <w:szCs w:val="18"/>
              </w:rPr>
            </w:pPr>
            <w:r w:rsidRPr="007F6BBF">
              <w:rPr>
                <w:rFonts w:ascii="Arial" w:hAnsi="Arial" w:cs="Arial"/>
                <w:color w:val="000000"/>
                <w:sz w:val="18"/>
                <w:szCs w:val="18"/>
              </w:rPr>
              <w:t>DEFINICIONES</w:t>
            </w:r>
          </w:p>
        </w:tc>
      </w:tr>
      <w:tr w:rsidR="007C06CC" w:rsidRPr="007C06CC" w14:paraId="21F82F2E" w14:textId="77777777" w:rsidTr="001F4FD4">
        <w:trPr>
          <w:trHeight w:val="248"/>
          <w:jc w:val="center"/>
        </w:trPr>
        <w:tc>
          <w:tcPr>
            <w:tcW w:w="856" w:type="dxa"/>
            <w:vAlign w:val="center"/>
          </w:tcPr>
          <w:p w14:paraId="441C540A" w14:textId="77777777" w:rsidR="007C06CC" w:rsidRPr="007F6BBF" w:rsidRDefault="007C06CC" w:rsidP="007C06CC">
            <w:pPr>
              <w:jc w:val="center"/>
              <w:rPr>
                <w:rFonts w:ascii="Arial" w:hAnsi="Arial" w:cs="Arial"/>
                <w:b/>
                <w:sz w:val="18"/>
                <w:szCs w:val="18"/>
              </w:rPr>
            </w:pPr>
            <w:r w:rsidRPr="007F6BBF">
              <w:rPr>
                <w:rFonts w:ascii="Arial" w:hAnsi="Arial" w:cs="Arial"/>
                <w:b/>
                <w:sz w:val="18"/>
                <w:szCs w:val="18"/>
              </w:rPr>
              <w:t>2</w:t>
            </w:r>
          </w:p>
        </w:tc>
        <w:tc>
          <w:tcPr>
            <w:tcW w:w="8277" w:type="dxa"/>
            <w:vAlign w:val="center"/>
          </w:tcPr>
          <w:p w14:paraId="0DD0E545" w14:textId="77777777" w:rsidR="007C06CC" w:rsidRPr="007F6BBF" w:rsidRDefault="007C06CC" w:rsidP="007C06CC">
            <w:pPr>
              <w:spacing w:line="276" w:lineRule="auto"/>
              <w:jc w:val="both"/>
              <w:rPr>
                <w:rFonts w:ascii="Arial" w:hAnsi="Arial" w:cs="Arial"/>
                <w:color w:val="000000"/>
                <w:sz w:val="18"/>
                <w:szCs w:val="18"/>
              </w:rPr>
            </w:pPr>
            <w:r w:rsidRPr="007F6BBF">
              <w:rPr>
                <w:rFonts w:ascii="Arial" w:hAnsi="Arial" w:cs="Arial"/>
                <w:color w:val="000000"/>
                <w:sz w:val="18"/>
                <w:szCs w:val="18"/>
              </w:rPr>
              <w:t>GENERALIDADES</w:t>
            </w:r>
          </w:p>
        </w:tc>
      </w:tr>
      <w:tr w:rsidR="007C06CC" w:rsidRPr="007C06CC" w14:paraId="65EC4BDB" w14:textId="77777777" w:rsidTr="001F4FD4">
        <w:trPr>
          <w:trHeight w:val="234"/>
          <w:jc w:val="center"/>
        </w:trPr>
        <w:tc>
          <w:tcPr>
            <w:tcW w:w="856" w:type="dxa"/>
            <w:vAlign w:val="center"/>
          </w:tcPr>
          <w:p w14:paraId="4936CA82" w14:textId="77777777" w:rsidR="007C06CC" w:rsidRPr="007F6BBF" w:rsidRDefault="007C06CC" w:rsidP="007C06CC">
            <w:pPr>
              <w:jc w:val="center"/>
              <w:rPr>
                <w:rFonts w:ascii="Arial" w:hAnsi="Arial" w:cs="Arial"/>
                <w:b/>
                <w:sz w:val="18"/>
                <w:szCs w:val="18"/>
              </w:rPr>
            </w:pPr>
            <w:r w:rsidRPr="007F6BBF">
              <w:rPr>
                <w:rFonts w:ascii="Arial" w:hAnsi="Arial" w:cs="Arial"/>
                <w:b/>
                <w:sz w:val="18"/>
                <w:szCs w:val="18"/>
              </w:rPr>
              <w:t>3</w:t>
            </w:r>
          </w:p>
        </w:tc>
        <w:tc>
          <w:tcPr>
            <w:tcW w:w="8277" w:type="dxa"/>
            <w:vAlign w:val="center"/>
          </w:tcPr>
          <w:p w14:paraId="5603AC0D" w14:textId="77777777" w:rsidR="007C06CC" w:rsidRPr="007F6BBF" w:rsidRDefault="007C06CC" w:rsidP="007C06CC">
            <w:pPr>
              <w:spacing w:line="276" w:lineRule="auto"/>
              <w:jc w:val="both"/>
              <w:rPr>
                <w:rFonts w:ascii="Arial" w:hAnsi="Arial" w:cs="Arial"/>
                <w:color w:val="000000"/>
                <w:sz w:val="18"/>
                <w:szCs w:val="18"/>
              </w:rPr>
            </w:pPr>
            <w:r w:rsidRPr="007F6BBF">
              <w:rPr>
                <w:rFonts w:ascii="Arial" w:hAnsi="Arial" w:cs="Arial"/>
                <w:color w:val="000000"/>
                <w:sz w:val="18"/>
                <w:szCs w:val="18"/>
              </w:rPr>
              <w:t>ACTOS LICITATORIOS</w:t>
            </w:r>
          </w:p>
        </w:tc>
      </w:tr>
      <w:tr w:rsidR="007C06CC" w:rsidRPr="007C06CC" w14:paraId="0C48EF56" w14:textId="77777777" w:rsidTr="001F4FD4">
        <w:trPr>
          <w:trHeight w:val="234"/>
          <w:jc w:val="center"/>
        </w:trPr>
        <w:tc>
          <w:tcPr>
            <w:tcW w:w="856" w:type="dxa"/>
            <w:vAlign w:val="center"/>
          </w:tcPr>
          <w:p w14:paraId="3527084C" w14:textId="77777777" w:rsidR="007C06CC" w:rsidRPr="007F6BBF" w:rsidRDefault="007C06CC" w:rsidP="007C06CC">
            <w:pPr>
              <w:jc w:val="center"/>
              <w:rPr>
                <w:rFonts w:ascii="Arial" w:hAnsi="Arial" w:cs="Arial"/>
                <w:b/>
                <w:sz w:val="18"/>
                <w:szCs w:val="18"/>
              </w:rPr>
            </w:pPr>
            <w:r w:rsidRPr="007F6BBF">
              <w:rPr>
                <w:rFonts w:ascii="Arial" w:hAnsi="Arial" w:cs="Arial"/>
                <w:b/>
                <w:sz w:val="18"/>
                <w:szCs w:val="18"/>
              </w:rPr>
              <w:t>4</w:t>
            </w:r>
          </w:p>
        </w:tc>
        <w:tc>
          <w:tcPr>
            <w:tcW w:w="8277" w:type="dxa"/>
            <w:vAlign w:val="center"/>
          </w:tcPr>
          <w:p w14:paraId="35760920" w14:textId="29EBDDDD" w:rsidR="007C06CC" w:rsidRPr="007F6BBF" w:rsidRDefault="00EA4158" w:rsidP="007C06CC">
            <w:pPr>
              <w:spacing w:line="276" w:lineRule="auto"/>
              <w:jc w:val="both"/>
              <w:rPr>
                <w:rFonts w:ascii="Arial" w:hAnsi="Arial" w:cs="Arial"/>
                <w:color w:val="000000"/>
                <w:sz w:val="18"/>
                <w:szCs w:val="18"/>
              </w:rPr>
            </w:pPr>
            <w:r w:rsidRPr="007F6BBF">
              <w:rPr>
                <w:rFonts w:ascii="Arial" w:hAnsi="Arial" w:cs="Arial"/>
                <w:color w:val="000000"/>
                <w:sz w:val="18"/>
                <w:szCs w:val="18"/>
              </w:rPr>
              <w:t>REQUISITOS FORMALES PARA LA PRESENTACIÓN DE PROPOSICIONES</w:t>
            </w:r>
          </w:p>
        </w:tc>
      </w:tr>
      <w:tr w:rsidR="007C06CC" w:rsidRPr="007C06CC" w14:paraId="353C251B" w14:textId="77777777" w:rsidTr="001F4FD4">
        <w:trPr>
          <w:trHeight w:val="234"/>
          <w:jc w:val="center"/>
        </w:trPr>
        <w:tc>
          <w:tcPr>
            <w:tcW w:w="856" w:type="dxa"/>
            <w:vAlign w:val="center"/>
          </w:tcPr>
          <w:p w14:paraId="6512807F" w14:textId="77777777" w:rsidR="007C06CC" w:rsidRPr="007F6BBF" w:rsidRDefault="007C06CC" w:rsidP="007C06CC">
            <w:pPr>
              <w:jc w:val="center"/>
              <w:rPr>
                <w:rFonts w:ascii="Arial" w:hAnsi="Arial" w:cs="Arial"/>
                <w:b/>
                <w:sz w:val="18"/>
                <w:szCs w:val="18"/>
              </w:rPr>
            </w:pPr>
            <w:r w:rsidRPr="007F6BBF">
              <w:rPr>
                <w:rFonts w:ascii="Arial" w:hAnsi="Arial" w:cs="Arial"/>
                <w:b/>
                <w:sz w:val="18"/>
                <w:szCs w:val="18"/>
              </w:rPr>
              <w:t>5</w:t>
            </w:r>
          </w:p>
        </w:tc>
        <w:tc>
          <w:tcPr>
            <w:tcW w:w="8277" w:type="dxa"/>
            <w:vAlign w:val="center"/>
          </w:tcPr>
          <w:p w14:paraId="11D86234" w14:textId="7BAC53DA" w:rsidR="007C06CC" w:rsidRPr="007F6BBF" w:rsidRDefault="00EA4158" w:rsidP="007C06CC">
            <w:pPr>
              <w:spacing w:line="276" w:lineRule="auto"/>
              <w:jc w:val="both"/>
              <w:rPr>
                <w:rFonts w:ascii="Arial" w:hAnsi="Arial" w:cs="Arial"/>
                <w:color w:val="000000"/>
                <w:sz w:val="18"/>
                <w:szCs w:val="18"/>
              </w:rPr>
            </w:pPr>
            <w:r w:rsidRPr="007F6BBF">
              <w:rPr>
                <w:rFonts w:ascii="Arial" w:hAnsi="Arial" w:cs="Arial"/>
                <w:color w:val="000000"/>
                <w:sz w:val="18"/>
                <w:szCs w:val="18"/>
              </w:rPr>
              <w:t>REQUISITOS PARA ACREDITAR LA EXISTENCIA LEGAL Y PERSONALIDAD JURÍDICA</w:t>
            </w:r>
          </w:p>
        </w:tc>
      </w:tr>
      <w:tr w:rsidR="007C06CC" w:rsidRPr="007C06CC" w14:paraId="018A67E9" w14:textId="77777777" w:rsidTr="001F4FD4">
        <w:trPr>
          <w:trHeight w:val="234"/>
          <w:jc w:val="center"/>
        </w:trPr>
        <w:tc>
          <w:tcPr>
            <w:tcW w:w="856" w:type="dxa"/>
            <w:vAlign w:val="center"/>
          </w:tcPr>
          <w:p w14:paraId="5F6849D5" w14:textId="77777777" w:rsidR="007C06CC" w:rsidRPr="007F6BBF" w:rsidRDefault="007C06CC" w:rsidP="007C06CC">
            <w:pPr>
              <w:jc w:val="center"/>
              <w:rPr>
                <w:rFonts w:ascii="Arial" w:hAnsi="Arial" w:cs="Arial"/>
                <w:b/>
                <w:sz w:val="18"/>
                <w:szCs w:val="18"/>
              </w:rPr>
            </w:pPr>
            <w:r w:rsidRPr="007F6BBF">
              <w:rPr>
                <w:rFonts w:ascii="Arial" w:hAnsi="Arial" w:cs="Arial"/>
                <w:b/>
                <w:sz w:val="18"/>
                <w:szCs w:val="18"/>
              </w:rPr>
              <w:t>6</w:t>
            </w:r>
          </w:p>
        </w:tc>
        <w:tc>
          <w:tcPr>
            <w:tcW w:w="8277" w:type="dxa"/>
            <w:vAlign w:val="center"/>
          </w:tcPr>
          <w:p w14:paraId="3EE56617" w14:textId="4853665A" w:rsidR="007C06CC" w:rsidRPr="00622436" w:rsidRDefault="00EA4158" w:rsidP="007C06CC">
            <w:pPr>
              <w:spacing w:line="276" w:lineRule="auto"/>
              <w:ind w:right="806"/>
              <w:jc w:val="both"/>
              <w:rPr>
                <w:rFonts w:ascii="Arial" w:hAnsi="Arial" w:cs="Arial"/>
                <w:color w:val="000000"/>
                <w:sz w:val="18"/>
                <w:szCs w:val="18"/>
              </w:rPr>
            </w:pPr>
            <w:r w:rsidRPr="00622436">
              <w:rPr>
                <w:rFonts w:ascii="Arial" w:hAnsi="Arial" w:cs="Arial"/>
                <w:color w:val="000000" w:themeColor="text1"/>
                <w:sz w:val="18"/>
                <w:szCs w:val="18"/>
              </w:rPr>
              <w:t xml:space="preserve">DOCUMENTACIÓN ADICIONAL FUERA DE SOBRE </w:t>
            </w:r>
          </w:p>
        </w:tc>
      </w:tr>
      <w:tr w:rsidR="007C06CC" w:rsidRPr="007C06CC" w14:paraId="7F1B6F25" w14:textId="77777777" w:rsidTr="001F4FD4">
        <w:trPr>
          <w:trHeight w:val="234"/>
          <w:jc w:val="center"/>
        </w:trPr>
        <w:tc>
          <w:tcPr>
            <w:tcW w:w="856" w:type="dxa"/>
            <w:vAlign w:val="center"/>
          </w:tcPr>
          <w:p w14:paraId="35C10A2C" w14:textId="77777777" w:rsidR="007C06CC" w:rsidRPr="007F6BBF" w:rsidRDefault="007C06CC" w:rsidP="007C06CC">
            <w:pPr>
              <w:jc w:val="center"/>
              <w:rPr>
                <w:rFonts w:ascii="Arial" w:hAnsi="Arial" w:cs="Arial"/>
                <w:b/>
                <w:sz w:val="18"/>
                <w:szCs w:val="18"/>
              </w:rPr>
            </w:pPr>
            <w:r w:rsidRPr="007F6BBF">
              <w:rPr>
                <w:rFonts w:ascii="Arial" w:hAnsi="Arial" w:cs="Arial"/>
                <w:b/>
                <w:sz w:val="18"/>
                <w:szCs w:val="18"/>
              </w:rPr>
              <w:t>7</w:t>
            </w:r>
          </w:p>
        </w:tc>
        <w:tc>
          <w:tcPr>
            <w:tcW w:w="8277" w:type="dxa"/>
            <w:vAlign w:val="center"/>
          </w:tcPr>
          <w:p w14:paraId="49AFFA20" w14:textId="0264BF81" w:rsidR="007C06CC" w:rsidRPr="00622436" w:rsidRDefault="007C06CC" w:rsidP="00EA4158">
            <w:pPr>
              <w:spacing w:line="276" w:lineRule="auto"/>
              <w:jc w:val="both"/>
              <w:rPr>
                <w:rStyle w:val="nfasis"/>
                <w:rFonts w:ascii="Arial" w:hAnsi="Arial" w:cs="Arial"/>
                <w:sz w:val="18"/>
                <w:szCs w:val="18"/>
              </w:rPr>
            </w:pPr>
            <w:r w:rsidRPr="00622436">
              <w:rPr>
                <w:rFonts w:ascii="Arial" w:hAnsi="Arial" w:cs="Arial"/>
                <w:color w:val="000000"/>
                <w:sz w:val="18"/>
                <w:szCs w:val="18"/>
              </w:rPr>
              <w:t xml:space="preserve">DOCUMENTACIÓN DE LA PROPOSICIÓN </w:t>
            </w:r>
            <w:r w:rsidR="007F6BBF" w:rsidRPr="00622436">
              <w:rPr>
                <w:rFonts w:ascii="Arial" w:hAnsi="Arial" w:cs="Arial"/>
                <w:color w:val="000000"/>
                <w:sz w:val="18"/>
                <w:szCs w:val="18"/>
              </w:rPr>
              <w:t>TÉ</w:t>
            </w:r>
            <w:r w:rsidR="00EA4158" w:rsidRPr="00622436">
              <w:rPr>
                <w:rFonts w:ascii="Arial" w:hAnsi="Arial" w:cs="Arial"/>
                <w:color w:val="000000"/>
                <w:sz w:val="18"/>
                <w:szCs w:val="18"/>
              </w:rPr>
              <w:t>CNICA</w:t>
            </w:r>
          </w:p>
        </w:tc>
      </w:tr>
      <w:tr w:rsidR="00EA4158" w:rsidRPr="007C06CC" w14:paraId="39F7E30D" w14:textId="77777777" w:rsidTr="001F4FD4">
        <w:trPr>
          <w:trHeight w:val="65"/>
          <w:jc w:val="center"/>
        </w:trPr>
        <w:tc>
          <w:tcPr>
            <w:tcW w:w="856" w:type="dxa"/>
            <w:vAlign w:val="center"/>
          </w:tcPr>
          <w:p w14:paraId="6CE31FF8" w14:textId="5717F179" w:rsidR="00EA4158" w:rsidRPr="007F6BBF" w:rsidRDefault="00EA4158" w:rsidP="007C06CC">
            <w:pPr>
              <w:jc w:val="center"/>
              <w:rPr>
                <w:rFonts w:ascii="Arial" w:hAnsi="Arial" w:cs="Arial"/>
                <w:b/>
                <w:sz w:val="18"/>
                <w:szCs w:val="18"/>
              </w:rPr>
            </w:pPr>
            <w:r w:rsidRPr="007F6BBF">
              <w:rPr>
                <w:rFonts w:ascii="Arial" w:hAnsi="Arial" w:cs="Arial"/>
                <w:b/>
                <w:sz w:val="18"/>
                <w:szCs w:val="18"/>
              </w:rPr>
              <w:t>8</w:t>
            </w:r>
          </w:p>
        </w:tc>
        <w:tc>
          <w:tcPr>
            <w:tcW w:w="8277" w:type="dxa"/>
            <w:vAlign w:val="center"/>
          </w:tcPr>
          <w:p w14:paraId="604E614E" w14:textId="631364DB" w:rsidR="00EA4158" w:rsidRPr="00622436" w:rsidRDefault="00EA4158" w:rsidP="00EA4158">
            <w:pPr>
              <w:spacing w:line="276" w:lineRule="auto"/>
              <w:jc w:val="both"/>
              <w:rPr>
                <w:rFonts w:ascii="Arial" w:hAnsi="Arial" w:cs="Arial"/>
                <w:color w:val="000000"/>
                <w:sz w:val="18"/>
                <w:szCs w:val="18"/>
              </w:rPr>
            </w:pPr>
            <w:r w:rsidRPr="00622436">
              <w:rPr>
                <w:rFonts w:ascii="Arial" w:hAnsi="Arial" w:cs="Arial"/>
                <w:color w:val="0A0A0A"/>
                <w:sz w:val="18"/>
                <w:szCs w:val="18"/>
              </w:rPr>
              <w:t>DOCUMENTACIÓN</w:t>
            </w:r>
            <w:r w:rsidRPr="00622436">
              <w:rPr>
                <w:rFonts w:ascii="Arial" w:hAnsi="Arial" w:cs="Arial"/>
                <w:color w:val="0A0A0A"/>
                <w:spacing w:val="11"/>
                <w:sz w:val="18"/>
                <w:szCs w:val="18"/>
              </w:rPr>
              <w:t xml:space="preserve"> </w:t>
            </w:r>
            <w:r w:rsidRPr="00622436">
              <w:rPr>
                <w:rFonts w:ascii="Arial" w:hAnsi="Arial" w:cs="Arial"/>
                <w:color w:val="0A0A0A"/>
                <w:sz w:val="18"/>
                <w:szCs w:val="18"/>
              </w:rPr>
              <w:t>DE</w:t>
            </w:r>
            <w:r w:rsidRPr="00622436">
              <w:rPr>
                <w:rFonts w:ascii="Arial" w:hAnsi="Arial" w:cs="Arial"/>
                <w:color w:val="0A0A0A"/>
                <w:spacing w:val="4"/>
                <w:sz w:val="18"/>
                <w:szCs w:val="18"/>
              </w:rPr>
              <w:t xml:space="preserve"> </w:t>
            </w:r>
            <w:r w:rsidRPr="00622436">
              <w:rPr>
                <w:rFonts w:ascii="Arial" w:hAnsi="Arial" w:cs="Arial"/>
                <w:color w:val="0A0A0A"/>
                <w:sz w:val="18"/>
                <w:szCs w:val="18"/>
              </w:rPr>
              <w:t>LA</w:t>
            </w:r>
            <w:r w:rsidRPr="00622436">
              <w:rPr>
                <w:rFonts w:ascii="Arial" w:hAnsi="Arial" w:cs="Arial"/>
                <w:color w:val="0A0A0A"/>
                <w:spacing w:val="-18"/>
                <w:sz w:val="18"/>
                <w:szCs w:val="18"/>
              </w:rPr>
              <w:t xml:space="preserve"> </w:t>
            </w:r>
            <w:r w:rsidRPr="00622436">
              <w:rPr>
                <w:rFonts w:ascii="Arial" w:hAnsi="Arial" w:cs="Arial"/>
                <w:color w:val="0A0A0A"/>
                <w:w w:val="104"/>
                <w:sz w:val="18"/>
                <w:szCs w:val="18"/>
              </w:rPr>
              <w:t>PROPOSICIÓ</w:t>
            </w:r>
            <w:r w:rsidRPr="00622436">
              <w:rPr>
                <w:rFonts w:ascii="Arial" w:hAnsi="Arial" w:cs="Arial"/>
                <w:color w:val="0A0A0A"/>
                <w:spacing w:val="-10"/>
                <w:w w:val="104"/>
                <w:sz w:val="18"/>
                <w:szCs w:val="18"/>
              </w:rPr>
              <w:t xml:space="preserve">N </w:t>
            </w:r>
            <w:r w:rsidRPr="00622436">
              <w:rPr>
                <w:rFonts w:ascii="Arial" w:hAnsi="Arial" w:cs="Arial"/>
                <w:color w:val="0A0A0A"/>
                <w:w w:val="104"/>
                <w:sz w:val="18"/>
                <w:szCs w:val="18"/>
              </w:rPr>
              <w:t>ECONÓMICA</w:t>
            </w:r>
          </w:p>
        </w:tc>
      </w:tr>
      <w:tr w:rsidR="007C06CC" w:rsidRPr="007C06CC" w14:paraId="640CA249" w14:textId="77777777" w:rsidTr="001F4FD4">
        <w:trPr>
          <w:trHeight w:val="65"/>
          <w:jc w:val="center"/>
        </w:trPr>
        <w:tc>
          <w:tcPr>
            <w:tcW w:w="856" w:type="dxa"/>
            <w:vAlign w:val="center"/>
          </w:tcPr>
          <w:p w14:paraId="5A83D042" w14:textId="3A53C6B7" w:rsidR="007C06CC" w:rsidRPr="007F6BBF" w:rsidRDefault="00EA4158" w:rsidP="007C06CC">
            <w:pPr>
              <w:jc w:val="center"/>
              <w:rPr>
                <w:rFonts w:ascii="Arial" w:hAnsi="Arial" w:cs="Arial"/>
                <w:b/>
                <w:sz w:val="18"/>
                <w:szCs w:val="18"/>
              </w:rPr>
            </w:pPr>
            <w:r w:rsidRPr="007F6BBF">
              <w:rPr>
                <w:rFonts w:ascii="Arial" w:hAnsi="Arial" w:cs="Arial"/>
                <w:b/>
                <w:sz w:val="18"/>
                <w:szCs w:val="18"/>
              </w:rPr>
              <w:t>9</w:t>
            </w:r>
          </w:p>
        </w:tc>
        <w:tc>
          <w:tcPr>
            <w:tcW w:w="8277" w:type="dxa"/>
            <w:vAlign w:val="center"/>
          </w:tcPr>
          <w:p w14:paraId="0DD94A86" w14:textId="77777777" w:rsidR="007C06CC" w:rsidRPr="00622436" w:rsidRDefault="007C06CC" w:rsidP="007C06CC">
            <w:pPr>
              <w:spacing w:line="276" w:lineRule="auto"/>
              <w:jc w:val="both"/>
              <w:rPr>
                <w:rFonts w:ascii="Arial" w:hAnsi="Arial" w:cs="Arial"/>
                <w:color w:val="000000"/>
                <w:sz w:val="18"/>
                <w:szCs w:val="18"/>
              </w:rPr>
            </w:pPr>
            <w:r w:rsidRPr="00622436">
              <w:rPr>
                <w:rFonts w:ascii="Arial" w:hAnsi="Arial" w:cs="Arial"/>
                <w:color w:val="000000"/>
                <w:sz w:val="18"/>
                <w:szCs w:val="18"/>
              </w:rPr>
              <w:t>INFORMACIÓN NECESARIA PARA QUE LOS LICITANTES INTEGREN SUS PROPOSICIONES</w:t>
            </w:r>
          </w:p>
        </w:tc>
      </w:tr>
      <w:tr w:rsidR="00B1304C" w:rsidRPr="007C06CC" w14:paraId="7304633B" w14:textId="77777777" w:rsidTr="001F4FD4">
        <w:trPr>
          <w:trHeight w:val="65"/>
          <w:jc w:val="center"/>
        </w:trPr>
        <w:tc>
          <w:tcPr>
            <w:tcW w:w="856" w:type="dxa"/>
            <w:vAlign w:val="center"/>
          </w:tcPr>
          <w:p w14:paraId="182CD46A" w14:textId="353B5920" w:rsidR="00B1304C" w:rsidRPr="007F6BBF" w:rsidRDefault="00622436" w:rsidP="007C06CC">
            <w:pPr>
              <w:jc w:val="center"/>
              <w:rPr>
                <w:rFonts w:ascii="Arial" w:hAnsi="Arial" w:cs="Arial"/>
                <w:b/>
                <w:sz w:val="18"/>
                <w:szCs w:val="18"/>
              </w:rPr>
            </w:pPr>
            <w:r>
              <w:rPr>
                <w:rFonts w:ascii="Arial" w:hAnsi="Arial" w:cs="Arial"/>
                <w:b/>
                <w:sz w:val="18"/>
                <w:szCs w:val="18"/>
              </w:rPr>
              <w:t>10</w:t>
            </w:r>
          </w:p>
        </w:tc>
        <w:tc>
          <w:tcPr>
            <w:tcW w:w="8277" w:type="dxa"/>
            <w:vAlign w:val="center"/>
          </w:tcPr>
          <w:p w14:paraId="0ADD9E09" w14:textId="0F8C06DD" w:rsidR="00B1304C" w:rsidRPr="00622436" w:rsidRDefault="00B1304C" w:rsidP="007C06CC">
            <w:pPr>
              <w:spacing w:line="276" w:lineRule="auto"/>
              <w:jc w:val="both"/>
              <w:rPr>
                <w:rFonts w:ascii="Arial" w:hAnsi="Arial" w:cs="Arial"/>
                <w:color w:val="000000"/>
                <w:sz w:val="18"/>
                <w:szCs w:val="18"/>
              </w:rPr>
            </w:pPr>
            <w:r w:rsidRPr="00622436">
              <w:rPr>
                <w:rFonts w:ascii="Arial" w:hAnsi="Arial" w:cs="Arial"/>
                <w:color w:val="000000"/>
                <w:sz w:val="18"/>
                <w:szCs w:val="18"/>
              </w:rPr>
              <w:t>LIMITACIÓN DE RECLAMACIONES DEL LICITANTE ADJUDICADO</w:t>
            </w:r>
          </w:p>
        </w:tc>
      </w:tr>
      <w:tr w:rsidR="007C06CC" w:rsidRPr="007C06CC" w14:paraId="069555F0" w14:textId="77777777" w:rsidTr="001F4FD4">
        <w:trPr>
          <w:trHeight w:val="248"/>
          <w:jc w:val="center"/>
        </w:trPr>
        <w:tc>
          <w:tcPr>
            <w:tcW w:w="856" w:type="dxa"/>
            <w:vAlign w:val="center"/>
          </w:tcPr>
          <w:p w14:paraId="4828FB9C" w14:textId="119001B3" w:rsidR="007C06CC" w:rsidRPr="007F6BBF" w:rsidRDefault="007C06CC" w:rsidP="007C06CC">
            <w:pPr>
              <w:jc w:val="center"/>
              <w:rPr>
                <w:rFonts w:ascii="Arial" w:hAnsi="Arial" w:cs="Arial"/>
                <w:b/>
                <w:sz w:val="18"/>
                <w:szCs w:val="18"/>
              </w:rPr>
            </w:pPr>
            <w:r w:rsidRPr="007F6BBF">
              <w:rPr>
                <w:rFonts w:ascii="Arial" w:hAnsi="Arial" w:cs="Arial"/>
                <w:b/>
                <w:sz w:val="18"/>
                <w:szCs w:val="18"/>
              </w:rPr>
              <w:t>1</w:t>
            </w:r>
            <w:r w:rsidR="00622436">
              <w:rPr>
                <w:rFonts w:ascii="Arial" w:hAnsi="Arial" w:cs="Arial"/>
                <w:b/>
                <w:sz w:val="18"/>
                <w:szCs w:val="18"/>
              </w:rPr>
              <w:t>1</w:t>
            </w:r>
          </w:p>
        </w:tc>
        <w:tc>
          <w:tcPr>
            <w:tcW w:w="8277" w:type="dxa"/>
            <w:vAlign w:val="center"/>
          </w:tcPr>
          <w:p w14:paraId="67496ADC" w14:textId="140182AC" w:rsidR="007C06CC" w:rsidRPr="00622436" w:rsidRDefault="007C06CC" w:rsidP="007C06CC">
            <w:pPr>
              <w:spacing w:line="276" w:lineRule="auto"/>
              <w:jc w:val="both"/>
              <w:rPr>
                <w:rFonts w:ascii="Arial" w:hAnsi="Arial" w:cs="Arial"/>
                <w:color w:val="000000"/>
                <w:sz w:val="18"/>
                <w:szCs w:val="18"/>
              </w:rPr>
            </w:pPr>
            <w:r w:rsidRPr="00622436">
              <w:rPr>
                <w:rFonts w:ascii="Arial" w:hAnsi="Arial" w:cs="Arial"/>
                <w:color w:val="000000"/>
                <w:sz w:val="18"/>
                <w:szCs w:val="18"/>
              </w:rPr>
              <w:t>CRITERIOS DE EVALUACIÓN</w:t>
            </w:r>
            <w:r w:rsidR="006A3D25">
              <w:rPr>
                <w:rFonts w:ascii="Arial" w:hAnsi="Arial" w:cs="Arial"/>
                <w:color w:val="000000"/>
                <w:sz w:val="18"/>
                <w:szCs w:val="18"/>
              </w:rPr>
              <w:t xml:space="preserve"> Y ADJUDICACIÓN</w:t>
            </w:r>
          </w:p>
        </w:tc>
      </w:tr>
      <w:tr w:rsidR="007C06CC" w:rsidRPr="007C06CC" w14:paraId="2DE64C4A" w14:textId="77777777" w:rsidTr="001F4FD4">
        <w:trPr>
          <w:trHeight w:val="234"/>
          <w:jc w:val="center"/>
        </w:trPr>
        <w:tc>
          <w:tcPr>
            <w:tcW w:w="856" w:type="dxa"/>
            <w:vAlign w:val="center"/>
          </w:tcPr>
          <w:p w14:paraId="2A0E8DC3" w14:textId="31DCCA23" w:rsidR="007C06CC" w:rsidRPr="007F6BBF" w:rsidRDefault="007C06CC" w:rsidP="007C06CC">
            <w:pPr>
              <w:jc w:val="center"/>
              <w:rPr>
                <w:rFonts w:ascii="Arial" w:hAnsi="Arial" w:cs="Arial"/>
                <w:b/>
                <w:sz w:val="18"/>
                <w:szCs w:val="18"/>
              </w:rPr>
            </w:pPr>
            <w:r w:rsidRPr="007F6BBF">
              <w:rPr>
                <w:rFonts w:ascii="Arial" w:hAnsi="Arial" w:cs="Arial"/>
                <w:b/>
                <w:sz w:val="18"/>
                <w:szCs w:val="18"/>
              </w:rPr>
              <w:t>1</w:t>
            </w:r>
            <w:r w:rsidR="00622436">
              <w:rPr>
                <w:rFonts w:ascii="Arial" w:hAnsi="Arial" w:cs="Arial"/>
                <w:b/>
                <w:sz w:val="18"/>
                <w:szCs w:val="18"/>
              </w:rPr>
              <w:t>2</w:t>
            </w:r>
          </w:p>
        </w:tc>
        <w:tc>
          <w:tcPr>
            <w:tcW w:w="8277" w:type="dxa"/>
            <w:vAlign w:val="center"/>
          </w:tcPr>
          <w:p w14:paraId="0B6146D0" w14:textId="77777777" w:rsidR="007C06CC" w:rsidRPr="00622436" w:rsidRDefault="007C06CC" w:rsidP="007C06CC">
            <w:pPr>
              <w:spacing w:line="276" w:lineRule="auto"/>
              <w:jc w:val="both"/>
              <w:rPr>
                <w:rFonts w:ascii="Arial" w:hAnsi="Arial" w:cs="Arial"/>
                <w:color w:val="000000"/>
                <w:sz w:val="18"/>
                <w:szCs w:val="18"/>
              </w:rPr>
            </w:pPr>
            <w:r w:rsidRPr="00622436">
              <w:rPr>
                <w:rFonts w:ascii="Arial" w:hAnsi="Arial" w:cs="Arial"/>
                <w:color w:val="000000"/>
                <w:sz w:val="18"/>
                <w:szCs w:val="18"/>
              </w:rPr>
              <w:t>CAUSAS SE DESECHAMIENTO</w:t>
            </w:r>
          </w:p>
        </w:tc>
      </w:tr>
      <w:tr w:rsidR="007C06CC" w:rsidRPr="007C06CC" w14:paraId="7E1F6AD7" w14:textId="77777777" w:rsidTr="001F4FD4">
        <w:trPr>
          <w:trHeight w:val="234"/>
          <w:jc w:val="center"/>
        </w:trPr>
        <w:tc>
          <w:tcPr>
            <w:tcW w:w="856" w:type="dxa"/>
            <w:vAlign w:val="center"/>
          </w:tcPr>
          <w:p w14:paraId="77098B98" w14:textId="7D097388" w:rsidR="007C06CC" w:rsidRPr="007F6BBF" w:rsidRDefault="007C06CC" w:rsidP="007C06CC">
            <w:pPr>
              <w:jc w:val="center"/>
              <w:rPr>
                <w:rFonts w:ascii="Arial" w:hAnsi="Arial" w:cs="Arial"/>
                <w:b/>
                <w:sz w:val="18"/>
                <w:szCs w:val="18"/>
              </w:rPr>
            </w:pPr>
            <w:r w:rsidRPr="007F6BBF">
              <w:rPr>
                <w:rFonts w:ascii="Arial" w:hAnsi="Arial" w:cs="Arial"/>
                <w:b/>
                <w:sz w:val="18"/>
                <w:szCs w:val="18"/>
              </w:rPr>
              <w:t>1</w:t>
            </w:r>
            <w:r w:rsidR="00622436">
              <w:rPr>
                <w:rFonts w:ascii="Arial" w:hAnsi="Arial" w:cs="Arial"/>
                <w:b/>
                <w:sz w:val="18"/>
                <w:szCs w:val="18"/>
              </w:rPr>
              <w:t>3</w:t>
            </w:r>
          </w:p>
        </w:tc>
        <w:tc>
          <w:tcPr>
            <w:tcW w:w="8277" w:type="dxa"/>
            <w:vAlign w:val="center"/>
          </w:tcPr>
          <w:p w14:paraId="443D48D2" w14:textId="77777777" w:rsidR="007C06CC" w:rsidRPr="00622436" w:rsidRDefault="007C06CC" w:rsidP="007C06CC">
            <w:pPr>
              <w:spacing w:line="276" w:lineRule="auto"/>
              <w:jc w:val="both"/>
              <w:rPr>
                <w:rFonts w:ascii="Arial" w:hAnsi="Arial" w:cs="Arial"/>
                <w:color w:val="000000"/>
                <w:sz w:val="18"/>
                <w:szCs w:val="18"/>
              </w:rPr>
            </w:pPr>
            <w:r w:rsidRPr="00622436">
              <w:rPr>
                <w:rFonts w:ascii="Arial" w:hAnsi="Arial" w:cs="Arial"/>
                <w:color w:val="000000"/>
                <w:sz w:val="18"/>
                <w:szCs w:val="18"/>
              </w:rPr>
              <w:t>CANCELACIÓN O DECLARACIÓN DE LICITACIÓN DESIERTA</w:t>
            </w:r>
          </w:p>
        </w:tc>
      </w:tr>
      <w:tr w:rsidR="001F4FD4" w:rsidRPr="007C06CC" w14:paraId="4655EFC8" w14:textId="77777777" w:rsidTr="001F4FD4">
        <w:trPr>
          <w:trHeight w:val="234"/>
          <w:jc w:val="center"/>
        </w:trPr>
        <w:tc>
          <w:tcPr>
            <w:tcW w:w="856" w:type="dxa"/>
            <w:vAlign w:val="center"/>
          </w:tcPr>
          <w:p w14:paraId="14C933F7" w14:textId="5D394336" w:rsidR="001F4FD4" w:rsidRPr="007F6BBF" w:rsidRDefault="001F4FD4" w:rsidP="007C06CC">
            <w:pPr>
              <w:jc w:val="center"/>
              <w:rPr>
                <w:rFonts w:ascii="Arial" w:hAnsi="Arial" w:cs="Arial"/>
                <w:b/>
                <w:sz w:val="18"/>
                <w:szCs w:val="18"/>
              </w:rPr>
            </w:pPr>
            <w:r>
              <w:rPr>
                <w:rFonts w:ascii="Arial" w:hAnsi="Arial" w:cs="Arial"/>
                <w:b/>
                <w:sz w:val="18"/>
                <w:szCs w:val="18"/>
              </w:rPr>
              <w:t>14</w:t>
            </w:r>
          </w:p>
        </w:tc>
        <w:tc>
          <w:tcPr>
            <w:tcW w:w="8277" w:type="dxa"/>
            <w:vAlign w:val="center"/>
          </w:tcPr>
          <w:p w14:paraId="05DB3A3D" w14:textId="51DFB204" w:rsidR="001F4FD4" w:rsidRPr="00622436" w:rsidRDefault="001F4FD4" w:rsidP="007C06CC">
            <w:pPr>
              <w:spacing w:line="276" w:lineRule="auto"/>
              <w:jc w:val="both"/>
              <w:rPr>
                <w:rFonts w:ascii="Arial" w:hAnsi="Arial" w:cs="Arial"/>
                <w:color w:val="000000"/>
                <w:sz w:val="18"/>
                <w:szCs w:val="18"/>
              </w:rPr>
            </w:pPr>
            <w:r w:rsidRPr="00622436">
              <w:rPr>
                <w:rFonts w:ascii="Arial" w:hAnsi="Arial" w:cs="Arial"/>
                <w:color w:val="000000"/>
                <w:sz w:val="18"/>
                <w:szCs w:val="18"/>
              </w:rPr>
              <w:t>FALLO</w:t>
            </w:r>
          </w:p>
        </w:tc>
      </w:tr>
      <w:tr w:rsidR="001F4FD4" w:rsidRPr="007C06CC" w14:paraId="3ABF85D5" w14:textId="77777777" w:rsidTr="001F4FD4">
        <w:trPr>
          <w:trHeight w:val="234"/>
          <w:jc w:val="center"/>
        </w:trPr>
        <w:tc>
          <w:tcPr>
            <w:tcW w:w="856" w:type="dxa"/>
            <w:vAlign w:val="center"/>
          </w:tcPr>
          <w:p w14:paraId="669EAB5D" w14:textId="05A9E2A0" w:rsidR="001F4FD4" w:rsidRPr="007F6BBF" w:rsidRDefault="001F4FD4" w:rsidP="007C06CC">
            <w:pPr>
              <w:jc w:val="center"/>
              <w:rPr>
                <w:rFonts w:ascii="Arial" w:hAnsi="Arial" w:cs="Arial"/>
                <w:b/>
                <w:sz w:val="18"/>
                <w:szCs w:val="18"/>
              </w:rPr>
            </w:pPr>
            <w:r w:rsidRPr="007F6BBF">
              <w:rPr>
                <w:rFonts w:ascii="Arial" w:hAnsi="Arial" w:cs="Arial"/>
                <w:b/>
                <w:sz w:val="18"/>
                <w:szCs w:val="18"/>
              </w:rPr>
              <w:t>1</w:t>
            </w:r>
            <w:r>
              <w:rPr>
                <w:rFonts w:ascii="Arial" w:hAnsi="Arial" w:cs="Arial"/>
                <w:b/>
                <w:sz w:val="18"/>
                <w:szCs w:val="18"/>
              </w:rPr>
              <w:t>5</w:t>
            </w:r>
          </w:p>
        </w:tc>
        <w:tc>
          <w:tcPr>
            <w:tcW w:w="8277" w:type="dxa"/>
            <w:vAlign w:val="center"/>
          </w:tcPr>
          <w:p w14:paraId="7020F0B7" w14:textId="2ABD9C0F" w:rsidR="001F4FD4" w:rsidRPr="00622436" w:rsidRDefault="001F4FD4" w:rsidP="007C06CC">
            <w:pPr>
              <w:spacing w:line="276" w:lineRule="auto"/>
              <w:jc w:val="both"/>
              <w:rPr>
                <w:rFonts w:ascii="Arial" w:hAnsi="Arial" w:cs="Arial"/>
                <w:color w:val="000000"/>
                <w:sz w:val="18"/>
                <w:szCs w:val="18"/>
              </w:rPr>
            </w:pPr>
            <w:r w:rsidRPr="00622436">
              <w:rPr>
                <w:rFonts w:ascii="Arial" w:hAnsi="Arial" w:cs="Arial"/>
                <w:color w:val="000000"/>
                <w:sz w:val="18"/>
                <w:szCs w:val="18"/>
              </w:rPr>
              <w:t>CONTRATACIÓN Y RESERVA DE SEGUNDO LICITANTE</w:t>
            </w:r>
          </w:p>
        </w:tc>
      </w:tr>
      <w:tr w:rsidR="001F4FD4" w:rsidRPr="007C06CC" w14:paraId="18A5752D" w14:textId="77777777" w:rsidTr="001F4FD4">
        <w:trPr>
          <w:trHeight w:val="234"/>
          <w:jc w:val="center"/>
        </w:trPr>
        <w:tc>
          <w:tcPr>
            <w:tcW w:w="856" w:type="dxa"/>
            <w:vAlign w:val="center"/>
          </w:tcPr>
          <w:p w14:paraId="607DFEB0" w14:textId="641F3F1A" w:rsidR="001F4FD4" w:rsidRPr="007F6BBF" w:rsidRDefault="001F4FD4" w:rsidP="007C06CC">
            <w:pPr>
              <w:jc w:val="center"/>
              <w:rPr>
                <w:rFonts w:ascii="Arial" w:hAnsi="Arial" w:cs="Arial"/>
                <w:b/>
                <w:sz w:val="18"/>
                <w:szCs w:val="18"/>
              </w:rPr>
            </w:pPr>
            <w:r w:rsidRPr="007F6BBF">
              <w:rPr>
                <w:rFonts w:ascii="Arial" w:hAnsi="Arial" w:cs="Arial"/>
                <w:b/>
                <w:sz w:val="18"/>
                <w:szCs w:val="18"/>
              </w:rPr>
              <w:t>1</w:t>
            </w:r>
            <w:r>
              <w:rPr>
                <w:rFonts w:ascii="Arial" w:hAnsi="Arial" w:cs="Arial"/>
                <w:b/>
                <w:sz w:val="18"/>
                <w:szCs w:val="18"/>
              </w:rPr>
              <w:t>6</w:t>
            </w:r>
          </w:p>
        </w:tc>
        <w:tc>
          <w:tcPr>
            <w:tcW w:w="8277" w:type="dxa"/>
            <w:vAlign w:val="center"/>
          </w:tcPr>
          <w:p w14:paraId="5CA09C9F" w14:textId="19085F94" w:rsidR="001F4FD4" w:rsidRPr="00622436" w:rsidRDefault="001F4FD4" w:rsidP="007C06CC">
            <w:pPr>
              <w:spacing w:line="276" w:lineRule="auto"/>
              <w:jc w:val="both"/>
              <w:rPr>
                <w:rFonts w:ascii="Arial" w:hAnsi="Arial" w:cs="Arial"/>
                <w:color w:val="000000"/>
                <w:sz w:val="18"/>
                <w:szCs w:val="18"/>
              </w:rPr>
            </w:pPr>
            <w:r w:rsidRPr="00622436">
              <w:rPr>
                <w:rFonts w:ascii="Arial" w:hAnsi="Arial" w:cs="Arial"/>
                <w:color w:val="000000"/>
                <w:sz w:val="18"/>
                <w:szCs w:val="18"/>
              </w:rPr>
              <w:t>CONDICIONES DE PAGO</w:t>
            </w:r>
          </w:p>
        </w:tc>
      </w:tr>
      <w:tr w:rsidR="001F4FD4" w:rsidRPr="007C06CC" w14:paraId="4F09963A" w14:textId="77777777" w:rsidTr="001F4FD4">
        <w:trPr>
          <w:trHeight w:val="234"/>
          <w:jc w:val="center"/>
        </w:trPr>
        <w:tc>
          <w:tcPr>
            <w:tcW w:w="856" w:type="dxa"/>
            <w:vAlign w:val="center"/>
          </w:tcPr>
          <w:p w14:paraId="1E8D0B07" w14:textId="1BAF5AE7" w:rsidR="001F4FD4" w:rsidRPr="007F6BBF" w:rsidRDefault="001F4FD4" w:rsidP="007C06CC">
            <w:pPr>
              <w:jc w:val="center"/>
              <w:rPr>
                <w:rFonts w:ascii="Arial" w:hAnsi="Arial" w:cs="Arial"/>
                <w:b/>
                <w:sz w:val="18"/>
                <w:szCs w:val="18"/>
              </w:rPr>
            </w:pPr>
            <w:r w:rsidRPr="007F6BBF">
              <w:rPr>
                <w:rFonts w:ascii="Arial" w:hAnsi="Arial" w:cs="Arial"/>
                <w:b/>
                <w:sz w:val="18"/>
                <w:szCs w:val="18"/>
              </w:rPr>
              <w:t>1</w:t>
            </w:r>
            <w:r>
              <w:rPr>
                <w:rFonts w:ascii="Arial" w:hAnsi="Arial" w:cs="Arial"/>
                <w:b/>
                <w:sz w:val="18"/>
                <w:szCs w:val="18"/>
              </w:rPr>
              <w:t>7</w:t>
            </w:r>
          </w:p>
        </w:tc>
        <w:tc>
          <w:tcPr>
            <w:tcW w:w="8277" w:type="dxa"/>
            <w:vAlign w:val="center"/>
          </w:tcPr>
          <w:p w14:paraId="23ECD08E" w14:textId="5E24CA6E" w:rsidR="001F4FD4" w:rsidRPr="00622436" w:rsidRDefault="001F4FD4" w:rsidP="007C06CC">
            <w:pPr>
              <w:spacing w:line="276" w:lineRule="auto"/>
              <w:jc w:val="both"/>
              <w:rPr>
                <w:rFonts w:ascii="Arial" w:hAnsi="Arial" w:cs="Arial"/>
                <w:color w:val="000000"/>
                <w:sz w:val="18"/>
                <w:szCs w:val="18"/>
              </w:rPr>
            </w:pPr>
            <w:r w:rsidRPr="00622436">
              <w:rPr>
                <w:rFonts w:ascii="Arial" w:hAnsi="Arial" w:cs="Arial"/>
                <w:color w:val="000000"/>
                <w:sz w:val="18"/>
                <w:szCs w:val="18"/>
              </w:rPr>
              <w:t>PENAS CONVENCIONALES</w:t>
            </w:r>
          </w:p>
        </w:tc>
      </w:tr>
      <w:tr w:rsidR="001F4FD4" w:rsidRPr="007C06CC" w14:paraId="1F9C2121" w14:textId="77777777" w:rsidTr="001F4FD4">
        <w:trPr>
          <w:trHeight w:val="234"/>
          <w:jc w:val="center"/>
        </w:trPr>
        <w:tc>
          <w:tcPr>
            <w:tcW w:w="856" w:type="dxa"/>
            <w:vAlign w:val="center"/>
          </w:tcPr>
          <w:p w14:paraId="3DD50337" w14:textId="58F3910D" w:rsidR="001F4FD4" w:rsidRPr="007F6BBF" w:rsidRDefault="001F4FD4" w:rsidP="007C06CC">
            <w:pPr>
              <w:jc w:val="center"/>
              <w:rPr>
                <w:rFonts w:ascii="Arial" w:hAnsi="Arial" w:cs="Arial"/>
                <w:b/>
                <w:sz w:val="18"/>
                <w:szCs w:val="18"/>
              </w:rPr>
            </w:pPr>
            <w:r w:rsidRPr="007F6BBF">
              <w:rPr>
                <w:rFonts w:ascii="Arial" w:hAnsi="Arial" w:cs="Arial"/>
                <w:b/>
                <w:sz w:val="18"/>
                <w:szCs w:val="18"/>
              </w:rPr>
              <w:t>1</w:t>
            </w:r>
            <w:r>
              <w:rPr>
                <w:rFonts w:ascii="Arial" w:hAnsi="Arial" w:cs="Arial"/>
                <w:b/>
                <w:sz w:val="18"/>
                <w:szCs w:val="18"/>
              </w:rPr>
              <w:t>8</w:t>
            </w:r>
          </w:p>
        </w:tc>
        <w:tc>
          <w:tcPr>
            <w:tcW w:w="8277" w:type="dxa"/>
            <w:vAlign w:val="center"/>
          </w:tcPr>
          <w:p w14:paraId="2FE92E25" w14:textId="1D0DDBC3" w:rsidR="001F4FD4" w:rsidRPr="00622436" w:rsidRDefault="001F4FD4" w:rsidP="007C06CC">
            <w:pPr>
              <w:spacing w:line="276" w:lineRule="auto"/>
              <w:jc w:val="both"/>
              <w:rPr>
                <w:rFonts w:ascii="Arial" w:hAnsi="Arial" w:cs="Arial"/>
                <w:color w:val="000000"/>
                <w:sz w:val="18"/>
                <w:szCs w:val="18"/>
              </w:rPr>
            </w:pPr>
            <w:r w:rsidRPr="00622436">
              <w:rPr>
                <w:rFonts w:ascii="Arial" w:hAnsi="Arial" w:cs="Arial"/>
                <w:color w:val="000000"/>
                <w:sz w:val="18"/>
                <w:szCs w:val="18"/>
              </w:rPr>
              <w:t>RETENCIONES O DEDUCCIONES</w:t>
            </w:r>
          </w:p>
        </w:tc>
      </w:tr>
      <w:tr w:rsidR="001F4FD4" w:rsidRPr="007C06CC" w14:paraId="472273D2" w14:textId="77777777" w:rsidTr="001F4FD4">
        <w:trPr>
          <w:trHeight w:val="234"/>
          <w:jc w:val="center"/>
        </w:trPr>
        <w:tc>
          <w:tcPr>
            <w:tcW w:w="856" w:type="dxa"/>
            <w:vAlign w:val="center"/>
          </w:tcPr>
          <w:p w14:paraId="43AFA0BE" w14:textId="3D42C5B3" w:rsidR="001F4FD4" w:rsidRPr="00622436" w:rsidRDefault="001F4FD4" w:rsidP="007C06CC">
            <w:pPr>
              <w:jc w:val="center"/>
              <w:rPr>
                <w:rFonts w:ascii="Arial" w:hAnsi="Arial" w:cs="Arial"/>
                <w:b/>
                <w:sz w:val="18"/>
                <w:szCs w:val="18"/>
              </w:rPr>
            </w:pPr>
            <w:r w:rsidRPr="00622436">
              <w:rPr>
                <w:rFonts w:ascii="Arial" w:hAnsi="Arial" w:cs="Arial"/>
                <w:b/>
                <w:sz w:val="18"/>
                <w:szCs w:val="18"/>
              </w:rPr>
              <w:t>19</w:t>
            </w:r>
          </w:p>
        </w:tc>
        <w:tc>
          <w:tcPr>
            <w:tcW w:w="8277" w:type="dxa"/>
            <w:vAlign w:val="center"/>
          </w:tcPr>
          <w:p w14:paraId="43B663E0" w14:textId="25723B7E" w:rsidR="001F4FD4" w:rsidRPr="00622436" w:rsidRDefault="001F4FD4" w:rsidP="007C06CC">
            <w:pPr>
              <w:spacing w:line="276" w:lineRule="auto"/>
              <w:jc w:val="both"/>
              <w:rPr>
                <w:rFonts w:ascii="Arial" w:hAnsi="Arial" w:cs="Arial"/>
                <w:color w:val="000000"/>
                <w:sz w:val="18"/>
                <w:szCs w:val="18"/>
              </w:rPr>
            </w:pPr>
            <w:r w:rsidRPr="00622436">
              <w:rPr>
                <w:rFonts w:ascii="Arial" w:hAnsi="Arial" w:cs="Arial"/>
                <w:color w:val="000000"/>
                <w:sz w:val="18"/>
                <w:szCs w:val="18"/>
              </w:rPr>
              <w:t>QUEJAS E INCONFORMIDADES</w:t>
            </w:r>
          </w:p>
        </w:tc>
      </w:tr>
      <w:tr w:rsidR="001F4FD4" w:rsidRPr="007C06CC" w14:paraId="24F6BE54" w14:textId="77777777" w:rsidTr="001F4FD4">
        <w:trPr>
          <w:trHeight w:val="65"/>
          <w:jc w:val="center"/>
        </w:trPr>
        <w:tc>
          <w:tcPr>
            <w:tcW w:w="856" w:type="dxa"/>
            <w:vAlign w:val="center"/>
          </w:tcPr>
          <w:p w14:paraId="0FC22B44" w14:textId="2ED7A772" w:rsidR="001F4FD4" w:rsidRPr="00622436" w:rsidRDefault="001F4FD4" w:rsidP="007C06CC">
            <w:pPr>
              <w:jc w:val="center"/>
              <w:rPr>
                <w:rFonts w:ascii="Arial" w:hAnsi="Arial" w:cs="Arial"/>
                <w:b/>
                <w:sz w:val="18"/>
                <w:szCs w:val="18"/>
              </w:rPr>
            </w:pPr>
            <w:r w:rsidRPr="00622436">
              <w:rPr>
                <w:rFonts w:ascii="Arial" w:hAnsi="Arial" w:cs="Arial"/>
                <w:b/>
                <w:sz w:val="18"/>
                <w:szCs w:val="18"/>
              </w:rPr>
              <w:t>20</w:t>
            </w:r>
          </w:p>
        </w:tc>
        <w:tc>
          <w:tcPr>
            <w:tcW w:w="8277" w:type="dxa"/>
            <w:vAlign w:val="center"/>
          </w:tcPr>
          <w:p w14:paraId="2702795D" w14:textId="68684BD9" w:rsidR="001F4FD4" w:rsidRPr="00622436" w:rsidRDefault="001F4FD4" w:rsidP="007C06CC">
            <w:pPr>
              <w:spacing w:line="276" w:lineRule="auto"/>
              <w:jc w:val="both"/>
              <w:rPr>
                <w:rFonts w:ascii="Arial" w:hAnsi="Arial" w:cs="Arial"/>
                <w:color w:val="000000"/>
                <w:sz w:val="18"/>
                <w:szCs w:val="18"/>
              </w:rPr>
            </w:pPr>
            <w:r w:rsidRPr="007F6BBF">
              <w:rPr>
                <w:rFonts w:ascii="Arial" w:hAnsi="Arial" w:cs="Arial"/>
                <w:color w:val="000000"/>
                <w:sz w:val="18"/>
                <w:szCs w:val="18"/>
              </w:rPr>
              <w:t>APÉNDICE</w:t>
            </w:r>
          </w:p>
        </w:tc>
      </w:tr>
    </w:tbl>
    <w:p w14:paraId="6E137A52" w14:textId="77777777" w:rsidR="007F6BBF" w:rsidRPr="00EC1450" w:rsidRDefault="007F6BBF" w:rsidP="004C2362">
      <w:pPr>
        <w:spacing w:line="276" w:lineRule="auto"/>
        <w:jc w:val="both"/>
        <w:rPr>
          <w:rFonts w:ascii="Arial" w:eastAsia="Arial" w:hAnsi="Arial" w:cs="Arial"/>
          <w:b/>
          <w:color w:val="0B0B0B"/>
          <w:w w:val="110"/>
          <w:sz w:val="18"/>
          <w:szCs w:val="18"/>
        </w:rPr>
      </w:pPr>
    </w:p>
    <w:p w14:paraId="36937417" w14:textId="48569E19" w:rsidR="00577909" w:rsidRPr="00EC1450" w:rsidRDefault="00577909" w:rsidP="004C2362">
      <w:pPr>
        <w:widowControl w:val="0"/>
        <w:spacing w:line="276" w:lineRule="auto"/>
        <w:ind w:right="-6"/>
        <w:jc w:val="both"/>
        <w:rPr>
          <w:rFonts w:ascii="Arial" w:hAnsi="Arial" w:cs="Arial"/>
          <w:color w:val="000000"/>
          <w:sz w:val="18"/>
          <w:szCs w:val="18"/>
        </w:rPr>
      </w:pPr>
      <w:r w:rsidRPr="00EC1450">
        <w:rPr>
          <w:rFonts w:ascii="Arial" w:hAnsi="Arial" w:cs="Arial"/>
          <w:color w:val="000000"/>
          <w:sz w:val="18"/>
          <w:szCs w:val="18"/>
        </w:rPr>
        <w:t xml:space="preserve">Con fundamento en el artículo 40 y demás relativos de la Ley de Obras Públicas y Servicios </w:t>
      </w:r>
      <w:r w:rsidR="00087541" w:rsidRPr="00EC1450">
        <w:rPr>
          <w:rFonts w:ascii="Arial" w:hAnsi="Arial" w:cs="Arial"/>
          <w:color w:val="000000"/>
          <w:sz w:val="18"/>
          <w:szCs w:val="18"/>
        </w:rPr>
        <w:t>R</w:t>
      </w:r>
      <w:r w:rsidRPr="00EC1450">
        <w:rPr>
          <w:rFonts w:ascii="Arial" w:hAnsi="Arial" w:cs="Arial"/>
          <w:color w:val="000000"/>
          <w:sz w:val="18"/>
          <w:szCs w:val="18"/>
        </w:rPr>
        <w:t>elacionados con las Mismas del Estado de Chih</w:t>
      </w:r>
      <w:r w:rsidR="00C30A52" w:rsidRPr="00EC1450">
        <w:rPr>
          <w:rFonts w:ascii="Arial" w:hAnsi="Arial" w:cs="Arial"/>
          <w:color w:val="000000"/>
          <w:sz w:val="18"/>
          <w:szCs w:val="18"/>
        </w:rPr>
        <w:t>uahua</w:t>
      </w:r>
      <w:r w:rsidR="00295879" w:rsidRPr="00072E73">
        <w:rPr>
          <w:rFonts w:ascii="Arial" w:hAnsi="Arial" w:cs="Arial"/>
          <w:color w:val="000000"/>
          <w:sz w:val="18"/>
          <w:szCs w:val="18"/>
        </w:rPr>
        <w:t xml:space="preserve">, así como en el artículo </w:t>
      </w:r>
      <w:r w:rsidR="00072E73">
        <w:rPr>
          <w:rFonts w:ascii="Arial" w:hAnsi="Arial" w:cs="Arial"/>
          <w:color w:val="000000"/>
          <w:sz w:val="18"/>
          <w:szCs w:val="18"/>
        </w:rPr>
        <w:t>53 d</w:t>
      </w:r>
      <w:r w:rsidR="00295879" w:rsidRPr="00072E73">
        <w:rPr>
          <w:rFonts w:ascii="Arial" w:hAnsi="Arial" w:cs="Arial"/>
          <w:color w:val="000000"/>
          <w:sz w:val="18"/>
          <w:szCs w:val="18"/>
        </w:rPr>
        <w:t>e su Reglamento</w:t>
      </w:r>
      <w:r w:rsidR="00C30A52" w:rsidRPr="00072E73">
        <w:rPr>
          <w:rFonts w:ascii="Arial" w:hAnsi="Arial" w:cs="Arial"/>
          <w:color w:val="000000"/>
          <w:sz w:val="18"/>
          <w:szCs w:val="18"/>
        </w:rPr>
        <w:t xml:space="preserve"> y de</w:t>
      </w:r>
      <w:r w:rsidR="00C30A52" w:rsidRPr="00EC1450">
        <w:rPr>
          <w:rFonts w:ascii="Arial" w:hAnsi="Arial" w:cs="Arial"/>
          <w:color w:val="000000"/>
          <w:sz w:val="18"/>
          <w:szCs w:val="18"/>
        </w:rPr>
        <w:t xml:space="preserve"> conformidad con l</w:t>
      </w:r>
      <w:r w:rsidRPr="00EC1450">
        <w:rPr>
          <w:rFonts w:ascii="Arial" w:hAnsi="Arial" w:cs="Arial"/>
          <w:color w:val="000000"/>
          <w:sz w:val="18"/>
          <w:szCs w:val="18"/>
        </w:rPr>
        <w:t>a Convocatoria publicada al efecto, se emiten las siguientes</w:t>
      </w:r>
      <w:r w:rsidR="00071882" w:rsidRPr="00EC1450">
        <w:rPr>
          <w:rFonts w:ascii="Arial" w:hAnsi="Arial" w:cs="Arial"/>
          <w:color w:val="000000"/>
          <w:sz w:val="18"/>
          <w:szCs w:val="18"/>
        </w:rPr>
        <w:t xml:space="preserve"> bases a las que se sujetará el procedimiento de licitación pública nacional para la adjudicación del contrato de obra pública en la modalidad de precios unitarios que se detalla en adelante</w:t>
      </w:r>
      <w:r w:rsidRPr="00EC1450">
        <w:rPr>
          <w:rFonts w:ascii="Arial" w:hAnsi="Arial" w:cs="Arial"/>
          <w:color w:val="000000"/>
          <w:sz w:val="18"/>
          <w:szCs w:val="18"/>
        </w:rPr>
        <w:t>:</w:t>
      </w:r>
    </w:p>
    <w:p w14:paraId="51D96122" w14:textId="75DF0453" w:rsidR="0090106B" w:rsidRDefault="0090106B" w:rsidP="004C2362">
      <w:pPr>
        <w:widowControl w:val="0"/>
        <w:spacing w:line="276" w:lineRule="auto"/>
        <w:ind w:right="-6"/>
        <w:jc w:val="both"/>
        <w:rPr>
          <w:rFonts w:ascii="Arial" w:hAnsi="Arial" w:cs="Arial"/>
          <w:color w:val="000000"/>
          <w:sz w:val="18"/>
          <w:szCs w:val="18"/>
        </w:rPr>
      </w:pPr>
    </w:p>
    <w:p w14:paraId="07B5D7C5" w14:textId="77777777" w:rsidR="006A5FA2" w:rsidRPr="00EC1450" w:rsidRDefault="006A5FA2" w:rsidP="004C2362">
      <w:pPr>
        <w:widowControl w:val="0"/>
        <w:spacing w:line="276" w:lineRule="auto"/>
        <w:ind w:right="-6"/>
        <w:jc w:val="both"/>
        <w:rPr>
          <w:rFonts w:ascii="Arial" w:hAnsi="Arial" w:cs="Arial"/>
          <w:color w:val="000000"/>
          <w:sz w:val="18"/>
          <w:szCs w:val="18"/>
        </w:rPr>
      </w:pPr>
    </w:p>
    <w:p w14:paraId="1B7039D5" w14:textId="77777777" w:rsidR="005F16A7" w:rsidRPr="00EC1450" w:rsidRDefault="00BA3DF3" w:rsidP="004C2362">
      <w:pPr>
        <w:spacing w:line="276" w:lineRule="auto"/>
        <w:jc w:val="both"/>
        <w:rPr>
          <w:rFonts w:ascii="Arial" w:eastAsia="Arial" w:hAnsi="Arial" w:cs="Arial"/>
          <w:color w:val="0B0B0B"/>
          <w:w w:val="104"/>
          <w:sz w:val="18"/>
          <w:szCs w:val="18"/>
        </w:rPr>
      </w:pPr>
      <w:r w:rsidRPr="00EC1450">
        <w:rPr>
          <w:rFonts w:ascii="Arial" w:eastAsia="Arial" w:hAnsi="Arial" w:cs="Arial"/>
          <w:b/>
          <w:color w:val="0B0B0B"/>
          <w:w w:val="110"/>
          <w:sz w:val="18"/>
          <w:szCs w:val="18"/>
        </w:rPr>
        <w:lastRenderedPageBreak/>
        <w:t xml:space="preserve">1.- </w:t>
      </w:r>
      <w:r w:rsidR="00FA2B97" w:rsidRPr="00EC1450">
        <w:rPr>
          <w:rFonts w:ascii="Arial" w:eastAsia="Arial" w:hAnsi="Arial" w:cs="Arial"/>
          <w:b/>
          <w:color w:val="0B0B0B"/>
          <w:w w:val="110"/>
          <w:sz w:val="18"/>
          <w:szCs w:val="18"/>
        </w:rPr>
        <w:t>DEFINICIONES:</w:t>
      </w:r>
      <w:r w:rsidR="00FA2B97" w:rsidRPr="00EC1450">
        <w:rPr>
          <w:rFonts w:ascii="Arial" w:eastAsia="Arial" w:hAnsi="Arial" w:cs="Arial"/>
          <w:b/>
          <w:color w:val="0B0B0B"/>
          <w:spacing w:val="-27"/>
          <w:w w:val="110"/>
          <w:sz w:val="18"/>
          <w:szCs w:val="18"/>
        </w:rPr>
        <w:t xml:space="preserve"> </w:t>
      </w:r>
      <w:r w:rsidR="00FA2B97" w:rsidRPr="00EC1450">
        <w:rPr>
          <w:rFonts w:ascii="Arial" w:hAnsi="Arial" w:cs="Arial"/>
          <w:color w:val="000000"/>
          <w:sz w:val="18"/>
          <w:szCs w:val="18"/>
        </w:rPr>
        <w:t xml:space="preserve">En las </w:t>
      </w:r>
      <w:r w:rsidR="0090106B" w:rsidRPr="00EC1450">
        <w:rPr>
          <w:rFonts w:ascii="Arial" w:hAnsi="Arial" w:cs="Arial"/>
          <w:color w:val="000000"/>
          <w:sz w:val="18"/>
          <w:szCs w:val="18"/>
        </w:rPr>
        <w:t xml:space="preserve">presentes </w:t>
      </w:r>
      <w:r w:rsidR="00FA2B97" w:rsidRPr="00EC1450">
        <w:rPr>
          <w:rFonts w:ascii="Arial" w:hAnsi="Arial" w:cs="Arial"/>
          <w:color w:val="000000"/>
          <w:sz w:val="18"/>
          <w:szCs w:val="18"/>
        </w:rPr>
        <w:t>bases se entenderá por</w:t>
      </w:r>
    </w:p>
    <w:p w14:paraId="3B676A1C" w14:textId="77777777" w:rsidR="0058256F" w:rsidRPr="00EC1450" w:rsidRDefault="0058256F" w:rsidP="004C2362">
      <w:pPr>
        <w:spacing w:line="276" w:lineRule="auto"/>
        <w:jc w:val="both"/>
        <w:rPr>
          <w:rFonts w:ascii="Arial" w:eastAsia="Arial" w:hAnsi="Arial" w:cs="Arial"/>
          <w:color w:val="0B0B0B"/>
          <w:w w:val="104"/>
          <w:sz w:val="18"/>
          <w:szCs w:val="18"/>
        </w:rPr>
      </w:pPr>
    </w:p>
    <w:p w14:paraId="095E83D3" w14:textId="74B9361B" w:rsidR="003B32ED" w:rsidRPr="00EC1450" w:rsidRDefault="0058256F" w:rsidP="00E42054">
      <w:pPr>
        <w:numPr>
          <w:ilvl w:val="1"/>
          <w:numId w:val="10"/>
        </w:numPr>
        <w:spacing w:line="276" w:lineRule="auto"/>
        <w:ind w:left="851" w:hanging="567"/>
        <w:jc w:val="both"/>
        <w:rPr>
          <w:rFonts w:ascii="Arial" w:hAnsi="Arial" w:cs="Arial"/>
          <w:color w:val="000000"/>
          <w:sz w:val="18"/>
          <w:szCs w:val="18"/>
        </w:rPr>
      </w:pPr>
      <w:r w:rsidRPr="00EC1450">
        <w:rPr>
          <w:rFonts w:ascii="Arial" w:eastAsia="Arial" w:hAnsi="Arial" w:cs="Arial"/>
          <w:b/>
          <w:color w:val="0B0B0B"/>
          <w:sz w:val="18"/>
          <w:szCs w:val="18"/>
        </w:rPr>
        <w:t>Área</w:t>
      </w:r>
      <w:r w:rsidRPr="00EC1450">
        <w:rPr>
          <w:rFonts w:ascii="Arial" w:eastAsia="Arial" w:hAnsi="Arial" w:cs="Arial"/>
          <w:b/>
          <w:color w:val="0B0B0B"/>
          <w:spacing w:val="47"/>
          <w:sz w:val="18"/>
          <w:szCs w:val="18"/>
        </w:rPr>
        <w:t xml:space="preserve"> </w:t>
      </w:r>
      <w:r w:rsidRPr="00EC1450">
        <w:rPr>
          <w:rFonts w:ascii="Arial" w:eastAsia="Arial" w:hAnsi="Arial" w:cs="Arial"/>
          <w:b/>
          <w:color w:val="0B0B0B"/>
          <w:w w:val="110"/>
          <w:sz w:val="18"/>
          <w:szCs w:val="18"/>
        </w:rPr>
        <w:t>técnica</w:t>
      </w:r>
      <w:r w:rsidRPr="00EC1450">
        <w:rPr>
          <w:rFonts w:ascii="Arial" w:eastAsia="Arial" w:hAnsi="Arial" w:cs="Arial"/>
          <w:b/>
          <w:color w:val="0B0B0B"/>
          <w:spacing w:val="-6"/>
          <w:w w:val="110"/>
          <w:sz w:val="18"/>
          <w:szCs w:val="18"/>
        </w:rPr>
        <w:t xml:space="preserve"> </w:t>
      </w:r>
      <w:r w:rsidRPr="00EC1450">
        <w:rPr>
          <w:rFonts w:ascii="Arial" w:eastAsia="Arial" w:hAnsi="Arial" w:cs="Arial"/>
          <w:b/>
          <w:color w:val="0B0B0B"/>
          <w:w w:val="110"/>
          <w:sz w:val="18"/>
          <w:szCs w:val="18"/>
        </w:rPr>
        <w:t>requirente:</w:t>
      </w:r>
      <w:r w:rsidRPr="00EC1450">
        <w:rPr>
          <w:rFonts w:ascii="Arial" w:eastAsia="Arial" w:hAnsi="Arial" w:cs="Arial"/>
          <w:b/>
          <w:color w:val="0B0B0B"/>
          <w:spacing w:val="-7"/>
          <w:w w:val="110"/>
          <w:sz w:val="18"/>
          <w:szCs w:val="18"/>
        </w:rPr>
        <w:t xml:space="preserve"> </w:t>
      </w:r>
      <w:r w:rsidRPr="00EC1450">
        <w:rPr>
          <w:rFonts w:ascii="Arial" w:hAnsi="Arial" w:cs="Arial"/>
          <w:color w:val="000000"/>
          <w:sz w:val="18"/>
          <w:szCs w:val="18"/>
        </w:rPr>
        <w:t xml:space="preserve">La Dirección Técnica de la </w:t>
      </w:r>
      <w:r w:rsidR="009717AF">
        <w:rPr>
          <w:rFonts w:ascii="Arial" w:hAnsi="Arial" w:cs="Arial"/>
          <w:b/>
          <w:color w:val="000000"/>
          <w:sz w:val="18"/>
          <w:szCs w:val="18"/>
        </w:rPr>
        <w:t>Dirección de Obras Públicas Municipales.</w:t>
      </w:r>
    </w:p>
    <w:p w14:paraId="4B5C1A3D" w14:textId="77777777" w:rsidR="004C2362" w:rsidRPr="00EC1450" w:rsidRDefault="004C2362" w:rsidP="004C2362">
      <w:pPr>
        <w:spacing w:line="276" w:lineRule="auto"/>
        <w:ind w:left="851"/>
        <w:jc w:val="both"/>
        <w:rPr>
          <w:rFonts w:ascii="Arial" w:hAnsi="Arial" w:cs="Arial"/>
          <w:color w:val="000000"/>
          <w:sz w:val="18"/>
          <w:szCs w:val="18"/>
        </w:rPr>
      </w:pPr>
    </w:p>
    <w:p w14:paraId="09F3EC5B" w14:textId="284D8D3C" w:rsidR="0058256F" w:rsidRPr="00EC1450" w:rsidRDefault="0058256F" w:rsidP="00E42054">
      <w:pPr>
        <w:numPr>
          <w:ilvl w:val="1"/>
          <w:numId w:val="10"/>
        </w:numPr>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 xml:space="preserve">Comité: </w:t>
      </w:r>
      <w:r w:rsidRPr="00EC1450">
        <w:rPr>
          <w:rFonts w:ascii="Arial" w:hAnsi="Arial" w:cs="Arial"/>
          <w:color w:val="000000"/>
          <w:sz w:val="18"/>
          <w:szCs w:val="18"/>
        </w:rPr>
        <w:t>El Comité de Obras Públicas y Servicios Relacionados con las Mismas de la</w:t>
      </w:r>
      <w:r w:rsidR="009717AF">
        <w:rPr>
          <w:rFonts w:ascii="Arial" w:hAnsi="Arial" w:cs="Arial"/>
          <w:color w:val="000000"/>
          <w:sz w:val="18"/>
          <w:szCs w:val="18"/>
        </w:rPr>
        <w:t xml:space="preserve"> </w:t>
      </w:r>
      <w:r w:rsidR="009717AF">
        <w:rPr>
          <w:rFonts w:ascii="Arial" w:hAnsi="Arial" w:cs="Arial"/>
          <w:b/>
          <w:color w:val="000000"/>
          <w:sz w:val="18"/>
          <w:szCs w:val="18"/>
        </w:rPr>
        <w:t>Dirección de Obras Públicas Municipales.</w:t>
      </w:r>
      <w:r w:rsidRPr="00EC1450">
        <w:rPr>
          <w:rFonts w:ascii="Arial" w:hAnsi="Arial" w:cs="Arial"/>
          <w:color w:val="000000"/>
          <w:sz w:val="18"/>
          <w:szCs w:val="18"/>
        </w:rPr>
        <w:t xml:space="preserve"> </w:t>
      </w:r>
    </w:p>
    <w:p w14:paraId="488AE74A" w14:textId="77777777" w:rsidR="004C2362" w:rsidRPr="00EC1450" w:rsidRDefault="004C2362" w:rsidP="004C2362">
      <w:pPr>
        <w:pStyle w:val="Prrafodelista"/>
        <w:rPr>
          <w:rFonts w:ascii="Arial" w:hAnsi="Arial" w:cs="Arial"/>
          <w:color w:val="000000"/>
          <w:sz w:val="18"/>
          <w:szCs w:val="18"/>
        </w:rPr>
      </w:pPr>
    </w:p>
    <w:p w14:paraId="6DBF0319" w14:textId="0ED9ACDE" w:rsidR="0058256F" w:rsidRPr="00EC1450" w:rsidRDefault="0058256F" w:rsidP="00E42054">
      <w:pPr>
        <w:numPr>
          <w:ilvl w:val="1"/>
          <w:numId w:val="10"/>
        </w:numPr>
        <w:spacing w:line="276" w:lineRule="auto"/>
        <w:ind w:left="851" w:hanging="567"/>
        <w:jc w:val="both"/>
        <w:rPr>
          <w:rFonts w:ascii="Arial" w:hAnsi="Arial" w:cs="Arial"/>
          <w:color w:val="000000"/>
          <w:sz w:val="18"/>
          <w:szCs w:val="18"/>
        </w:rPr>
      </w:pPr>
      <w:r w:rsidRPr="00EC1450">
        <w:rPr>
          <w:rFonts w:ascii="Arial" w:eastAsia="Arial" w:hAnsi="Arial" w:cs="Arial"/>
          <w:b/>
          <w:color w:val="0B0B0B"/>
          <w:w w:val="110"/>
          <w:sz w:val="18"/>
          <w:szCs w:val="18"/>
        </w:rPr>
        <w:t>Convocante:</w:t>
      </w:r>
      <w:r w:rsidRPr="00EC1450">
        <w:rPr>
          <w:rFonts w:ascii="Arial" w:eastAsia="Arial" w:hAnsi="Arial" w:cs="Arial"/>
          <w:b/>
          <w:color w:val="0B0B0B"/>
          <w:spacing w:val="-25"/>
          <w:w w:val="110"/>
          <w:sz w:val="18"/>
          <w:szCs w:val="18"/>
        </w:rPr>
        <w:t xml:space="preserve"> </w:t>
      </w:r>
      <w:r w:rsidRPr="00EC1450">
        <w:rPr>
          <w:rFonts w:ascii="Arial" w:hAnsi="Arial" w:cs="Arial"/>
          <w:color w:val="000000"/>
          <w:sz w:val="18"/>
          <w:szCs w:val="18"/>
        </w:rPr>
        <w:t xml:space="preserve">La </w:t>
      </w:r>
      <w:r w:rsidR="009717AF">
        <w:rPr>
          <w:rFonts w:ascii="Arial" w:hAnsi="Arial" w:cs="Arial"/>
          <w:b/>
          <w:color w:val="000000"/>
          <w:sz w:val="18"/>
          <w:szCs w:val="18"/>
        </w:rPr>
        <w:t>Dirección de Obras Públicas Municipales</w:t>
      </w:r>
      <w:r w:rsidR="009717AF" w:rsidRPr="00EC1450">
        <w:rPr>
          <w:rFonts w:ascii="Arial" w:eastAsia="Arial" w:hAnsi="Arial" w:cs="Arial"/>
          <w:color w:val="0B0B0B"/>
          <w:sz w:val="18"/>
          <w:szCs w:val="18"/>
        </w:rPr>
        <w:t xml:space="preserve"> </w:t>
      </w:r>
      <w:r w:rsidRPr="00EC1450">
        <w:rPr>
          <w:rFonts w:ascii="Arial" w:eastAsia="Arial" w:hAnsi="Arial" w:cs="Arial"/>
          <w:color w:val="0B0B0B"/>
          <w:sz w:val="18"/>
          <w:szCs w:val="18"/>
        </w:rPr>
        <w:t>por</w:t>
      </w:r>
      <w:r w:rsidRPr="00EC1450">
        <w:rPr>
          <w:rFonts w:ascii="Arial" w:eastAsia="Arial" w:hAnsi="Arial" w:cs="Arial"/>
          <w:color w:val="0B0B0B"/>
          <w:spacing w:val="16"/>
          <w:sz w:val="18"/>
          <w:szCs w:val="18"/>
        </w:rPr>
        <w:t xml:space="preserve"> </w:t>
      </w:r>
      <w:r w:rsidRPr="00EC1450">
        <w:rPr>
          <w:rFonts w:ascii="Arial" w:eastAsia="Arial" w:hAnsi="Arial" w:cs="Arial"/>
          <w:color w:val="0B0B0B"/>
          <w:sz w:val="18"/>
          <w:szCs w:val="18"/>
        </w:rPr>
        <w:t>conduct</w:t>
      </w:r>
      <w:r w:rsidRPr="00EC1450">
        <w:rPr>
          <w:rFonts w:ascii="Arial" w:eastAsia="Arial" w:hAnsi="Arial" w:cs="Arial"/>
          <w:color w:val="262626"/>
          <w:sz w:val="18"/>
          <w:szCs w:val="18"/>
        </w:rPr>
        <w:t>o</w:t>
      </w:r>
      <w:r w:rsidRPr="00EC1450">
        <w:rPr>
          <w:rFonts w:ascii="Arial" w:eastAsia="Arial" w:hAnsi="Arial" w:cs="Arial"/>
          <w:color w:val="262626"/>
          <w:spacing w:val="12"/>
          <w:sz w:val="18"/>
          <w:szCs w:val="18"/>
        </w:rPr>
        <w:t xml:space="preserve"> </w:t>
      </w:r>
      <w:r w:rsidRPr="00EC1450">
        <w:rPr>
          <w:rFonts w:ascii="Arial" w:hAnsi="Arial" w:cs="Arial"/>
          <w:color w:val="000000"/>
          <w:sz w:val="18"/>
          <w:szCs w:val="18"/>
        </w:rPr>
        <w:t>del Comité de Obras Públicas y Servicios Relacionados con las Mismas</w:t>
      </w:r>
      <w:r w:rsidR="009717AF">
        <w:rPr>
          <w:rFonts w:ascii="Arial" w:hAnsi="Arial" w:cs="Arial"/>
          <w:color w:val="000000"/>
          <w:sz w:val="18"/>
          <w:szCs w:val="18"/>
        </w:rPr>
        <w:t>.</w:t>
      </w:r>
    </w:p>
    <w:p w14:paraId="5B8254F7" w14:textId="77777777" w:rsidR="004C2362" w:rsidRPr="00EC1450" w:rsidRDefault="004C2362" w:rsidP="004C2362">
      <w:pPr>
        <w:pStyle w:val="Prrafodelista"/>
        <w:rPr>
          <w:rFonts w:ascii="Arial" w:hAnsi="Arial" w:cs="Arial"/>
          <w:color w:val="000000"/>
          <w:sz w:val="18"/>
          <w:szCs w:val="18"/>
        </w:rPr>
      </w:pPr>
    </w:p>
    <w:p w14:paraId="53E6BE15" w14:textId="77777777" w:rsidR="0058256F" w:rsidRPr="00EC1450" w:rsidRDefault="0058256F" w:rsidP="00E42054">
      <w:pPr>
        <w:numPr>
          <w:ilvl w:val="1"/>
          <w:numId w:val="10"/>
        </w:numPr>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 xml:space="preserve">Contratista: </w:t>
      </w:r>
      <w:r w:rsidRPr="00EC1450">
        <w:rPr>
          <w:rFonts w:ascii="Arial" w:hAnsi="Arial" w:cs="Arial"/>
          <w:color w:val="000000"/>
          <w:sz w:val="18"/>
          <w:szCs w:val="18"/>
        </w:rPr>
        <w:t>Persona física o moral con quién se celebren o pretendan celebrarse contratos de obras públicas y/o de servicios relacionados con las mismas</w:t>
      </w:r>
      <w:r w:rsidR="001C6C9E" w:rsidRPr="00EC1450">
        <w:rPr>
          <w:rFonts w:ascii="Arial" w:hAnsi="Arial" w:cs="Arial"/>
          <w:color w:val="000000"/>
          <w:sz w:val="18"/>
          <w:szCs w:val="18"/>
        </w:rPr>
        <w:t>.</w:t>
      </w:r>
    </w:p>
    <w:p w14:paraId="1FDBF5EC" w14:textId="77777777" w:rsidR="004C2362" w:rsidRPr="00EC1450" w:rsidRDefault="004C2362" w:rsidP="004C2362">
      <w:pPr>
        <w:pStyle w:val="Prrafodelista"/>
        <w:rPr>
          <w:rFonts w:ascii="Arial" w:hAnsi="Arial" w:cs="Arial"/>
          <w:color w:val="000000"/>
          <w:sz w:val="18"/>
          <w:szCs w:val="18"/>
        </w:rPr>
      </w:pPr>
    </w:p>
    <w:p w14:paraId="561709F6" w14:textId="14EF13AB" w:rsidR="0058256F" w:rsidRPr="00EC1450" w:rsidRDefault="0058256F" w:rsidP="00E42054">
      <w:pPr>
        <w:numPr>
          <w:ilvl w:val="1"/>
          <w:numId w:val="10"/>
        </w:numPr>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 xml:space="preserve">Ente Público: </w:t>
      </w:r>
      <w:r w:rsidR="009717AF">
        <w:rPr>
          <w:rFonts w:ascii="Arial" w:hAnsi="Arial" w:cs="Arial"/>
          <w:b/>
          <w:color w:val="000000"/>
          <w:sz w:val="18"/>
          <w:szCs w:val="18"/>
        </w:rPr>
        <w:t>Dirección de Obras Públicas Municipales</w:t>
      </w:r>
      <w:r w:rsidRPr="00EC1450">
        <w:rPr>
          <w:rFonts w:ascii="Arial" w:hAnsi="Arial" w:cs="Arial"/>
          <w:color w:val="000000"/>
          <w:sz w:val="18"/>
          <w:szCs w:val="18"/>
        </w:rPr>
        <w:t>.</w:t>
      </w:r>
    </w:p>
    <w:p w14:paraId="517A29B8" w14:textId="77777777" w:rsidR="004C2362" w:rsidRPr="00EC1450" w:rsidRDefault="004C2362" w:rsidP="004C2362">
      <w:pPr>
        <w:pStyle w:val="Prrafodelista"/>
        <w:rPr>
          <w:rFonts w:ascii="Arial" w:hAnsi="Arial" w:cs="Arial"/>
          <w:color w:val="000000"/>
          <w:sz w:val="18"/>
          <w:szCs w:val="18"/>
        </w:rPr>
      </w:pPr>
    </w:p>
    <w:p w14:paraId="4CE61681" w14:textId="5D4BF56D" w:rsidR="00B94A52" w:rsidRDefault="0058256F" w:rsidP="00E42054">
      <w:pPr>
        <w:numPr>
          <w:ilvl w:val="1"/>
          <w:numId w:val="10"/>
        </w:numPr>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Especificaciones generales de construcción:</w:t>
      </w:r>
      <w:r w:rsidRPr="00EC1450">
        <w:rPr>
          <w:rFonts w:ascii="Arial" w:hAnsi="Arial" w:cs="Arial"/>
          <w:color w:val="000000"/>
          <w:sz w:val="18"/>
          <w:szCs w:val="18"/>
        </w:rPr>
        <w:t xml:space="preserve"> </w:t>
      </w:r>
      <w:r w:rsidR="00761506" w:rsidRPr="00EC1450">
        <w:rPr>
          <w:rFonts w:ascii="Arial" w:hAnsi="Arial" w:cs="Arial"/>
          <w:color w:val="000000"/>
          <w:sz w:val="18"/>
          <w:szCs w:val="18"/>
        </w:rPr>
        <w:t>E</w:t>
      </w:r>
      <w:r w:rsidRPr="00EC1450">
        <w:rPr>
          <w:rFonts w:ascii="Arial" w:hAnsi="Arial" w:cs="Arial"/>
          <w:color w:val="000000"/>
          <w:sz w:val="18"/>
          <w:szCs w:val="18"/>
        </w:rPr>
        <w:t>l conjunto de condiciones generales que las dependencias y entidades tienen establecidas para la ejecución de obras, incluyendo las que deben aplicarse para la realización de estudios, proyectos, ejecución, equipamiento, puesta en servicio, mantenimiento y supervisión, que comprenden la forma de medición y la base de pago de los conceptos de trabajo.</w:t>
      </w:r>
    </w:p>
    <w:p w14:paraId="6D635A3F" w14:textId="77777777" w:rsidR="000D1A5B" w:rsidRDefault="000D1A5B" w:rsidP="000D1A5B">
      <w:pPr>
        <w:pStyle w:val="Prrafodelista"/>
        <w:rPr>
          <w:rFonts w:ascii="Arial" w:hAnsi="Arial" w:cs="Arial"/>
          <w:color w:val="000000"/>
          <w:sz w:val="18"/>
          <w:szCs w:val="18"/>
        </w:rPr>
      </w:pPr>
    </w:p>
    <w:p w14:paraId="46134C4F" w14:textId="1570CF18" w:rsidR="000D1A5B" w:rsidRPr="00EC1450" w:rsidRDefault="009717AF" w:rsidP="00E42054">
      <w:pPr>
        <w:numPr>
          <w:ilvl w:val="1"/>
          <w:numId w:val="10"/>
        </w:numPr>
        <w:spacing w:line="276" w:lineRule="auto"/>
        <w:ind w:left="851" w:hanging="567"/>
        <w:jc w:val="both"/>
        <w:rPr>
          <w:rFonts w:ascii="Arial" w:hAnsi="Arial" w:cs="Arial"/>
          <w:color w:val="000000"/>
          <w:sz w:val="18"/>
          <w:szCs w:val="18"/>
        </w:rPr>
      </w:pPr>
      <w:r>
        <w:rPr>
          <w:rFonts w:ascii="Arial" w:hAnsi="Arial" w:cs="Arial"/>
          <w:b/>
          <w:color w:val="000000"/>
          <w:sz w:val="18"/>
          <w:szCs w:val="18"/>
        </w:rPr>
        <w:t>OP</w:t>
      </w:r>
      <w:r w:rsidR="000D1A5B" w:rsidRPr="000D1A5B">
        <w:rPr>
          <w:rFonts w:ascii="Arial" w:hAnsi="Arial" w:cs="Arial"/>
          <w:b/>
          <w:color w:val="000000"/>
          <w:sz w:val="18"/>
          <w:szCs w:val="18"/>
        </w:rPr>
        <w:t>:</w:t>
      </w:r>
      <w:r>
        <w:rPr>
          <w:rFonts w:ascii="Arial" w:hAnsi="Arial" w:cs="Arial"/>
          <w:color w:val="000000"/>
          <w:sz w:val="18"/>
          <w:szCs w:val="18"/>
        </w:rPr>
        <w:t xml:space="preserve"> Obras Publicas</w:t>
      </w:r>
      <w:r w:rsidR="000D1A5B">
        <w:rPr>
          <w:rFonts w:ascii="Arial" w:hAnsi="Arial" w:cs="Arial"/>
          <w:color w:val="000000"/>
          <w:sz w:val="18"/>
          <w:szCs w:val="18"/>
        </w:rPr>
        <w:t xml:space="preserve">. </w:t>
      </w:r>
    </w:p>
    <w:p w14:paraId="3946F5A9" w14:textId="77777777" w:rsidR="004C2362" w:rsidRPr="00EC1450" w:rsidRDefault="004C2362" w:rsidP="004C2362">
      <w:pPr>
        <w:pStyle w:val="Prrafodelista"/>
        <w:rPr>
          <w:rFonts w:ascii="Arial" w:hAnsi="Arial" w:cs="Arial"/>
          <w:color w:val="000000"/>
          <w:sz w:val="18"/>
          <w:szCs w:val="18"/>
        </w:rPr>
      </w:pPr>
    </w:p>
    <w:p w14:paraId="31FA4189" w14:textId="77777777" w:rsidR="00B94A52" w:rsidRPr="00EC1450" w:rsidRDefault="0058256F" w:rsidP="00E42054">
      <w:pPr>
        <w:numPr>
          <w:ilvl w:val="1"/>
          <w:numId w:val="10"/>
        </w:numPr>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 xml:space="preserve">Ley: </w:t>
      </w:r>
      <w:r w:rsidRPr="00EC1450">
        <w:rPr>
          <w:rFonts w:ascii="Arial" w:hAnsi="Arial" w:cs="Arial"/>
          <w:color w:val="000000"/>
          <w:sz w:val="18"/>
          <w:szCs w:val="18"/>
        </w:rPr>
        <w:t>La Ley de Obras Públicas y Servicios Relacionados con las Mismas del Estado de Chihuahua.</w:t>
      </w:r>
    </w:p>
    <w:p w14:paraId="484DD013" w14:textId="77777777" w:rsidR="004C2362" w:rsidRPr="00EC1450" w:rsidRDefault="004C2362" w:rsidP="004C2362">
      <w:pPr>
        <w:pStyle w:val="Prrafodelista"/>
        <w:rPr>
          <w:rFonts w:ascii="Arial" w:hAnsi="Arial" w:cs="Arial"/>
          <w:color w:val="000000"/>
          <w:sz w:val="18"/>
          <w:szCs w:val="18"/>
        </w:rPr>
      </w:pPr>
    </w:p>
    <w:p w14:paraId="68B0E31C" w14:textId="77777777" w:rsidR="008E6129" w:rsidRPr="00EC1450" w:rsidRDefault="0058256F" w:rsidP="00E42054">
      <w:pPr>
        <w:numPr>
          <w:ilvl w:val="1"/>
          <w:numId w:val="10"/>
        </w:numPr>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 xml:space="preserve">Licitante: </w:t>
      </w:r>
      <w:r w:rsidRPr="00EC1450">
        <w:rPr>
          <w:rFonts w:ascii="Arial" w:hAnsi="Arial" w:cs="Arial"/>
          <w:color w:val="000000"/>
          <w:sz w:val="18"/>
          <w:szCs w:val="18"/>
        </w:rPr>
        <w:t>La persona que participe en cualquier procedimiento de licitación pública</w:t>
      </w:r>
      <w:r w:rsidR="000A269E" w:rsidRPr="00EC1450">
        <w:rPr>
          <w:rFonts w:ascii="Arial" w:hAnsi="Arial" w:cs="Arial"/>
          <w:color w:val="000000"/>
          <w:sz w:val="18"/>
          <w:szCs w:val="18"/>
        </w:rPr>
        <w:t>.</w:t>
      </w:r>
    </w:p>
    <w:p w14:paraId="2AC65226" w14:textId="77777777" w:rsidR="004C2362" w:rsidRPr="00EC1450" w:rsidRDefault="004C2362" w:rsidP="004C2362">
      <w:pPr>
        <w:pStyle w:val="Prrafodelista"/>
        <w:rPr>
          <w:rFonts w:ascii="Arial" w:hAnsi="Arial" w:cs="Arial"/>
          <w:color w:val="000000"/>
          <w:sz w:val="18"/>
          <w:szCs w:val="18"/>
        </w:rPr>
      </w:pPr>
    </w:p>
    <w:p w14:paraId="650587CE" w14:textId="57C8F32E" w:rsidR="008E6129" w:rsidRPr="00EC1450" w:rsidRDefault="0058256F" w:rsidP="00E42054">
      <w:pPr>
        <w:numPr>
          <w:ilvl w:val="1"/>
          <w:numId w:val="10"/>
        </w:numPr>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 xml:space="preserve">Licitante adjudicado: </w:t>
      </w:r>
      <w:r w:rsidRPr="00EC1450">
        <w:rPr>
          <w:rFonts w:ascii="Arial" w:hAnsi="Arial" w:cs="Arial"/>
          <w:color w:val="000000"/>
          <w:sz w:val="18"/>
          <w:szCs w:val="18"/>
        </w:rPr>
        <w:t>La persona que obtenga fallo a su favor para efectos de que le sea adjudicado el contrato derivado de la presente</w:t>
      </w:r>
      <w:r w:rsidR="00072E73">
        <w:rPr>
          <w:rFonts w:ascii="Arial" w:hAnsi="Arial" w:cs="Arial"/>
          <w:color w:val="000000"/>
          <w:sz w:val="18"/>
          <w:szCs w:val="18"/>
        </w:rPr>
        <w:t xml:space="preserve"> licitación</w:t>
      </w:r>
      <w:r w:rsidRPr="00EC1450">
        <w:rPr>
          <w:rFonts w:ascii="Arial" w:hAnsi="Arial" w:cs="Arial"/>
          <w:color w:val="000000"/>
          <w:sz w:val="18"/>
          <w:szCs w:val="18"/>
        </w:rPr>
        <w:t>.</w:t>
      </w:r>
    </w:p>
    <w:p w14:paraId="5AF06439" w14:textId="77777777" w:rsidR="004C2362" w:rsidRPr="00EC1450" w:rsidRDefault="004C2362" w:rsidP="004C2362">
      <w:pPr>
        <w:pStyle w:val="Prrafodelista"/>
        <w:rPr>
          <w:rFonts w:ascii="Arial" w:hAnsi="Arial" w:cs="Arial"/>
          <w:color w:val="000000"/>
          <w:sz w:val="18"/>
          <w:szCs w:val="18"/>
        </w:rPr>
      </w:pPr>
    </w:p>
    <w:p w14:paraId="18B91A3C" w14:textId="77777777" w:rsidR="008E6129" w:rsidRPr="00EC1450" w:rsidRDefault="001C6C9E" w:rsidP="00E42054">
      <w:pPr>
        <w:numPr>
          <w:ilvl w:val="1"/>
          <w:numId w:val="10"/>
        </w:numPr>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Obras públicas:</w:t>
      </w:r>
      <w:r w:rsidRPr="00EC1450">
        <w:rPr>
          <w:rFonts w:ascii="Arial" w:hAnsi="Arial" w:cs="Arial"/>
          <w:color w:val="000000"/>
          <w:sz w:val="18"/>
          <w:szCs w:val="18"/>
        </w:rPr>
        <w:t xml:space="preserve"> Todos los trabajos descritos por el artículo 4 de la Ley.</w:t>
      </w:r>
    </w:p>
    <w:p w14:paraId="297408FE" w14:textId="77777777" w:rsidR="004C2362" w:rsidRPr="00EC1450" w:rsidRDefault="004C2362" w:rsidP="004C2362">
      <w:pPr>
        <w:pStyle w:val="Prrafodelista"/>
        <w:rPr>
          <w:rFonts w:ascii="Arial" w:hAnsi="Arial" w:cs="Arial"/>
          <w:color w:val="000000"/>
          <w:sz w:val="18"/>
          <w:szCs w:val="18"/>
        </w:rPr>
      </w:pPr>
    </w:p>
    <w:p w14:paraId="10302FA4" w14:textId="77777777" w:rsidR="008E6129" w:rsidRPr="00EC1450" w:rsidRDefault="0058256F" w:rsidP="00E42054">
      <w:pPr>
        <w:numPr>
          <w:ilvl w:val="1"/>
          <w:numId w:val="10"/>
        </w:numPr>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 xml:space="preserve">Padrón: </w:t>
      </w:r>
      <w:r w:rsidRPr="00EC1450">
        <w:rPr>
          <w:rFonts w:ascii="Arial" w:hAnsi="Arial" w:cs="Arial"/>
          <w:color w:val="000000"/>
          <w:sz w:val="18"/>
          <w:szCs w:val="18"/>
        </w:rPr>
        <w:t>El Padrón Único de Contratistas del Estado de Chihuahua.</w:t>
      </w:r>
    </w:p>
    <w:p w14:paraId="34A2AA02" w14:textId="77777777" w:rsidR="004C2362" w:rsidRPr="00EC1450" w:rsidRDefault="004C2362" w:rsidP="004C2362">
      <w:pPr>
        <w:pStyle w:val="Prrafodelista"/>
        <w:rPr>
          <w:rFonts w:ascii="Arial" w:hAnsi="Arial" w:cs="Arial"/>
          <w:color w:val="000000"/>
          <w:sz w:val="18"/>
          <w:szCs w:val="18"/>
        </w:rPr>
      </w:pPr>
    </w:p>
    <w:p w14:paraId="23A050C4" w14:textId="77777777" w:rsidR="008E6129" w:rsidRPr="00EC1450" w:rsidRDefault="00137DAD" w:rsidP="00E42054">
      <w:pPr>
        <w:numPr>
          <w:ilvl w:val="1"/>
          <w:numId w:val="10"/>
        </w:numPr>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 xml:space="preserve">Precio no aceptable. </w:t>
      </w:r>
      <w:r w:rsidRPr="00EC1450">
        <w:rPr>
          <w:rFonts w:ascii="Arial" w:hAnsi="Arial" w:cs="Arial"/>
          <w:bCs/>
          <w:color w:val="000000"/>
          <w:sz w:val="18"/>
          <w:szCs w:val="18"/>
        </w:rPr>
        <w:t xml:space="preserve">Cuando se propongan importes que sean notoriamente superiores a los que se desprendan del estudio de mercado que se realice para la presupuestación de los trabajos, o bien, no siendo notoriamente superiores, rebasen el presupuesto elaborado de manera previa por parte del Ente público y no sea factible pagarlo. </w:t>
      </w:r>
    </w:p>
    <w:p w14:paraId="21E9A9D1" w14:textId="77777777" w:rsidR="004C2362" w:rsidRPr="00EC1450" w:rsidRDefault="004C2362" w:rsidP="004C2362">
      <w:pPr>
        <w:pStyle w:val="Prrafodelista"/>
        <w:rPr>
          <w:rFonts w:ascii="Arial" w:hAnsi="Arial" w:cs="Arial"/>
          <w:color w:val="000000"/>
          <w:sz w:val="18"/>
          <w:szCs w:val="18"/>
        </w:rPr>
      </w:pPr>
    </w:p>
    <w:p w14:paraId="58472CCB" w14:textId="77777777" w:rsidR="008E6129" w:rsidRPr="00EC1450" w:rsidRDefault="0058256F" w:rsidP="00E42054">
      <w:pPr>
        <w:numPr>
          <w:ilvl w:val="1"/>
          <w:numId w:val="10"/>
        </w:numPr>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 xml:space="preserve">Proyecto ejecutivo integral de obra pública: </w:t>
      </w:r>
      <w:r w:rsidRPr="00EC1450">
        <w:rPr>
          <w:rFonts w:ascii="Arial" w:hAnsi="Arial" w:cs="Arial"/>
          <w:color w:val="000000"/>
          <w:sz w:val="18"/>
          <w:szCs w:val="18"/>
        </w:rPr>
        <w:t>El conjunto de planos y documentos que conforman los proyectos arquitectónicos y de ingeniería de una obra, así como el catálogo de conceptos y las descripciones e información suficientes para que esta pueda llevarse a cabo.</w:t>
      </w:r>
    </w:p>
    <w:p w14:paraId="40CA0CC6" w14:textId="77777777" w:rsidR="004C2362" w:rsidRPr="00EC1450" w:rsidRDefault="004C2362" w:rsidP="004C2362">
      <w:pPr>
        <w:pStyle w:val="Prrafodelista"/>
        <w:rPr>
          <w:rFonts w:ascii="Arial" w:hAnsi="Arial" w:cs="Arial"/>
          <w:color w:val="000000"/>
          <w:sz w:val="18"/>
          <w:szCs w:val="18"/>
        </w:rPr>
      </w:pPr>
    </w:p>
    <w:p w14:paraId="0404BF36" w14:textId="032810AD" w:rsidR="00BF3886" w:rsidRDefault="0058256F" w:rsidP="00BF3886">
      <w:pPr>
        <w:numPr>
          <w:ilvl w:val="1"/>
          <w:numId w:val="10"/>
        </w:numPr>
        <w:spacing w:line="276" w:lineRule="auto"/>
        <w:ind w:left="851" w:hanging="567"/>
        <w:jc w:val="both"/>
        <w:rPr>
          <w:rFonts w:ascii="Arial" w:hAnsi="Arial" w:cs="Arial"/>
          <w:color w:val="000000"/>
          <w:sz w:val="18"/>
          <w:szCs w:val="18"/>
        </w:rPr>
      </w:pPr>
      <w:r w:rsidRPr="00072E73">
        <w:rPr>
          <w:rFonts w:ascii="Arial" w:hAnsi="Arial" w:cs="Arial"/>
          <w:b/>
          <w:color w:val="000000"/>
          <w:sz w:val="18"/>
          <w:szCs w:val="18"/>
        </w:rPr>
        <w:t>Reglamento:</w:t>
      </w:r>
      <w:r w:rsidRPr="00072E73">
        <w:rPr>
          <w:rFonts w:ascii="Arial" w:hAnsi="Arial" w:cs="Arial"/>
          <w:color w:val="000000"/>
          <w:sz w:val="18"/>
          <w:szCs w:val="18"/>
        </w:rPr>
        <w:t xml:space="preserve"> Reglamento de </w:t>
      </w:r>
      <w:r w:rsidR="00482515" w:rsidRPr="00072E73">
        <w:rPr>
          <w:rFonts w:ascii="Arial" w:hAnsi="Arial" w:cs="Arial"/>
          <w:color w:val="000000"/>
          <w:sz w:val="18"/>
          <w:szCs w:val="18"/>
        </w:rPr>
        <w:t>l</w:t>
      </w:r>
      <w:r w:rsidRPr="00072E73">
        <w:rPr>
          <w:rFonts w:ascii="Arial" w:hAnsi="Arial" w:cs="Arial"/>
          <w:color w:val="000000"/>
          <w:sz w:val="18"/>
          <w:szCs w:val="18"/>
        </w:rPr>
        <w:t xml:space="preserve">a </w:t>
      </w:r>
      <w:r w:rsidR="00072E73" w:rsidRPr="00EC1450">
        <w:rPr>
          <w:rFonts w:ascii="Arial" w:hAnsi="Arial" w:cs="Arial"/>
          <w:color w:val="000000"/>
          <w:sz w:val="18"/>
          <w:szCs w:val="18"/>
        </w:rPr>
        <w:t>Ley de Obra</w:t>
      </w:r>
      <w:r w:rsidR="00072E73">
        <w:rPr>
          <w:rFonts w:ascii="Arial" w:hAnsi="Arial" w:cs="Arial"/>
          <w:color w:val="000000"/>
          <w:sz w:val="18"/>
          <w:szCs w:val="18"/>
        </w:rPr>
        <w:t>s</w:t>
      </w:r>
      <w:r w:rsidR="00072E73" w:rsidRPr="00EC1450">
        <w:rPr>
          <w:rFonts w:ascii="Arial" w:hAnsi="Arial" w:cs="Arial"/>
          <w:color w:val="000000"/>
          <w:sz w:val="18"/>
          <w:szCs w:val="18"/>
        </w:rPr>
        <w:t xml:space="preserve"> Pública</w:t>
      </w:r>
      <w:r w:rsidR="00072E73">
        <w:rPr>
          <w:rFonts w:ascii="Arial" w:hAnsi="Arial" w:cs="Arial"/>
          <w:color w:val="000000"/>
          <w:sz w:val="18"/>
          <w:szCs w:val="18"/>
        </w:rPr>
        <w:t>s</w:t>
      </w:r>
      <w:r w:rsidR="00072E73" w:rsidRPr="00EC1450">
        <w:rPr>
          <w:rFonts w:ascii="Arial" w:hAnsi="Arial" w:cs="Arial"/>
          <w:color w:val="000000"/>
          <w:sz w:val="18"/>
          <w:szCs w:val="18"/>
        </w:rPr>
        <w:t xml:space="preserve"> y Servicios Relacionados con la</w:t>
      </w:r>
      <w:r w:rsidR="00072E73">
        <w:rPr>
          <w:rFonts w:ascii="Arial" w:hAnsi="Arial" w:cs="Arial"/>
          <w:color w:val="000000"/>
          <w:sz w:val="18"/>
          <w:szCs w:val="18"/>
        </w:rPr>
        <w:t>s</w:t>
      </w:r>
      <w:r w:rsidR="00072E73" w:rsidRPr="00EC1450">
        <w:rPr>
          <w:rFonts w:ascii="Arial" w:hAnsi="Arial" w:cs="Arial"/>
          <w:color w:val="000000"/>
          <w:sz w:val="18"/>
          <w:szCs w:val="18"/>
        </w:rPr>
        <w:t xml:space="preserve"> Misma</w:t>
      </w:r>
      <w:r w:rsidR="00072E73">
        <w:rPr>
          <w:rFonts w:ascii="Arial" w:hAnsi="Arial" w:cs="Arial"/>
          <w:color w:val="000000"/>
          <w:sz w:val="18"/>
          <w:szCs w:val="18"/>
        </w:rPr>
        <w:t>s</w:t>
      </w:r>
      <w:r w:rsidR="00072E73" w:rsidRPr="00EC1450">
        <w:rPr>
          <w:rFonts w:ascii="Arial" w:hAnsi="Arial" w:cs="Arial"/>
          <w:color w:val="000000"/>
          <w:sz w:val="18"/>
          <w:szCs w:val="18"/>
        </w:rPr>
        <w:t xml:space="preserve"> del Estado de Chihuahua</w:t>
      </w:r>
      <w:r w:rsidR="00072E73">
        <w:rPr>
          <w:rFonts w:ascii="Arial" w:hAnsi="Arial" w:cs="Arial"/>
          <w:color w:val="000000"/>
          <w:sz w:val="18"/>
          <w:szCs w:val="18"/>
        </w:rPr>
        <w:t>.</w:t>
      </w:r>
    </w:p>
    <w:p w14:paraId="33147FC2" w14:textId="47F9DCA2" w:rsidR="009717AF" w:rsidRPr="009717AF" w:rsidRDefault="009717AF" w:rsidP="009717AF">
      <w:pPr>
        <w:spacing w:line="276" w:lineRule="auto"/>
        <w:jc w:val="both"/>
        <w:rPr>
          <w:rFonts w:ascii="Arial" w:hAnsi="Arial" w:cs="Arial"/>
          <w:color w:val="000000"/>
          <w:sz w:val="18"/>
          <w:szCs w:val="18"/>
        </w:rPr>
      </w:pPr>
    </w:p>
    <w:p w14:paraId="173D14BC" w14:textId="41FB2ECB" w:rsidR="003B32ED" w:rsidRPr="00EC1450" w:rsidRDefault="0058256F" w:rsidP="00E42054">
      <w:pPr>
        <w:numPr>
          <w:ilvl w:val="1"/>
          <w:numId w:val="10"/>
        </w:numPr>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 xml:space="preserve">Sistema </w:t>
      </w:r>
      <w:r w:rsidR="004C2362" w:rsidRPr="00072E73">
        <w:rPr>
          <w:rFonts w:ascii="Arial" w:hAnsi="Arial" w:cs="Arial"/>
          <w:b/>
          <w:sz w:val="18"/>
          <w:szCs w:val="18"/>
        </w:rPr>
        <w:t xml:space="preserve">Electrónico </w:t>
      </w:r>
      <w:r w:rsidRPr="00072E73">
        <w:rPr>
          <w:rFonts w:ascii="Arial" w:hAnsi="Arial" w:cs="Arial"/>
          <w:b/>
          <w:sz w:val="18"/>
          <w:szCs w:val="18"/>
        </w:rPr>
        <w:t xml:space="preserve">de </w:t>
      </w:r>
      <w:r w:rsidR="004C2362" w:rsidRPr="00072E73">
        <w:rPr>
          <w:rFonts w:ascii="Arial" w:hAnsi="Arial" w:cs="Arial"/>
          <w:b/>
          <w:sz w:val="18"/>
          <w:szCs w:val="18"/>
        </w:rPr>
        <w:t>Contrataciones</w:t>
      </w:r>
      <w:r w:rsidRPr="00EC1450">
        <w:rPr>
          <w:rFonts w:ascii="Arial" w:hAnsi="Arial" w:cs="Arial"/>
          <w:b/>
          <w:color w:val="000000"/>
          <w:sz w:val="18"/>
          <w:szCs w:val="18"/>
        </w:rPr>
        <w:t xml:space="preserve">: </w:t>
      </w:r>
      <w:r w:rsidRPr="00EC1450">
        <w:rPr>
          <w:rFonts w:ascii="Arial" w:hAnsi="Arial" w:cs="Arial"/>
          <w:color w:val="000000"/>
          <w:sz w:val="18"/>
          <w:szCs w:val="18"/>
        </w:rPr>
        <w:t xml:space="preserve">El portal digital gubernamental de información pública sobre contratación, ejecución, conclusión y resolución de controversias, en materia de obras públicas y servicios relacionados con las mismas, cuya dirección electrónica es </w:t>
      </w:r>
      <w:r w:rsidR="00072E73" w:rsidRPr="00072E73">
        <w:rPr>
          <w:rFonts w:ascii="Arial" w:hAnsi="Arial" w:cs="Arial"/>
          <w:color w:val="000000"/>
          <w:sz w:val="18"/>
          <w:szCs w:val="18"/>
        </w:rPr>
        <w:t>https://contrataciones.chihuahua.gob.mx/</w:t>
      </w:r>
    </w:p>
    <w:p w14:paraId="1D512460" w14:textId="77777777" w:rsidR="0058256F" w:rsidRPr="00EC1450" w:rsidRDefault="0058256F" w:rsidP="004C2362">
      <w:pPr>
        <w:spacing w:line="276" w:lineRule="auto"/>
        <w:ind w:left="708"/>
        <w:jc w:val="both"/>
        <w:rPr>
          <w:rFonts w:ascii="Arial" w:hAnsi="Arial" w:cs="Arial"/>
          <w:color w:val="000000"/>
          <w:sz w:val="18"/>
          <w:szCs w:val="18"/>
        </w:rPr>
      </w:pPr>
    </w:p>
    <w:p w14:paraId="4CED3391" w14:textId="77777777" w:rsidR="0058256F" w:rsidRPr="00EC1450" w:rsidRDefault="00137DAD" w:rsidP="004C2362">
      <w:pPr>
        <w:spacing w:line="276" w:lineRule="auto"/>
        <w:jc w:val="both"/>
        <w:rPr>
          <w:rFonts w:ascii="Arial" w:eastAsia="Arial" w:hAnsi="Arial" w:cs="Arial"/>
          <w:color w:val="0B0B0B"/>
          <w:w w:val="104"/>
          <w:sz w:val="18"/>
          <w:szCs w:val="18"/>
        </w:rPr>
      </w:pPr>
      <w:bookmarkStart w:id="0" w:name="_Hlk31016827"/>
      <w:r w:rsidRPr="00EC1450">
        <w:rPr>
          <w:rFonts w:ascii="Arial" w:eastAsia="Arial" w:hAnsi="Arial" w:cs="Arial"/>
          <w:color w:val="0B0B0B"/>
          <w:w w:val="104"/>
          <w:sz w:val="18"/>
          <w:szCs w:val="18"/>
        </w:rPr>
        <w:lastRenderedPageBreak/>
        <w:t>Y todos los mencionados en el art</w:t>
      </w:r>
      <w:r w:rsidR="003B32ED" w:rsidRPr="00EC1450">
        <w:rPr>
          <w:rFonts w:ascii="Arial" w:eastAsia="Arial" w:hAnsi="Arial" w:cs="Arial"/>
          <w:color w:val="0B0B0B"/>
          <w:w w:val="104"/>
          <w:sz w:val="18"/>
          <w:szCs w:val="18"/>
        </w:rPr>
        <w:t>í</w:t>
      </w:r>
      <w:r w:rsidRPr="00EC1450">
        <w:rPr>
          <w:rFonts w:ascii="Arial" w:eastAsia="Arial" w:hAnsi="Arial" w:cs="Arial"/>
          <w:color w:val="0B0B0B"/>
          <w:w w:val="104"/>
          <w:sz w:val="18"/>
          <w:szCs w:val="18"/>
        </w:rPr>
        <w:t>culo 2 de la Ley</w:t>
      </w:r>
      <w:r w:rsidR="00067358" w:rsidRPr="00EC1450">
        <w:rPr>
          <w:rFonts w:ascii="Arial" w:eastAsia="Arial" w:hAnsi="Arial" w:cs="Arial"/>
          <w:color w:val="0B0B0B"/>
          <w:w w:val="104"/>
          <w:sz w:val="18"/>
          <w:szCs w:val="18"/>
        </w:rPr>
        <w:t xml:space="preserve"> </w:t>
      </w:r>
      <w:r w:rsidR="00067358" w:rsidRPr="00072E73">
        <w:rPr>
          <w:rFonts w:ascii="Arial" w:eastAsia="Arial" w:hAnsi="Arial" w:cs="Arial"/>
          <w:color w:val="0B0B0B"/>
          <w:w w:val="104"/>
          <w:sz w:val="18"/>
          <w:szCs w:val="18"/>
        </w:rPr>
        <w:t>y 2 de su Reglamento</w:t>
      </w:r>
      <w:r w:rsidRPr="00072E73">
        <w:rPr>
          <w:rFonts w:ascii="Arial" w:eastAsia="Arial" w:hAnsi="Arial" w:cs="Arial"/>
          <w:color w:val="0B0B0B"/>
          <w:w w:val="104"/>
          <w:sz w:val="18"/>
          <w:szCs w:val="18"/>
        </w:rPr>
        <w:t>.</w:t>
      </w:r>
    </w:p>
    <w:bookmarkEnd w:id="0"/>
    <w:p w14:paraId="42E02076" w14:textId="77777777" w:rsidR="00137DAD" w:rsidRPr="00EC1450" w:rsidRDefault="00137DAD" w:rsidP="004C2362">
      <w:pPr>
        <w:spacing w:line="276" w:lineRule="auto"/>
        <w:jc w:val="both"/>
        <w:rPr>
          <w:rFonts w:ascii="Arial" w:eastAsia="Arial" w:hAnsi="Arial" w:cs="Arial"/>
          <w:b/>
          <w:bCs/>
          <w:color w:val="0B0B0B"/>
          <w:w w:val="104"/>
          <w:sz w:val="18"/>
          <w:szCs w:val="18"/>
        </w:rPr>
      </w:pPr>
    </w:p>
    <w:p w14:paraId="2B4A2017" w14:textId="48C8A956" w:rsidR="00266C73" w:rsidRPr="00EC1450" w:rsidRDefault="008626F4" w:rsidP="004C2362">
      <w:pPr>
        <w:spacing w:line="276" w:lineRule="auto"/>
        <w:jc w:val="both"/>
        <w:rPr>
          <w:rFonts w:ascii="Arial" w:hAnsi="Arial" w:cs="Arial"/>
          <w:b/>
          <w:color w:val="000000"/>
          <w:sz w:val="18"/>
          <w:szCs w:val="18"/>
        </w:rPr>
      </w:pPr>
      <w:r>
        <w:rPr>
          <w:rFonts w:ascii="Arial" w:hAnsi="Arial" w:cs="Arial"/>
          <w:b/>
          <w:color w:val="000000"/>
          <w:sz w:val="18"/>
          <w:szCs w:val="18"/>
        </w:rPr>
        <w:t xml:space="preserve"> </w:t>
      </w:r>
      <w:r w:rsidR="00BA3DF3" w:rsidRPr="00EC1450">
        <w:rPr>
          <w:rFonts w:ascii="Arial" w:hAnsi="Arial" w:cs="Arial"/>
          <w:b/>
          <w:color w:val="000000"/>
          <w:sz w:val="18"/>
          <w:szCs w:val="18"/>
        </w:rPr>
        <w:t xml:space="preserve">2.- </w:t>
      </w:r>
      <w:r w:rsidR="00FA2B97" w:rsidRPr="00EC1450">
        <w:rPr>
          <w:rFonts w:ascii="Arial" w:hAnsi="Arial" w:cs="Arial"/>
          <w:b/>
          <w:color w:val="000000"/>
          <w:sz w:val="18"/>
          <w:szCs w:val="18"/>
        </w:rPr>
        <w:t>GENERALIDADES:</w:t>
      </w:r>
    </w:p>
    <w:p w14:paraId="55BDE84C" w14:textId="77777777" w:rsidR="00577909" w:rsidRPr="00EC1450" w:rsidRDefault="00577909" w:rsidP="004C2362">
      <w:pPr>
        <w:spacing w:line="276" w:lineRule="auto"/>
        <w:jc w:val="both"/>
        <w:rPr>
          <w:rFonts w:ascii="Arial" w:hAnsi="Arial" w:cs="Arial"/>
          <w:b/>
          <w:color w:val="000000"/>
          <w:sz w:val="18"/>
          <w:szCs w:val="18"/>
        </w:rPr>
      </w:pPr>
    </w:p>
    <w:p w14:paraId="7185928F" w14:textId="49F09A4A" w:rsidR="00BE0E4D" w:rsidRPr="00EC1450" w:rsidRDefault="00055564" w:rsidP="00E42054">
      <w:pPr>
        <w:numPr>
          <w:ilvl w:val="1"/>
          <w:numId w:val="5"/>
        </w:numPr>
        <w:spacing w:line="276" w:lineRule="auto"/>
        <w:ind w:left="851" w:hanging="567"/>
        <w:jc w:val="both"/>
        <w:rPr>
          <w:rFonts w:ascii="Arial" w:hAnsi="Arial" w:cs="Arial"/>
          <w:b/>
          <w:color w:val="000000"/>
          <w:sz w:val="18"/>
          <w:szCs w:val="18"/>
        </w:rPr>
      </w:pPr>
      <w:r w:rsidRPr="00EC1450">
        <w:rPr>
          <w:rFonts w:ascii="Arial" w:hAnsi="Arial" w:cs="Arial"/>
          <w:b/>
          <w:color w:val="000000"/>
          <w:sz w:val="18"/>
          <w:szCs w:val="18"/>
        </w:rPr>
        <w:t>ENTE PÚBLICO CONVOCANTE:</w:t>
      </w:r>
    </w:p>
    <w:p w14:paraId="2C5467D2" w14:textId="591DD4AB" w:rsidR="00FA2B97" w:rsidRPr="008777AD" w:rsidRDefault="006B6D72" w:rsidP="004C2362">
      <w:pPr>
        <w:spacing w:line="276" w:lineRule="auto"/>
        <w:ind w:left="851"/>
        <w:jc w:val="both"/>
        <w:rPr>
          <w:rFonts w:ascii="Arial" w:hAnsi="Arial" w:cs="Arial"/>
          <w:color w:val="000000"/>
          <w:sz w:val="18"/>
          <w:szCs w:val="18"/>
        </w:rPr>
      </w:pPr>
      <w:r>
        <w:rPr>
          <w:rFonts w:ascii="Arial" w:hAnsi="Arial" w:cs="Arial"/>
          <w:color w:val="000000"/>
          <w:sz w:val="18"/>
          <w:szCs w:val="18"/>
        </w:rPr>
        <w:t>La Dirección de Obras Públicas</w:t>
      </w:r>
      <w:r w:rsidR="00E179B9" w:rsidRPr="008777AD">
        <w:rPr>
          <w:rFonts w:ascii="Arial" w:hAnsi="Arial" w:cs="Arial"/>
          <w:color w:val="000000"/>
          <w:sz w:val="18"/>
          <w:szCs w:val="18"/>
        </w:rPr>
        <w:t>.</w:t>
      </w:r>
    </w:p>
    <w:p w14:paraId="3D1F9E1C" w14:textId="77777777" w:rsidR="00476018" w:rsidRPr="00EC1450" w:rsidRDefault="00476018" w:rsidP="00860C49">
      <w:pPr>
        <w:tabs>
          <w:tab w:val="left" w:pos="993"/>
        </w:tabs>
        <w:spacing w:line="276" w:lineRule="auto"/>
        <w:jc w:val="both"/>
        <w:rPr>
          <w:rFonts w:ascii="Arial" w:hAnsi="Arial" w:cs="Arial"/>
          <w:b/>
          <w:color w:val="000000"/>
          <w:sz w:val="18"/>
          <w:szCs w:val="18"/>
        </w:rPr>
      </w:pPr>
    </w:p>
    <w:p w14:paraId="01016235" w14:textId="77777777" w:rsidR="00EE453A" w:rsidRDefault="00055564" w:rsidP="00E42054">
      <w:pPr>
        <w:numPr>
          <w:ilvl w:val="1"/>
          <w:numId w:val="5"/>
        </w:numPr>
        <w:spacing w:line="276" w:lineRule="auto"/>
        <w:ind w:left="851" w:hanging="567"/>
        <w:jc w:val="both"/>
        <w:rPr>
          <w:rFonts w:ascii="Arial" w:hAnsi="Arial" w:cs="Arial"/>
          <w:b/>
          <w:color w:val="000000"/>
          <w:sz w:val="18"/>
          <w:szCs w:val="18"/>
        </w:rPr>
      </w:pPr>
      <w:r w:rsidRPr="00EC1450">
        <w:rPr>
          <w:rFonts w:ascii="Arial" w:hAnsi="Arial" w:cs="Arial"/>
          <w:b/>
          <w:color w:val="000000"/>
          <w:sz w:val="18"/>
          <w:szCs w:val="18"/>
        </w:rPr>
        <w:t>DESCRIPCIÓN GENERAL DE LA OBRA</w:t>
      </w:r>
      <w:r w:rsidRPr="00EC1450">
        <w:rPr>
          <w:rFonts w:ascii="Arial" w:hAnsi="Arial" w:cs="Arial"/>
          <w:b/>
          <w:color w:val="C45911"/>
          <w:sz w:val="18"/>
          <w:szCs w:val="18"/>
        </w:rPr>
        <w:t xml:space="preserve"> </w:t>
      </w:r>
      <w:r w:rsidRPr="00EC1450">
        <w:rPr>
          <w:rFonts w:ascii="Arial" w:hAnsi="Arial" w:cs="Arial"/>
          <w:b/>
          <w:color w:val="000000"/>
          <w:sz w:val="18"/>
          <w:szCs w:val="18"/>
        </w:rPr>
        <w:t>Y EL LUGAR DONDE SE LLEVARÁ A CABO:</w:t>
      </w:r>
    </w:p>
    <w:p w14:paraId="1963F1BF" w14:textId="4DB55542" w:rsidR="008777AD" w:rsidRPr="007F17B1" w:rsidRDefault="00994092" w:rsidP="007F17B1">
      <w:pPr>
        <w:spacing w:line="276" w:lineRule="auto"/>
        <w:ind w:left="709" w:firstLine="142"/>
        <w:jc w:val="both"/>
        <w:rPr>
          <w:rFonts w:ascii="Arial" w:hAnsi="Arial" w:cs="Arial"/>
          <w:b/>
          <w:color w:val="0070C0"/>
          <w:sz w:val="18"/>
          <w:szCs w:val="18"/>
          <w:highlight w:val="yellow"/>
        </w:rPr>
      </w:pPr>
      <w:r>
        <w:rPr>
          <w:rFonts w:ascii="Arial" w:hAnsi="Arial" w:cs="Arial"/>
          <w:b/>
          <w:color w:val="0070C0"/>
          <w:sz w:val="18"/>
          <w:szCs w:val="18"/>
          <w:highlight w:val="yellow"/>
        </w:rPr>
        <w:t>Primera Etapa de Pista de Arrancones en Complejo Gómez Morín en Cd. Cuauhtémoc Chihuahua</w:t>
      </w:r>
      <w:r w:rsidR="00EB0CD5">
        <w:rPr>
          <w:rFonts w:ascii="Arial" w:hAnsi="Arial" w:cs="Arial"/>
          <w:b/>
          <w:color w:val="0070C0"/>
          <w:sz w:val="18"/>
          <w:szCs w:val="18"/>
          <w:highlight w:val="yellow"/>
        </w:rPr>
        <w:t xml:space="preserve">. </w:t>
      </w:r>
    </w:p>
    <w:p w14:paraId="35A788F8" w14:textId="5CB30E5C" w:rsidR="008777AD" w:rsidRPr="008777AD" w:rsidRDefault="008777AD" w:rsidP="008777AD">
      <w:pPr>
        <w:pStyle w:val="Prrafodelista"/>
        <w:numPr>
          <w:ilvl w:val="1"/>
          <w:numId w:val="5"/>
        </w:numPr>
        <w:spacing w:line="276" w:lineRule="auto"/>
        <w:ind w:left="851" w:hanging="567"/>
        <w:jc w:val="both"/>
        <w:rPr>
          <w:rFonts w:ascii="Arial" w:hAnsi="Arial" w:cs="Arial"/>
          <w:b/>
          <w:color w:val="000000"/>
          <w:sz w:val="18"/>
          <w:szCs w:val="18"/>
        </w:rPr>
      </w:pPr>
      <w:r w:rsidRPr="008777AD">
        <w:rPr>
          <w:rFonts w:ascii="Arial" w:hAnsi="Arial" w:cs="Arial"/>
          <w:b/>
          <w:color w:val="000000"/>
          <w:sz w:val="18"/>
          <w:szCs w:val="18"/>
        </w:rPr>
        <w:t>CARÁCTER DE LA</w:t>
      </w:r>
      <w:r w:rsidR="00072E73">
        <w:rPr>
          <w:rFonts w:ascii="Arial" w:hAnsi="Arial" w:cs="Arial"/>
          <w:b/>
          <w:color w:val="000000"/>
          <w:sz w:val="18"/>
          <w:szCs w:val="18"/>
        </w:rPr>
        <w:t xml:space="preserve"> LICITACIÓN:</w:t>
      </w:r>
    </w:p>
    <w:p w14:paraId="08D6CC68" w14:textId="7F23DF19" w:rsidR="008777AD" w:rsidRPr="008777AD" w:rsidRDefault="008777AD" w:rsidP="008777AD">
      <w:pPr>
        <w:spacing w:line="276" w:lineRule="auto"/>
        <w:ind w:left="851"/>
        <w:jc w:val="both"/>
        <w:rPr>
          <w:rFonts w:ascii="Arial" w:hAnsi="Arial" w:cs="Arial"/>
          <w:color w:val="000000"/>
          <w:sz w:val="18"/>
          <w:szCs w:val="18"/>
        </w:rPr>
      </w:pPr>
      <w:r w:rsidRPr="008777AD">
        <w:rPr>
          <w:rFonts w:ascii="Arial" w:hAnsi="Arial" w:cs="Arial"/>
          <w:color w:val="000000"/>
          <w:sz w:val="18"/>
          <w:szCs w:val="18"/>
        </w:rPr>
        <w:t>Que el presente procedimiento es de carácter nacional, por lo que solo podrán participar personas de nacionalidad mexicana</w:t>
      </w:r>
    </w:p>
    <w:p w14:paraId="6E1CC7C2" w14:textId="77777777" w:rsidR="008777AD" w:rsidRDefault="008777AD" w:rsidP="008777AD">
      <w:pPr>
        <w:pStyle w:val="Prrafodelista"/>
        <w:spacing w:line="276" w:lineRule="auto"/>
        <w:ind w:left="851" w:hanging="567"/>
        <w:jc w:val="both"/>
        <w:rPr>
          <w:rFonts w:ascii="Arial" w:hAnsi="Arial" w:cs="Arial"/>
          <w:b/>
          <w:color w:val="000000"/>
          <w:sz w:val="18"/>
          <w:szCs w:val="18"/>
        </w:rPr>
      </w:pPr>
    </w:p>
    <w:p w14:paraId="038AD66D" w14:textId="5861FC5C" w:rsidR="00ED43FF" w:rsidRPr="00ED43FF" w:rsidRDefault="00880629" w:rsidP="00B24D1F">
      <w:pPr>
        <w:pStyle w:val="Prrafodelista"/>
        <w:numPr>
          <w:ilvl w:val="1"/>
          <w:numId w:val="5"/>
        </w:numPr>
        <w:spacing w:line="276" w:lineRule="auto"/>
        <w:ind w:left="851" w:hanging="567"/>
        <w:jc w:val="both"/>
        <w:rPr>
          <w:rFonts w:ascii="Arial" w:hAnsi="Arial" w:cs="Arial"/>
          <w:color w:val="000000"/>
          <w:sz w:val="18"/>
          <w:szCs w:val="18"/>
        </w:rPr>
      </w:pPr>
      <w:r>
        <w:rPr>
          <w:rFonts w:ascii="Arial" w:hAnsi="Arial" w:cs="Arial"/>
          <w:b/>
          <w:color w:val="000000"/>
          <w:sz w:val="18"/>
          <w:szCs w:val="18"/>
        </w:rPr>
        <w:t xml:space="preserve">PROYECTO </w:t>
      </w:r>
      <w:r w:rsidR="00055564" w:rsidRPr="00ED43FF">
        <w:rPr>
          <w:rFonts w:ascii="Arial" w:hAnsi="Arial" w:cs="Arial"/>
          <w:b/>
          <w:color w:val="000000"/>
          <w:sz w:val="18"/>
          <w:szCs w:val="18"/>
        </w:rPr>
        <w:t>EJECUTIV</w:t>
      </w:r>
      <w:r>
        <w:rPr>
          <w:rFonts w:ascii="Arial" w:hAnsi="Arial" w:cs="Arial"/>
          <w:b/>
          <w:color w:val="000000"/>
          <w:sz w:val="18"/>
          <w:szCs w:val="18"/>
        </w:rPr>
        <w:t>O I</w:t>
      </w:r>
      <w:r w:rsidR="00055564" w:rsidRPr="00ED43FF">
        <w:rPr>
          <w:rFonts w:ascii="Arial" w:hAnsi="Arial" w:cs="Arial"/>
          <w:b/>
          <w:color w:val="000000"/>
          <w:sz w:val="18"/>
          <w:szCs w:val="18"/>
        </w:rPr>
        <w:t>NTEGRAL DE OBRA PÚBLICA</w:t>
      </w:r>
      <w:r>
        <w:rPr>
          <w:rFonts w:ascii="Arial" w:hAnsi="Arial" w:cs="Arial"/>
          <w:b/>
          <w:color w:val="000000"/>
          <w:sz w:val="18"/>
          <w:szCs w:val="18"/>
        </w:rPr>
        <w:t>:</w:t>
      </w:r>
    </w:p>
    <w:p w14:paraId="0F6A5E8D" w14:textId="48731F76" w:rsidR="00BE0E4D" w:rsidRPr="00ED43FF" w:rsidRDefault="008777AD" w:rsidP="0023174A">
      <w:pPr>
        <w:pStyle w:val="Prrafodelista"/>
        <w:spacing w:line="276" w:lineRule="auto"/>
        <w:ind w:left="851"/>
        <w:jc w:val="both"/>
        <w:rPr>
          <w:rFonts w:ascii="Arial" w:hAnsi="Arial" w:cs="Arial"/>
          <w:color w:val="000000"/>
          <w:sz w:val="18"/>
          <w:szCs w:val="18"/>
        </w:rPr>
      </w:pPr>
      <w:r w:rsidRPr="00ED43FF">
        <w:rPr>
          <w:rFonts w:ascii="Arial" w:hAnsi="Arial" w:cs="Arial"/>
          <w:color w:val="000000"/>
          <w:sz w:val="18"/>
          <w:szCs w:val="18"/>
        </w:rPr>
        <w:t>Que se requiere para la realización de los trabajos, s</w:t>
      </w:r>
      <w:r w:rsidR="00031D1A" w:rsidRPr="00ED43FF">
        <w:rPr>
          <w:rFonts w:ascii="Arial" w:hAnsi="Arial" w:cs="Arial"/>
          <w:color w:val="000000"/>
          <w:sz w:val="18"/>
          <w:szCs w:val="18"/>
        </w:rPr>
        <w:t>e adjunta</w:t>
      </w:r>
      <w:r w:rsidR="00FA2B97" w:rsidRPr="00ED43FF">
        <w:rPr>
          <w:rFonts w:ascii="Arial" w:hAnsi="Arial" w:cs="Arial"/>
          <w:color w:val="000000"/>
          <w:sz w:val="18"/>
          <w:szCs w:val="18"/>
        </w:rPr>
        <w:t xml:space="preserve"> a las presentes bases, </w:t>
      </w:r>
      <w:r w:rsidR="00031D1A" w:rsidRPr="00ED43FF">
        <w:rPr>
          <w:rFonts w:ascii="Arial" w:hAnsi="Arial" w:cs="Arial"/>
          <w:color w:val="000000"/>
          <w:sz w:val="18"/>
          <w:szCs w:val="18"/>
        </w:rPr>
        <w:t>debi</w:t>
      </w:r>
      <w:r w:rsidR="0040107E" w:rsidRPr="00ED43FF">
        <w:rPr>
          <w:rFonts w:ascii="Arial" w:hAnsi="Arial" w:cs="Arial"/>
          <w:color w:val="000000"/>
          <w:sz w:val="18"/>
          <w:szCs w:val="18"/>
        </w:rPr>
        <w:t>damente firmadas</w:t>
      </w:r>
      <w:r w:rsidR="00FA2B97" w:rsidRPr="00ED43FF">
        <w:rPr>
          <w:rFonts w:ascii="Arial" w:hAnsi="Arial" w:cs="Arial"/>
          <w:color w:val="000000"/>
          <w:sz w:val="18"/>
          <w:szCs w:val="18"/>
        </w:rPr>
        <w:t xml:space="preserve"> por los </w:t>
      </w:r>
      <w:r w:rsidR="00031D1A" w:rsidRPr="00ED43FF">
        <w:rPr>
          <w:rFonts w:ascii="Arial" w:hAnsi="Arial" w:cs="Arial"/>
          <w:color w:val="000000"/>
          <w:sz w:val="18"/>
          <w:szCs w:val="18"/>
        </w:rPr>
        <w:t>funcionarios responsable</w:t>
      </w:r>
      <w:r w:rsidR="003870A5" w:rsidRPr="00ED43FF">
        <w:rPr>
          <w:rFonts w:ascii="Arial" w:hAnsi="Arial" w:cs="Arial"/>
          <w:color w:val="000000"/>
          <w:sz w:val="18"/>
          <w:szCs w:val="18"/>
        </w:rPr>
        <w:t>s, mismo que podrá ser consultado en el Sistema Electrónico de Contrataciones.</w:t>
      </w:r>
    </w:p>
    <w:p w14:paraId="495C8F85" w14:textId="77777777" w:rsidR="003870A5" w:rsidRPr="00EC1450" w:rsidRDefault="003870A5" w:rsidP="00860C49">
      <w:pPr>
        <w:spacing w:line="276" w:lineRule="auto"/>
        <w:jc w:val="both"/>
        <w:rPr>
          <w:rFonts w:ascii="Arial" w:hAnsi="Arial" w:cs="Arial"/>
          <w:b/>
          <w:color w:val="000000"/>
          <w:sz w:val="18"/>
          <w:szCs w:val="18"/>
        </w:rPr>
      </w:pPr>
    </w:p>
    <w:p w14:paraId="7EB9EFE8" w14:textId="77777777" w:rsidR="00BE0E4D" w:rsidRPr="008777AD" w:rsidRDefault="00055564" w:rsidP="008777AD">
      <w:pPr>
        <w:pStyle w:val="Prrafodelista"/>
        <w:numPr>
          <w:ilvl w:val="1"/>
          <w:numId w:val="5"/>
        </w:numPr>
        <w:spacing w:line="276" w:lineRule="auto"/>
        <w:ind w:left="851" w:hanging="567"/>
        <w:jc w:val="both"/>
        <w:rPr>
          <w:rFonts w:ascii="Arial" w:hAnsi="Arial" w:cs="Arial"/>
          <w:b/>
          <w:color w:val="000000"/>
          <w:sz w:val="18"/>
          <w:szCs w:val="18"/>
        </w:rPr>
      </w:pPr>
      <w:r w:rsidRPr="008777AD">
        <w:rPr>
          <w:rFonts w:ascii="Arial" w:hAnsi="Arial" w:cs="Arial"/>
          <w:b/>
          <w:color w:val="000000"/>
          <w:sz w:val="18"/>
          <w:szCs w:val="18"/>
        </w:rPr>
        <w:t>SUBCONTRATACIÓN:</w:t>
      </w:r>
    </w:p>
    <w:p w14:paraId="0B6F8C16" w14:textId="5BDC2F4E" w:rsidR="00BA5C2F" w:rsidRPr="006A666C" w:rsidRDefault="00F47C07" w:rsidP="006A666C">
      <w:pPr>
        <w:ind w:left="851"/>
        <w:jc w:val="both"/>
        <w:rPr>
          <w:rFonts w:ascii="Arial" w:hAnsi="Arial" w:cs="Arial"/>
          <w:b/>
          <w:color w:val="0070C0"/>
          <w:sz w:val="18"/>
          <w:szCs w:val="18"/>
        </w:rPr>
      </w:pPr>
      <w:r>
        <w:rPr>
          <w:rFonts w:ascii="Arial" w:hAnsi="Arial" w:cs="Arial"/>
          <w:b/>
          <w:color w:val="0070C0"/>
          <w:sz w:val="18"/>
          <w:szCs w:val="18"/>
        </w:rPr>
        <w:t xml:space="preserve">No se permitirá </w:t>
      </w:r>
      <w:r w:rsidR="00BA5C2F" w:rsidRPr="006A666C">
        <w:rPr>
          <w:rFonts w:ascii="Arial" w:hAnsi="Arial" w:cs="Arial"/>
          <w:b/>
          <w:color w:val="0070C0"/>
          <w:sz w:val="18"/>
          <w:szCs w:val="18"/>
        </w:rPr>
        <w:t>subcontrata</w:t>
      </w:r>
      <w:r w:rsidR="006A5FA2" w:rsidRPr="006A666C">
        <w:rPr>
          <w:rFonts w:ascii="Arial" w:hAnsi="Arial" w:cs="Arial"/>
          <w:b/>
          <w:color w:val="0070C0"/>
          <w:sz w:val="18"/>
          <w:szCs w:val="18"/>
        </w:rPr>
        <w:t xml:space="preserve">r </w:t>
      </w:r>
    </w:p>
    <w:p w14:paraId="26E1FA50" w14:textId="77777777" w:rsidR="00BE0E4D" w:rsidRPr="00EC1450" w:rsidRDefault="00BE0E4D" w:rsidP="00860C49">
      <w:pPr>
        <w:spacing w:line="276" w:lineRule="auto"/>
        <w:jc w:val="both"/>
        <w:rPr>
          <w:rFonts w:ascii="Arial" w:hAnsi="Arial" w:cs="Arial"/>
          <w:b/>
          <w:color w:val="000000"/>
          <w:sz w:val="18"/>
          <w:szCs w:val="18"/>
        </w:rPr>
      </w:pPr>
    </w:p>
    <w:p w14:paraId="464C9BA4" w14:textId="57C95AD7" w:rsidR="00BE0E4D" w:rsidRPr="008777AD" w:rsidRDefault="00055564" w:rsidP="008777AD">
      <w:pPr>
        <w:pStyle w:val="Prrafodelista"/>
        <w:numPr>
          <w:ilvl w:val="1"/>
          <w:numId w:val="5"/>
        </w:numPr>
        <w:spacing w:line="276" w:lineRule="auto"/>
        <w:ind w:left="851" w:hanging="567"/>
        <w:jc w:val="both"/>
        <w:rPr>
          <w:rFonts w:ascii="Arial" w:hAnsi="Arial" w:cs="Arial"/>
          <w:b/>
          <w:color w:val="000000"/>
          <w:sz w:val="18"/>
          <w:szCs w:val="18"/>
        </w:rPr>
      </w:pPr>
      <w:r w:rsidRPr="008777AD">
        <w:rPr>
          <w:rFonts w:ascii="Arial" w:hAnsi="Arial" w:cs="Arial"/>
          <w:b/>
          <w:color w:val="000000"/>
          <w:sz w:val="18"/>
          <w:szCs w:val="18"/>
        </w:rPr>
        <w:t>ORIGEN DE LOS FONDOS</w:t>
      </w:r>
      <w:r w:rsidR="003870A5">
        <w:rPr>
          <w:rFonts w:ascii="Arial" w:hAnsi="Arial" w:cs="Arial"/>
          <w:b/>
          <w:color w:val="000000"/>
          <w:sz w:val="18"/>
          <w:szCs w:val="18"/>
        </w:rPr>
        <w:t>:</w:t>
      </w:r>
    </w:p>
    <w:p w14:paraId="03FBAE7C" w14:textId="6D465584" w:rsidR="0078745B" w:rsidRPr="00860C49" w:rsidRDefault="0078745B" w:rsidP="00102D2E">
      <w:pPr>
        <w:spacing w:line="276" w:lineRule="auto"/>
        <w:ind w:left="851"/>
        <w:jc w:val="both"/>
        <w:rPr>
          <w:rFonts w:ascii="Arial" w:hAnsi="Arial" w:cs="Arial"/>
          <w:color w:val="000000" w:themeColor="text1"/>
          <w:sz w:val="18"/>
          <w:szCs w:val="18"/>
        </w:rPr>
      </w:pPr>
      <w:r w:rsidRPr="00EC1450">
        <w:rPr>
          <w:rFonts w:ascii="Arial" w:hAnsi="Arial" w:cs="Arial"/>
          <w:color w:val="000000"/>
          <w:sz w:val="18"/>
          <w:szCs w:val="18"/>
        </w:rPr>
        <w:t xml:space="preserve">La inversión en la presente obra se realiza con </w:t>
      </w:r>
      <w:r w:rsidR="00D32C00" w:rsidRPr="00EC1450">
        <w:rPr>
          <w:rFonts w:ascii="Arial" w:hAnsi="Arial" w:cs="Arial"/>
          <w:color w:val="000000"/>
          <w:sz w:val="18"/>
          <w:szCs w:val="18"/>
        </w:rPr>
        <w:t xml:space="preserve">recursos del </w:t>
      </w:r>
      <w:r w:rsidR="00FD257A">
        <w:rPr>
          <w:rFonts w:ascii="Arial" w:hAnsi="Arial" w:cs="Arial"/>
          <w:b/>
          <w:color w:val="0070C0"/>
          <w:sz w:val="18"/>
          <w:szCs w:val="18"/>
        </w:rPr>
        <w:t>FODESEM</w:t>
      </w:r>
      <w:r w:rsidR="00EB0CD5">
        <w:rPr>
          <w:rFonts w:ascii="Arial" w:hAnsi="Arial" w:cs="Arial"/>
          <w:b/>
          <w:color w:val="0070C0"/>
          <w:sz w:val="18"/>
          <w:szCs w:val="18"/>
        </w:rPr>
        <w:t xml:space="preserve"> </w:t>
      </w:r>
      <w:r w:rsidR="00C461F8" w:rsidRPr="00EC1450">
        <w:rPr>
          <w:rFonts w:ascii="Arial" w:hAnsi="Arial" w:cs="Arial"/>
          <w:sz w:val="18"/>
          <w:szCs w:val="18"/>
        </w:rPr>
        <w:t>con</w:t>
      </w:r>
      <w:r w:rsidRPr="00EC1450">
        <w:rPr>
          <w:rFonts w:ascii="Arial" w:hAnsi="Arial" w:cs="Arial"/>
          <w:color w:val="000000"/>
          <w:sz w:val="18"/>
          <w:szCs w:val="18"/>
        </w:rPr>
        <w:t xml:space="preserve"> la </w:t>
      </w:r>
      <w:r w:rsidR="009717AF">
        <w:rPr>
          <w:rFonts w:ascii="Arial" w:hAnsi="Arial" w:cs="Arial"/>
          <w:b/>
          <w:color w:val="000000"/>
          <w:sz w:val="18"/>
          <w:szCs w:val="18"/>
        </w:rPr>
        <w:t>Dirección de Obras Públicas Municipales</w:t>
      </w:r>
      <w:r w:rsidRPr="00EC1450">
        <w:rPr>
          <w:rFonts w:ascii="Arial" w:hAnsi="Arial" w:cs="Arial"/>
          <w:b/>
          <w:color w:val="000000"/>
          <w:sz w:val="18"/>
          <w:szCs w:val="18"/>
        </w:rPr>
        <w:t xml:space="preserve">, </w:t>
      </w:r>
      <w:r w:rsidRPr="00EC1450">
        <w:rPr>
          <w:rFonts w:ascii="Arial" w:hAnsi="Arial" w:cs="Arial"/>
          <w:sz w:val="18"/>
          <w:szCs w:val="18"/>
        </w:rPr>
        <w:t>como lo establece el Artículo 40 Fracción VII de la Ley.</w:t>
      </w:r>
    </w:p>
    <w:p w14:paraId="69617E98" w14:textId="77777777" w:rsidR="00BE0E4D" w:rsidRPr="00860C49" w:rsidRDefault="00BE0E4D" w:rsidP="00860C49">
      <w:pPr>
        <w:spacing w:line="276" w:lineRule="auto"/>
        <w:jc w:val="both"/>
        <w:rPr>
          <w:rFonts w:ascii="Arial" w:hAnsi="Arial" w:cs="Arial"/>
          <w:b/>
          <w:color w:val="000000" w:themeColor="text1"/>
          <w:sz w:val="18"/>
          <w:szCs w:val="18"/>
        </w:rPr>
      </w:pPr>
    </w:p>
    <w:p w14:paraId="5C428C39" w14:textId="77777777" w:rsidR="00FC6D13" w:rsidRPr="00EC1450" w:rsidRDefault="00055564" w:rsidP="008777AD">
      <w:pPr>
        <w:numPr>
          <w:ilvl w:val="1"/>
          <w:numId w:val="5"/>
        </w:numPr>
        <w:spacing w:line="276" w:lineRule="auto"/>
        <w:ind w:left="851" w:hanging="567"/>
        <w:jc w:val="both"/>
        <w:rPr>
          <w:rFonts w:ascii="Arial" w:hAnsi="Arial" w:cs="Arial"/>
          <w:b/>
          <w:sz w:val="18"/>
          <w:szCs w:val="18"/>
        </w:rPr>
      </w:pPr>
      <w:r w:rsidRPr="00EC1450">
        <w:rPr>
          <w:rFonts w:ascii="Arial" w:hAnsi="Arial" w:cs="Arial"/>
          <w:b/>
          <w:sz w:val="18"/>
          <w:szCs w:val="18"/>
        </w:rPr>
        <w:t>PLAZO DE EJECUCIÓN DE LOS TRABAJOS:</w:t>
      </w:r>
    </w:p>
    <w:p w14:paraId="000A3BFB" w14:textId="348EF04E" w:rsidR="00FA2B97" w:rsidRPr="00EC1450" w:rsidRDefault="00FA2B97" w:rsidP="00102D2E">
      <w:pPr>
        <w:spacing w:line="276" w:lineRule="auto"/>
        <w:ind w:left="851"/>
        <w:jc w:val="both"/>
        <w:rPr>
          <w:rFonts w:ascii="Arial" w:hAnsi="Arial" w:cs="Arial"/>
          <w:sz w:val="18"/>
          <w:szCs w:val="18"/>
        </w:rPr>
      </w:pPr>
      <w:r w:rsidRPr="00EC1450">
        <w:rPr>
          <w:rFonts w:ascii="Arial" w:hAnsi="Arial" w:cs="Arial"/>
          <w:sz w:val="18"/>
          <w:szCs w:val="18"/>
        </w:rPr>
        <w:t xml:space="preserve">La fecha estimada de inicio de la obra será </w:t>
      </w:r>
      <w:r w:rsidR="00031D1A" w:rsidRPr="00EC1450">
        <w:rPr>
          <w:rFonts w:ascii="Arial" w:hAnsi="Arial" w:cs="Arial"/>
          <w:sz w:val="18"/>
          <w:szCs w:val="18"/>
        </w:rPr>
        <w:t>el día</w:t>
      </w:r>
      <w:r w:rsidRPr="00EC1450">
        <w:rPr>
          <w:rFonts w:ascii="Arial" w:hAnsi="Arial" w:cs="Arial"/>
          <w:b/>
          <w:sz w:val="18"/>
          <w:szCs w:val="18"/>
        </w:rPr>
        <w:t xml:space="preserve"> </w:t>
      </w:r>
      <w:r w:rsidR="00FD257A">
        <w:rPr>
          <w:rFonts w:ascii="Arial" w:hAnsi="Arial" w:cs="Arial"/>
          <w:b/>
          <w:color w:val="0070C0"/>
          <w:sz w:val="18"/>
          <w:szCs w:val="18"/>
          <w:highlight w:val="yellow"/>
        </w:rPr>
        <w:t>3</w:t>
      </w:r>
      <w:bookmarkStart w:id="1" w:name="_GoBack"/>
      <w:bookmarkEnd w:id="1"/>
      <w:r w:rsidR="00994092">
        <w:rPr>
          <w:rFonts w:ascii="Arial" w:hAnsi="Arial" w:cs="Arial"/>
          <w:b/>
          <w:color w:val="0070C0"/>
          <w:sz w:val="18"/>
          <w:szCs w:val="18"/>
          <w:highlight w:val="yellow"/>
        </w:rPr>
        <w:t>0</w:t>
      </w:r>
      <w:r w:rsidR="005E3BF0">
        <w:rPr>
          <w:rFonts w:ascii="Arial" w:hAnsi="Arial" w:cs="Arial"/>
          <w:b/>
          <w:color w:val="0070C0"/>
          <w:sz w:val="18"/>
          <w:szCs w:val="18"/>
          <w:highlight w:val="yellow"/>
        </w:rPr>
        <w:t xml:space="preserve"> </w:t>
      </w:r>
      <w:r w:rsidR="008D2A3E">
        <w:rPr>
          <w:rFonts w:ascii="Arial" w:hAnsi="Arial" w:cs="Arial"/>
          <w:b/>
          <w:color w:val="0070C0"/>
          <w:sz w:val="18"/>
          <w:szCs w:val="18"/>
          <w:highlight w:val="yellow"/>
        </w:rPr>
        <w:t xml:space="preserve">de </w:t>
      </w:r>
      <w:proofErr w:type="gramStart"/>
      <w:r w:rsidR="00994092">
        <w:rPr>
          <w:rFonts w:ascii="Arial" w:hAnsi="Arial" w:cs="Arial"/>
          <w:b/>
          <w:color w:val="0070C0"/>
          <w:sz w:val="18"/>
          <w:szCs w:val="18"/>
          <w:highlight w:val="yellow"/>
        </w:rPr>
        <w:t>Junio</w:t>
      </w:r>
      <w:proofErr w:type="gramEnd"/>
      <w:r w:rsidR="002E7867" w:rsidRPr="00247C4D">
        <w:rPr>
          <w:rFonts w:ascii="Arial" w:hAnsi="Arial" w:cs="Arial"/>
          <w:b/>
          <w:color w:val="0070C0"/>
          <w:sz w:val="18"/>
          <w:szCs w:val="18"/>
          <w:highlight w:val="yellow"/>
        </w:rPr>
        <w:t xml:space="preserve"> </w:t>
      </w:r>
      <w:r w:rsidR="00B24DA9" w:rsidRPr="00247C4D">
        <w:rPr>
          <w:rFonts w:ascii="Arial" w:hAnsi="Arial" w:cs="Arial"/>
          <w:b/>
          <w:color w:val="0070C0"/>
          <w:sz w:val="18"/>
          <w:szCs w:val="18"/>
          <w:highlight w:val="yellow"/>
        </w:rPr>
        <w:t>de</w:t>
      </w:r>
      <w:r w:rsidR="004009B4" w:rsidRPr="00247C4D">
        <w:rPr>
          <w:rFonts w:ascii="Arial" w:hAnsi="Arial" w:cs="Arial"/>
          <w:b/>
          <w:color w:val="0070C0"/>
          <w:sz w:val="18"/>
          <w:szCs w:val="18"/>
          <w:highlight w:val="yellow"/>
        </w:rPr>
        <w:t>l</w:t>
      </w:r>
      <w:r w:rsidRPr="00247C4D">
        <w:rPr>
          <w:rFonts w:ascii="Arial" w:hAnsi="Arial" w:cs="Arial"/>
          <w:b/>
          <w:color w:val="0070C0"/>
          <w:sz w:val="18"/>
          <w:szCs w:val="18"/>
          <w:highlight w:val="yellow"/>
        </w:rPr>
        <w:t xml:space="preserve"> 20</w:t>
      </w:r>
      <w:r w:rsidR="00027DAF" w:rsidRPr="00247C4D">
        <w:rPr>
          <w:rFonts w:ascii="Arial" w:hAnsi="Arial" w:cs="Arial"/>
          <w:b/>
          <w:color w:val="0070C0"/>
          <w:sz w:val="18"/>
          <w:szCs w:val="18"/>
          <w:highlight w:val="yellow"/>
        </w:rPr>
        <w:t>2</w:t>
      </w:r>
      <w:r w:rsidR="00542DF4">
        <w:rPr>
          <w:rFonts w:ascii="Arial" w:hAnsi="Arial" w:cs="Arial"/>
          <w:b/>
          <w:color w:val="0070C0"/>
          <w:sz w:val="18"/>
          <w:szCs w:val="18"/>
          <w:highlight w:val="yellow"/>
        </w:rPr>
        <w:t>3</w:t>
      </w:r>
      <w:r w:rsidRPr="00EC1450">
        <w:rPr>
          <w:rFonts w:ascii="Arial" w:hAnsi="Arial" w:cs="Arial"/>
          <w:sz w:val="18"/>
          <w:szCs w:val="18"/>
        </w:rPr>
        <w:t xml:space="preserve">, asimismo el plazo para concluir los trabajos será de </w:t>
      </w:r>
      <w:r w:rsidR="00994092" w:rsidRPr="00994092">
        <w:rPr>
          <w:rFonts w:ascii="Arial" w:hAnsi="Arial" w:cs="Arial"/>
          <w:b/>
          <w:color w:val="0070C0"/>
          <w:sz w:val="18"/>
          <w:szCs w:val="18"/>
          <w:highlight w:val="yellow"/>
        </w:rPr>
        <w:t>18</w:t>
      </w:r>
      <w:r w:rsidR="00EB0CD5">
        <w:rPr>
          <w:rFonts w:ascii="Arial" w:hAnsi="Arial" w:cs="Arial"/>
          <w:b/>
          <w:color w:val="0070C0"/>
          <w:sz w:val="18"/>
          <w:szCs w:val="18"/>
          <w:highlight w:val="yellow"/>
        </w:rPr>
        <w:t>0</w:t>
      </w:r>
      <w:r w:rsidR="002E7867" w:rsidRPr="00021FAB">
        <w:rPr>
          <w:rFonts w:ascii="Arial" w:hAnsi="Arial" w:cs="Arial"/>
          <w:b/>
          <w:color w:val="0070C0"/>
          <w:sz w:val="18"/>
          <w:szCs w:val="18"/>
          <w:highlight w:val="yellow"/>
        </w:rPr>
        <w:t xml:space="preserve"> </w:t>
      </w:r>
      <w:r w:rsidRPr="00021FAB">
        <w:rPr>
          <w:rFonts w:ascii="Arial" w:hAnsi="Arial" w:cs="Arial"/>
          <w:b/>
          <w:color w:val="0070C0"/>
          <w:sz w:val="18"/>
          <w:szCs w:val="18"/>
          <w:highlight w:val="yellow"/>
        </w:rPr>
        <w:t>días naturales</w:t>
      </w:r>
      <w:r w:rsidRPr="00EC1450">
        <w:rPr>
          <w:rFonts w:ascii="Arial" w:hAnsi="Arial" w:cs="Arial"/>
          <w:sz w:val="18"/>
          <w:szCs w:val="18"/>
        </w:rPr>
        <w:t xml:space="preserve"> contados a partir de la fecha de inicio de los trabajos. </w:t>
      </w:r>
      <w:r w:rsidR="00031D1A" w:rsidRPr="00EC1450">
        <w:rPr>
          <w:rFonts w:ascii="Arial" w:hAnsi="Arial" w:cs="Arial"/>
          <w:sz w:val="18"/>
          <w:szCs w:val="18"/>
        </w:rPr>
        <w:t xml:space="preserve">Sin </w:t>
      </w:r>
      <w:r w:rsidR="00BE0E4D" w:rsidRPr="00EC1450">
        <w:rPr>
          <w:rFonts w:ascii="Arial" w:hAnsi="Arial" w:cs="Arial"/>
          <w:sz w:val="18"/>
          <w:szCs w:val="18"/>
        </w:rPr>
        <w:t>embargo,</w:t>
      </w:r>
      <w:r w:rsidRPr="00EC1450">
        <w:rPr>
          <w:rFonts w:ascii="Arial" w:hAnsi="Arial" w:cs="Arial"/>
          <w:sz w:val="18"/>
          <w:szCs w:val="18"/>
        </w:rPr>
        <w:t xml:space="preserve"> el licitante podrá comprometerse a terminar </w:t>
      </w:r>
      <w:r w:rsidR="00031D1A" w:rsidRPr="00EC1450">
        <w:rPr>
          <w:rFonts w:ascii="Arial" w:hAnsi="Arial" w:cs="Arial"/>
          <w:sz w:val="18"/>
          <w:szCs w:val="18"/>
        </w:rPr>
        <w:t>la obra</w:t>
      </w:r>
      <w:r w:rsidRPr="00EC1450">
        <w:rPr>
          <w:rFonts w:ascii="Arial" w:hAnsi="Arial" w:cs="Arial"/>
          <w:sz w:val="18"/>
          <w:szCs w:val="18"/>
        </w:rPr>
        <w:t xml:space="preserve"> en un tiempo menor al límite de los fijados.</w:t>
      </w:r>
    </w:p>
    <w:p w14:paraId="23ABB46C" w14:textId="77777777" w:rsidR="00A83FD5" w:rsidRPr="00EC1450" w:rsidRDefault="00A83FD5" w:rsidP="00860C49">
      <w:pPr>
        <w:spacing w:line="276" w:lineRule="auto"/>
        <w:jc w:val="both"/>
        <w:rPr>
          <w:rFonts w:ascii="Arial" w:hAnsi="Arial" w:cs="Arial"/>
          <w:b/>
          <w:sz w:val="18"/>
          <w:szCs w:val="18"/>
        </w:rPr>
      </w:pPr>
    </w:p>
    <w:p w14:paraId="12DA008E" w14:textId="77777777" w:rsidR="00A43F79" w:rsidRPr="00EC1450" w:rsidRDefault="00A43F79" w:rsidP="00A43F79">
      <w:pPr>
        <w:numPr>
          <w:ilvl w:val="1"/>
          <w:numId w:val="5"/>
        </w:numPr>
        <w:spacing w:line="276" w:lineRule="auto"/>
        <w:ind w:left="851" w:hanging="567"/>
        <w:jc w:val="both"/>
        <w:rPr>
          <w:rFonts w:ascii="Arial" w:hAnsi="Arial" w:cs="Arial"/>
          <w:b/>
          <w:sz w:val="18"/>
          <w:szCs w:val="18"/>
        </w:rPr>
      </w:pPr>
      <w:r w:rsidRPr="00EC1450">
        <w:rPr>
          <w:rFonts w:ascii="Arial" w:hAnsi="Arial" w:cs="Arial"/>
          <w:b/>
          <w:color w:val="000000"/>
          <w:sz w:val="18"/>
          <w:szCs w:val="18"/>
        </w:rPr>
        <w:t>ANTICIPO:</w:t>
      </w:r>
    </w:p>
    <w:p w14:paraId="5053FF42" w14:textId="77777777" w:rsidR="00A43F79" w:rsidRPr="00EC1450" w:rsidRDefault="00A43F79" w:rsidP="00A43F79">
      <w:pPr>
        <w:spacing w:line="276" w:lineRule="auto"/>
        <w:ind w:left="851"/>
        <w:jc w:val="both"/>
        <w:rPr>
          <w:rFonts w:ascii="Arial" w:hAnsi="Arial" w:cs="Arial"/>
          <w:sz w:val="18"/>
          <w:szCs w:val="18"/>
        </w:rPr>
      </w:pPr>
      <w:r w:rsidRPr="00EC1450">
        <w:rPr>
          <w:rFonts w:ascii="Arial" w:hAnsi="Arial" w:cs="Arial"/>
          <w:color w:val="000000"/>
          <w:sz w:val="18"/>
          <w:szCs w:val="18"/>
        </w:rPr>
        <w:t xml:space="preserve">Se otorgará en una sola exhibición, por el </w:t>
      </w:r>
      <w:r w:rsidRPr="00021FAB">
        <w:rPr>
          <w:rFonts w:ascii="Arial" w:hAnsi="Arial" w:cs="Arial"/>
          <w:b/>
          <w:color w:val="0070C0"/>
          <w:sz w:val="18"/>
          <w:szCs w:val="18"/>
          <w:highlight w:val="yellow"/>
        </w:rPr>
        <w:t>30% (treinta por ciento)</w:t>
      </w:r>
      <w:r w:rsidRPr="00EC1450">
        <w:rPr>
          <w:rFonts w:ascii="Arial" w:hAnsi="Arial" w:cs="Arial"/>
          <w:color w:val="000000"/>
          <w:sz w:val="18"/>
          <w:szCs w:val="18"/>
        </w:rPr>
        <w:t xml:space="preserve"> del monto total del contrato adjudicado, mismo que será cubierto con antelación a la fecha pactada para el inicio de los </w:t>
      </w:r>
      <w:r w:rsidRPr="00EC1450">
        <w:rPr>
          <w:rFonts w:ascii="Arial" w:hAnsi="Arial" w:cs="Arial"/>
          <w:sz w:val="18"/>
          <w:szCs w:val="18"/>
        </w:rPr>
        <w:t>trabajos.</w:t>
      </w:r>
    </w:p>
    <w:p w14:paraId="41745F3E" w14:textId="77777777" w:rsidR="00A43F79" w:rsidRPr="00EC1450" w:rsidRDefault="00A43F79" w:rsidP="00A43F79">
      <w:pPr>
        <w:spacing w:line="276" w:lineRule="auto"/>
        <w:jc w:val="both"/>
        <w:rPr>
          <w:rFonts w:ascii="Arial" w:hAnsi="Arial" w:cs="Arial"/>
          <w:bCs/>
          <w:sz w:val="18"/>
          <w:szCs w:val="18"/>
        </w:rPr>
      </w:pPr>
    </w:p>
    <w:p w14:paraId="2876A651" w14:textId="77777777" w:rsidR="00A43F79" w:rsidRDefault="00A43F79" w:rsidP="00A43F79">
      <w:pPr>
        <w:spacing w:line="276" w:lineRule="auto"/>
        <w:ind w:left="851"/>
        <w:jc w:val="both"/>
        <w:rPr>
          <w:rFonts w:ascii="Arial" w:hAnsi="Arial" w:cs="Arial"/>
          <w:b/>
          <w:sz w:val="18"/>
          <w:szCs w:val="18"/>
        </w:rPr>
      </w:pPr>
      <w:r w:rsidRPr="008777AD">
        <w:rPr>
          <w:rFonts w:ascii="Arial" w:hAnsi="Arial" w:cs="Arial"/>
          <w:color w:val="000000"/>
          <w:sz w:val="18"/>
          <w:szCs w:val="18"/>
        </w:rPr>
        <w:t xml:space="preserve">El anticipo deberá amortizarse proporcionalmente con cargo a cada una de las estimaciones de trabajo ejecutado por el contratista, debiéndose liquidar el faltante por amortizar en la estimación final, tal y como se señala en el artículo 53 </w:t>
      </w:r>
      <w:r>
        <w:rPr>
          <w:rFonts w:ascii="Arial" w:hAnsi="Arial" w:cs="Arial"/>
          <w:color w:val="000000"/>
          <w:sz w:val="18"/>
          <w:szCs w:val="18"/>
        </w:rPr>
        <w:t>fracción</w:t>
      </w:r>
      <w:r w:rsidRPr="008777AD">
        <w:rPr>
          <w:rFonts w:ascii="Arial" w:hAnsi="Arial" w:cs="Arial"/>
          <w:color w:val="000000"/>
          <w:sz w:val="18"/>
          <w:szCs w:val="18"/>
        </w:rPr>
        <w:t xml:space="preserve"> I inciso p), del Reglamento.</w:t>
      </w:r>
    </w:p>
    <w:p w14:paraId="6782D6DB" w14:textId="77777777" w:rsidR="003870A5" w:rsidRPr="003870A5" w:rsidRDefault="003870A5" w:rsidP="00860C49">
      <w:pPr>
        <w:spacing w:line="276" w:lineRule="auto"/>
        <w:jc w:val="both"/>
        <w:rPr>
          <w:rFonts w:ascii="Arial" w:hAnsi="Arial" w:cs="Arial"/>
          <w:b/>
          <w:sz w:val="18"/>
          <w:szCs w:val="18"/>
        </w:rPr>
      </w:pPr>
    </w:p>
    <w:p w14:paraId="52262D0B" w14:textId="77777777" w:rsidR="003870A5" w:rsidRPr="003870A5" w:rsidRDefault="003870A5" w:rsidP="003870A5">
      <w:pPr>
        <w:numPr>
          <w:ilvl w:val="1"/>
          <w:numId w:val="5"/>
        </w:numPr>
        <w:spacing w:line="276" w:lineRule="auto"/>
        <w:ind w:left="851" w:hanging="567"/>
        <w:jc w:val="both"/>
        <w:rPr>
          <w:rFonts w:ascii="Arial" w:hAnsi="Arial" w:cs="Arial"/>
          <w:b/>
          <w:sz w:val="18"/>
          <w:szCs w:val="18"/>
        </w:rPr>
      </w:pPr>
      <w:r w:rsidRPr="003870A5">
        <w:rPr>
          <w:rFonts w:ascii="Arial" w:hAnsi="Arial" w:cs="Arial"/>
          <w:b/>
          <w:sz w:val="18"/>
          <w:szCs w:val="18"/>
        </w:rPr>
        <w:t>TIPO DE LICITACIÓN POR LOS MEDIOS QUE SE UTILIZAN:</w:t>
      </w:r>
    </w:p>
    <w:p w14:paraId="7F6EA112" w14:textId="19AE2911" w:rsidR="003870A5" w:rsidRDefault="003870A5" w:rsidP="003870A5">
      <w:pPr>
        <w:pStyle w:val="Prrafodelista"/>
        <w:spacing w:line="276" w:lineRule="auto"/>
        <w:ind w:left="851"/>
        <w:jc w:val="both"/>
        <w:rPr>
          <w:rFonts w:ascii="Arial" w:hAnsi="Arial" w:cs="Arial"/>
          <w:color w:val="000000"/>
          <w:sz w:val="18"/>
          <w:szCs w:val="18"/>
        </w:rPr>
      </w:pPr>
      <w:r w:rsidRPr="003870A5">
        <w:rPr>
          <w:rFonts w:ascii="Arial" w:hAnsi="Arial" w:cs="Arial"/>
          <w:sz w:val="18"/>
          <w:szCs w:val="18"/>
        </w:rPr>
        <w:t xml:space="preserve">La licitación será Presencial, y </w:t>
      </w:r>
      <w:r w:rsidRPr="00EC1450">
        <w:rPr>
          <w:rFonts w:ascii="Arial" w:hAnsi="Arial" w:cs="Arial"/>
          <w:b/>
          <w:color w:val="000000"/>
          <w:sz w:val="18"/>
          <w:szCs w:val="18"/>
        </w:rPr>
        <w:t>no se podrán</w:t>
      </w:r>
      <w:r w:rsidRPr="00EC1450">
        <w:rPr>
          <w:rFonts w:ascii="Arial" w:hAnsi="Arial" w:cs="Arial"/>
          <w:color w:val="000000"/>
          <w:sz w:val="18"/>
          <w:szCs w:val="18"/>
        </w:rPr>
        <w:t xml:space="preserve"> presentar proposiciones a través de medios electrónicos</w:t>
      </w:r>
      <w:r>
        <w:rPr>
          <w:rFonts w:ascii="Arial" w:hAnsi="Arial" w:cs="Arial"/>
          <w:color w:val="000000"/>
          <w:sz w:val="18"/>
          <w:szCs w:val="18"/>
        </w:rPr>
        <w:t>.</w:t>
      </w:r>
    </w:p>
    <w:p w14:paraId="496A36DC" w14:textId="77777777" w:rsidR="003870A5" w:rsidRPr="00860C49" w:rsidRDefault="003870A5" w:rsidP="00860C49">
      <w:pPr>
        <w:spacing w:line="276" w:lineRule="auto"/>
        <w:jc w:val="both"/>
        <w:rPr>
          <w:rFonts w:ascii="Arial" w:hAnsi="Arial" w:cs="Arial"/>
          <w:b/>
          <w:sz w:val="18"/>
          <w:szCs w:val="18"/>
        </w:rPr>
      </w:pPr>
    </w:p>
    <w:p w14:paraId="0FBE034C" w14:textId="4045507E" w:rsidR="00AD17BD" w:rsidRPr="00164BB8" w:rsidRDefault="00055564" w:rsidP="00164BB8">
      <w:pPr>
        <w:pStyle w:val="Prrafodelista"/>
        <w:numPr>
          <w:ilvl w:val="1"/>
          <w:numId w:val="5"/>
        </w:numPr>
        <w:spacing w:line="276" w:lineRule="auto"/>
        <w:ind w:left="851" w:hanging="567"/>
        <w:jc w:val="both"/>
        <w:rPr>
          <w:rFonts w:ascii="Arial" w:hAnsi="Arial" w:cs="Arial"/>
          <w:b/>
          <w:sz w:val="18"/>
          <w:szCs w:val="18"/>
        </w:rPr>
      </w:pPr>
      <w:r w:rsidRPr="00164BB8">
        <w:rPr>
          <w:rFonts w:ascii="Arial" w:hAnsi="Arial" w:cs="Arial"/>
          <w:b/>
          <w:sz w:val="18"/>
          <w:szCs w:val="18"/>
        </w:rPr>
        <w:t>CONSULT</w:t>
      </w:r>
      <w:r w:rsidR="00F14AA1" w:rsidRPr="00164BB8">
        <w:rPr>
          <w:rFonts w:ascii="Arial" w:hAnsi="Arial" w:cs="Arial"/>
          <w:b/>
          <w:sz w:val="18"/>
          <w:szCs w:val="18"/>
        </w:rPr>
        <w:t>A DE BASES DE LICITACIÓN</w:t>
      </w:r>
      <w:r w:rsidR="008677D8">
        <w:rPr>
          <w:rFonts w:ascii="Arial" w:hAnsi="Arial" w:cs="Arial"/>
          <w:b/>
          <w:sz w:val="18"/>
          <w:szCs w:val="18"/>
        </w:rPr>
        <w:t>:</w:t>
      </w:r>
    </w:p>
    <w:p w14:paraId="0791392E" w14:textId="1318F159" w:rsidR="0008786C" w:rsidRPr="00EC1450" w:rsidRDefault="008677D8" w:rsidP="00102D2E">
      <w:pPr>
        <w:pStyle w:val="Style12"/>
        <w:shd w:val="clear" w:color="auto" w:fill="auto"/>
        <w:spacing w:line="276" w:lineRule="auto"/>
        <w:ind w:left="851" w:right="20" w:firstLine="0"/>
        <w:jc w:val="both"/>
        <w:rPr>
          <w:rFonts w:cs="Arial"/>
          <w:sz w:val="18"/>
          <w:szCs w:val="18"/>
          <w:lang w:val="es-ES"/>
        </w:rPr>
      </w:pPr>
      <w:r>
        <w:rPr>
          <w:rStyle w:val="CharStyle13"/>
          <w:sz w:val="18"/>
          <w:szCs w:val="18"/>
          <w:lang w:val="es-ES" w:eastAsia="es-ES"/>
        </w:rPr>
        <w:t>Las bases de licitación son gratuitas para su consulta</w:t>
      </w:r>
      <w:r w:rsidR="00782C11" w:rsidRPr="00EC1450">
        <w:rPr>
          <w:rStyle w:val="CharStyle13"/>
          <w:sz w:val="18"/>
          <w:szCs w:val="18"/>
          <w:lang w:val="es-ES" w:eastAsia="es-ES"/>
        </w:rPr>
        <w:t>, y l</w:t>
      </w:r>
      <w:r w:rsidR="0008786C" w:rsidRPr="00EC1450">
        <w:rPr>
          <w:rStyle w:val="CharStyle13"/>
          <w:sz w:val="18"/>
          <w:szCs w:val="18"/>
          <w:lang w:val="es-ES" w:eastAsia="es-ES"/>
        </w:rPr>
        <w:t>as personas interesadas podrán obtenerlas</w:t>
      </w:r>
      <w:r>
        <w:rPr>
          <w:rStyle w:val="CharStyle13"/>
          <w:sz w:val="18"/>
          <w:szCs w:val="18"/>
          <w:lang w:val="es-ES" w:eastAsia="es-ES"/>
        </w:rPr>
        <w:t>,</w:t>
      </w:r>
      <w:r w:rsidR="0008786C" w:rsidRPr="00EC1450">
        <w:rPr>
          <w:rStyle w:val="CharStyle13"/>
          <w:sz w:val="18"/>
          <w:szCs w:val="18"/>
          <w:lang w:val="es-ES" w:eastAsia="es-ES"/>
        </w:rPr>
        <w:t xml:space="preserve"> desde</w:t>
      </w:r>
      <w:r w:rsidR="0008786C" w:rsidRPr="00EC1450">
        <w:rPr>
          <w:rFonts w:cs="Arial"/>
          <w:color w:val="000000"/>
          <w:sz w:val="18"/>
          <w:szCs w:val="18"/>
          <w:lang w:val="es-ES"/>
        </w:rPr>
        <w:t xml:space="preserve"> la publicación de la convocatoria y hasta tres días hábiles previos al acto de presentación y apertura,</w:t>
      </w:r>
      <w:r w:rsidR="0008786C" w:rsidRPr="00EC1450">
        <w:rPr>
          <w:rStyle w:val="CharStyle13"/>
          <w:sz w:val="18"/>
          <w:szCs w:val="18"/>
          <w:lang w:val="es-ES" w:eastAsia="es-ES"/>
        </w:rPr>
        <w:t xml:space="preserve"> </w:t>
      </w:r>
      <w:r w:rsidR="00137DA6" w:rsidRPr="00EC1450">
        <w:rPr>
          <w:rFonts w:eastAsia="Times New Roman" w:cs="Arial"/>
          <w:color w:val="000000"/>
          <w:spacing w:val="0"/>
          <w:sz w:val="18"/>
          <w:szCs w:val="18"/>
          <w:lang w:val="es-ES" w:eastAsia="es-ES"/>
        </w:rPr>
        <w:t xml:space="preserve">en el </w:t>
      </w:r>
      <w:r w:rsidR="00137DA6" w:rsidRPr="00EC1450">
        <w:rPr>
          <w:rFonts w:eastAsia="Times New Roman" w:cs="Arial"/>
          <w:b/>
          <w:color w:val="000000"/>
          <w:spacing w:val="0"/>
          <w:sz w:val="18"/>
          <w:szCs w:val="18"/>
          <w:lang w:val="es-ES" w:eastAsia="es-ES"/>
        </w:rPr>
        <w:t xml:space="preserve">Departamento de Contrataciones de </w:t>
      </w:r>
      <w:r w:rsidR="009717AF">
        <w:rPr>
          <w:rFonts w:eastAsia="Times New Roman" w:cs="Arial"/>
          <w:b/>
          <w:color w:val="000000"/>
          <w:spacing w:val="0"/>
          <w:sz w:val="18"/>
          <w:szCs w:val="18"/>
          <w:lang w:val="es-ES" w:eastAsia="es-ES"/>
        </w:rPr>
        <w:t xml:space="preserve">la </w:t>
      </w:r>
      <w:r w:rsidR="008F6E24">
        <w:rPr>
          <w:rFonts w:eastAsia="Times New Roman" w:cs="Arial"/>
          <w:b/>
          <w:color w:val="000000"/>
          <w:spacing w:val="0"/>
          <w:sz w:val="18"/>
          <w:szCs w:val="18"/>
          <w:lang w:val="es-ES" w:eastAsia="es-ES"/>
        </w:rPr>
        <w:t>Dirección</w:t>
      </w:r>
      <w:r w:rsidR="009717AF">
        <w:rPr>
          <w:rFonts w:eastAsia="Times New Roman" w:cs="Arial"/>
          <w:b/>
          <w:color w:val="000000"/>
          <w:spacing w:val="0"/>
          <w:sz w:val="18"/>
          <w:szCs w:val="18"/>
          <w:lang w:val="es-ES" w:eastAsia="es-ES"/>
        </w:rPr>
        <w:t xml:space="preserve"> de Obras </w:t>
      </w:r>
      <w:r w:rsidR="008F6E24">
        <w:rPr>
          <w:rFonts w:eastAsia="Times New Roman" w:cs="Arial"/>
          <w:b/>
          <w:color w:val="000000"/>
          <w:spacing w:val="0"/>
          <w:sz w:val="18"/>
          <w:szCs w:val="18"/>
          <w:lang w:val="es-ES" w:eastAsia="es-ES"/>
        </w:rPr>
        <w:t>Públicas</w:t>
      </w:r>
      <w:r w:rsidR="009717AF">
        <w:rPr>
          <w:rFonts w:eastAsia="Times New Roman" w:cs="Arial"/>
          <w:b/>
          <w:color w:val="000000"/>
          <w:spacing w:val="0"/>
          <w:sz w:val="18"/>
          <w:szCs w:val="18"/>
          <w:lang w:val="es-ES" w:eastAsia="es-ES"/>
        </w:rPr>
        <w:t xml:space="preserve"> Municipales</w:t>
      </w:r>
      <w:r w:rsidR="0008786C" w:rsidRPr="00EC1450">
        <w:rPr>
          <w:rStyle w:val="CharStyle13"/>
          <w:sz w:val="18"/>
          <w:szCs w:val="18"/>
          <w:lang w:val="es-ES" w:eastAsia="es-ES"/>
        </w:rPr>
        <w:t xml:space="preserve">, </w:t>
      </w:r>
      <w:r w:rsidR="0008786C" w:rsidRPr="00EC1450">
        <w:rPr>
          <w:rFonts w:cs="Arial"/>
          <w:sz w:val="18"/>
          <w:szCs w:val="18"/>
          <w:lang w:val="es-ES"/>
        </w:rPr>
        <w:t>teléfono</w:t>
      </w:r>
      <w:r w:rsidR="00D91244">
        <w:rPr>
          <w:rFonts w:cs="Arial"/>
          <w:sz w:val="18"/>
          <w:szCs w:val="18"/>
          <w:lang w:val="es-ES"/>
        </w:rPr>
        <w:t>: 625-58-1-92-00 Ext.</w:t>
      </w:r>
      <w:r w:rsidR="008F6E24">
        <w:rPr>
          <w:rFonts w:cs="Arial"/>
          <w:sz w:val="18"/>
          <w:szCs w:val="18"/>
          <w:lang w:val="es-ES"/>
        </w:rPr>
        <w:t>75075,</w:t>
      </w:r>
      <w:r w:rsidR="0008786C" w:rsidRPr="00EC1450">
        <w:rPr>
          <w:rFonts w:cs="Arial"/>
          <w:sz w:val="18"/>
          <w:szCs w:val="18"/>
          <w:lang w:val="es-ES"/>
        </w:rPr>
        <w:t xml:space="preserve"> </w:t>
      </w:r>
      <w:r w:rsidR="0008786C" w:rsidRPr="00EC1450">
        <w:rPr>
          <w:rStyle w:val="CharStyle13"/>
          <w:sz w:val="18"/>
          <w:szCs w:val="18"/>
          <w:lang w:val="es-ES" w:eastAsia="es-ES"/>
        </w:rPr>
        <w:t>ub</w:t>
      </w:r>
      <w:r w:rsidR="00D91244">
        <w:rPr>
          <w:rStyle w:val="CharStyle13"/>
          <w:sz w:val="18"/>
          <w:szCs w:val="18"/>
          <w:lang w:val="es-ES" w:eastAsia="es-ES"/>
        </w:rPr>
        <w:t xml:space="preserve">icada en Av. Jorge Castillo No </w:t>
      </w:r>
      <w:r w:rsidR="008F6E24">
        <w:rPr>
          <w:rStyle w:val="CharStyle13"/>
          <w:sz w:val="18"/>
          <w:szCs w:val="18"/>
          <w:lang w:val="es-ES" w:eastAsia="es-ES"/>
        </w:rPr>
        <w:t>1675, Fracc</w:t>
      </w:r>
      <w:r w:rsidR="00D91244">
        <w:rPr>
          <w:rStyle w:val="CharStyle13"/>
          <w:sz w:val="18"/>
          <w:szCs w:val="18"/>
          <w:lang w:val="es-ES" w:eastAsia="es-ES"/>
        </w:rPr>
        <w:t>. Las Huertas, C.P. 31557</w:t>
      </w:r>
      <w:r w:rsidR="0008786C" w:rsidRPr="00EC1450">
        <w:rPr>
          <w:rStyle w:val="CharStyle13"/>
          <w:sz w:val="18"/>
          <w:szCs w:val="18"/>
          <w:lang w:val="es-ES" w:eastAsia="es-ES"/>
        </w:rPr>
        <w:t xml:space="preserve"> de la ciudad de </w:t>
      </w:r>
      <w:r w:rsidR="00D91244">
        <w:rPr>
          <w:rStyle w:val="CharStyle13"/>
          <w:sz w:val="18"/>
          <w:szCs w:val="18"/>
          <w:lang w:val="es-ES" w:eastAsia="es-ES"/>
        </w:rPr>
        <w:t>Cuauhtémoc, Chihuahua, en un horario de 9</w:t>
      </w:r>
      <w:r w:rsidR="0008786C" w:rsidRPr="00EC1450">
        <w:rPr>
          <w:rStyle w:val="CharStyle13"/>
          <w:sz w:val="18"/>
          <w:szCs w:val="18"/>
          <w:lang w:val="es-ES" w:eastAsia="es-ES"/>
        </w:rPr>
        <w:t>:00</w:t>
      </w:r>
      <w:r w:rsidR="009C763B">
        <w:rPr>
          <w:rStyle w:val="CharStyle13"/>
          <w:sz w:val="18"/>
          <w:szCs w:val="18"/>
          <w:lang w:val="es-ES" w:eastAsia="es-ES"/>
        </w:rPr>
        <w:t>h</w:t>
      </w:r>
      <w:r w:rsidR="0008786C" w:rsidRPr="00EC1450">
        <w:rPr>
          <w:rStyle w:val="CharStyle13"/>
          <w:sz w:val="18"/>
          <w:szCs w:val="18"/>
          <w:lang w:val="es-ES" w:eastAsia="es-ES"/>
        </w:rPr>
        <w:t>rs. a 15:00</w:t>
      </w:r>
      <w:r w:rsidR="009C763B">
        <w:rPr>
          <w:rStyle w:val="CharStyle13"/>
          <w:sz w:val="18"/>
          <w:szCs w:val="18"/>
          <w:lang w:val="es-ES" w:eastAsia="es-ES"/>
        </w:rPr>
        <w:t>h</w:t>
      </w:r>
      <w:r w:rsidR="0008786C" w:rsidRPr="00EC1450">
        <w:rPr>
          <w:rStyle w:val="CharStyle13"/>
          <w:sz w:val="18"/>
          <w:szCs w:val="18"/>
          <w:lang w:val="es-ES" w:eastAsia="es-ES"/>
        </w:rPr>
        <w:t>rs.,</w:t>
      </w:r>
      <w:r w:rsidR="0008786C" w:rsidRPr="00EC1450">
        <w:rPr>
          <w:rFonts w:cs="Arial"/>
          <w:spacing w:val="0"/>
          <w:sz w:val="18"/>
          <w:szCs w:val="18"/>
          <w:shd w:val="clear" w:color="auto" w:fill="FFFFFF"/>
          <w:lang w:val="es-ES" w:eastAsia="es-ES"/>
        </w:rPr>
        <w:t xml:space="preserve"> </w:t>
      </w:r>
      <w:r w:rsidR="00EC1450" w:rsidRPr="00EC1450">
        <w:rPr>
          <w:rFonts w:cs="Arial"/>
          <w:sz w:val="18"/>
          <w:szCs w:val="18"/>
          <w:shd w:val="clear" w:color="auto" w:fill="FFFFFF"/>
          <w:lang w:val="es-ES" w:eastAsia="es-ES"/>
        </w:rPr>
        <w:t>Así</w:t>
      </w:r>
      <w:r w:rsidR="0008786C" w:rsidRPr="00EC1450">
        <w:rPr>
          <w:rFonts w:cs="Arial"/>
          <w:sz w:val="18"/>
          <w:szCs w:val="18"/>
          <w:shd w:val="clear" w:color="auto" w:fill="FFFFFF"/>
          <w:lang w:val="es-ES" w:eastAsia="es-ES"/>
        </w:rPr>
        <w:t xml:space="preserve"> como en el sistema electrónico de </w:t>
      </w:r>
      <w:r w:rsidR="0008786C" w:rsidRPr="00EC1450">
        <w:rPr>
          <w:rFonts w:cs="Arial"/>
          <w:sz w:val="18"/>
          <w:szCs w:val="18"/>
          <w:shd w:val="clear" w:color="auto" w:fill="FFFFFF"/>
          <w:lang w:val="es-ES" w:eastAsia="es-ES"/>
        </w:rPr>
        <w:lastRenderedPageBreak/>
        <w:t xml:space="preserve">contrataciones </w:t>
      </w:r>
      <w:hyperlink r:id="rId8" w:history="1">
        <w:r w:rsidR="00FC6D13" w:rsidRPr="00F47C07">
          <w:rPr>
            <w:rStyle w:val="Hipervnculo"/>
            <w:rFonts w:cs="Arial"/>
            <w:sz w:val="18"/>
            <w:szCs w:val="18"/>
            <w:lang w:val="es-ES" w:eastAsia="es-ES"/>
          </w:rPr>
          <w:t>https://</w:t>
        </w:r>
        <w:r w:rsidR="00FC6D13" w:rsidRPr="00F47C07">
          <w:rPr>
            <w:rStyle w:val="Hipervnculo"/>
            <w:rFonts w:cs="Arial"/>
            <w:sz w:val="18"/>
            <w:szCs w:val="18"/>
            <w:lang w:val="es-ES"/>
          </w:rPr>
          <w:t>contrataciones.chihuahua.gob.mx</w:t>
        </w:r>
      </w:hyperlink>
      <w:r w:rsidR="003E75E5" w:rsidRPr="00F47C07">
        <w:rPr>
          <w:rFonts w:cs="Arial"/>
          <w:sz w:val="18"/>
          <w:szCs w:val="18"/>
          <w:lang w:val="es-ES"/>
        </w:rPr>
        <w:t>,</w:t>
      </w:r>
      <w:r w:rsidR="003E75E5" w:rsidRPr="00EC1450">
        <w:rPr>
          <w:rFonts w:cs="Arial"/>
          <w:sz w:val="18"/>
          <w:szCs w:val="18"/>
          <w:lang w:val="es-ES"/>
        </w:rPr>
        <w:t xml:space="preserve"> </w:t>
      </w:r>
      <w:r w:rsidR="003E75E5" w:rsidRPr="00164BB8">
        <w:rPr>
          <w:rFonts w:cs="Arial"/>
          <w:sz w:val="18"/>
          <w:szCs w:val="18"/>
          <w:lang w:val="es-ES"/>
        </w:rPr>
        <w:t xml:space="preserve">de conformidad con el artículo </w:t>
      </w:r>
      <w:r w:rsidR="00067358" w:rsidRPr="00164BB8">
        <w:rPr>
          <w:rFonts w:cs="Arial"/>
          <w:sz w:val="18"/>
          <w:szCs w:val="18"/>
          <w:lang w:val="es-ES"/>
        </w:rPr>
        <w:t xml:space="preserve">40 de la Ley y </w:t>
      </w:r>
      <w:r w:rsidR="003E75E5" w:rsidRPr="00164BB8">
        <w:rPr>
          <w:rFonts w:cs="Arial"/>
          <w:sz w:val="18"/>
          <w:szCs w:val="18"/>
          <w:lang w:val="es-ES"/>
        </w:rPr>
        <w:t>5</w:t>
      </w:r>
      <w:r>
        <w:rPr>
          <w:rFonts w:cs="Arial"/>
          <w:sz w:val="18"/>
          <w:szCs w:val="18"/>
          <w:lang w:val="es-ES"/>
        </w:rPr>
        <w:t>3</w:t>
      </w:r>
      <w:r w:rsidR="003E75E5" w:rsidRPr="00164BB8">
        <w:rPr>
          <w:rFonts w:cs="Arial"/>
          <w:sz w:val="18"/>
          <w:szCs w:val="18"/>
          <w:lang w:val="es-ES"/>
        </w:rPr>
        <w:t xml:space="preserve"> del Reglamento.</w:t>
      </w:r>
    </w:p>
    <w:p w14:paraId="694B4086" w14:textId="77777777" w:rsidR="00FC6D13" w:rsidRPr="00EC1450" w:rsidRDefault="00FC6D13" w:rsidP="004C2362">
      <w:pPr>
        <w:pStyle w:val="Style12"/>
        <w:shd w:val="clear" w:color="auto" w:fill="auto"/>
        <w:spacing w:line="276" w:lineRule="auto"/>
        <w:ind w:right="20" w:firstLine="0"/>
        <w:jc w:val="both"/>
        <w:rPr>
          <w:rFonts w:cs="Arial"/>
          <w:sz w:val="18"/>
          <w:szCs w:val="18"/>
          <w:shd w:val="clear" w:color="auto" w:fill="FFFFFF"/>
          <w:lang w:val="es-ES" w:eastAsia="es-ES"/>
        </w:rPr>
      </w:pPr>
    </w:p>
    <w:p w14:paraId="06F731F8" w14:textId="7D1A2104" w:rsidR="004E7C77" w:rsidRPr="00164BB8" w:rsidRDefault="00055564" w:rsidP="00164BB8">
      <w:pPr>
        <w:pStyle w:val="Prrafodelista"/>
        <w:numPr>
          <w:ilvl w:val="1"/>
          <w:numId w:val="5"/>
        </w:numPr>
        <w:spacing w:line="276" w:lineRule="auto"/>
        <w:ind w:left="851" w:hanging="567"/>
        <w:jc w:val="both"/>
        <w:rPr>
          <w:rFonts w:ascii="Arial" w:hAnsi="Arial" w:cs="Arial"/>
          <w:b/>
          <w:sz w:val="18"/>
          <w:szCs w:val="18"/>
        </w:rPr>
      </w:pPr>
      <w:r w:rsidRPr="00164BB8">
        <w:rPr>
          <w:rFonts w:ascii="Arial" w:hAnsi="Arial" w:cs="Arial"/>
          <w:b/>
          <w:sz w:val="18"/>
          <w:szCs w:val="18"/>
        </w:rPr>
        <w:t>COSTO DE PARTICIPACIÓN</w:t>
      </w:r>
      <w:r w:rsidR="008677D8">
        <w:rPr>
          <w:rFonts w:ascii="Arial" w:hAnsi="Arial" w:cs="Arial"/>
          <w:b/>
          <w:sz w:val="18"/>
          <w:szCs w:val="18"/>
        </w:rPr>
        <w:t>:</w:t>
      </w:r>
    </w:p>
    <w:p w14:paraId="5444B00A" w14:textId="5F030D95" w:rsidR="00FF4D94" w:rsidRPr="008677D8" w:rsidRDefault="00B162B1" w:rsidP="00102D2E">
      <w:pPr>
        <w:widowControl w:val="0"/>
        <w:spacing w:line="276" w:lineRule="auto"/>
        <w:ind w:left="851"/>
        <w:jc w:val="both"/>
        <w:rPr>
          <w:rFonts w:ascii="Arial" w:hAnsi="Arial" w:cs="Arial"/>
          <w:sz w:val="18"/>
          <w:szCs w:val="18"/>
        </w:rPr>
      </w:pPr>
      <w:r w:rsidRPr="00EC1450">
        <w:rPr>
          <w:rFonts w:ascii="Arial" w:hAnsi="Arial" w:cs="Arial"/>
          <w:sz w:val="18"/>
          <w:szCs w:val="18"/>
        </w:rPr>
        <w:t xml:space="preserve">El costo de participación para cada licitación es de </w:t>
      </w:r>
      <w:r w:rsidR="00542DF4">
        <w:rPr>
          <w:rFonts w:ascii="Arial" w:hAnsi="Arial" w:cs="Arial"/>
          <w:b/>
          <w:color w:val="0070C0"/>
          <w:sz w:val="18"/>
          <w:szCs w:val="18"/>
        </w:rPr>
        <w:t>$1,968.00</w:t>
      </w:r>
      <w:r w:rsidR="008F6E24">
        <w:rPr>
          <w:rFonts w:ascii="Arial" w:hAnsi="Arial" w:cs="Arial"/>
          <w:b/>
          <w:color w:val="0070C0"/>
          <w:sz w:val="18"/>
          <w:szCs w:val="18"/>
        </w:rPr>
        <w:t xml:space="preserve"> (M</w:t>
      </w:r>
      <w:r w:rsidRPr="00EC1450">
        <w:rPr>
          <w:rFonts w:ascii="Arial" w:hAnsi="Arial" w:cs="Arial"/>
          <w:b/>
          <w:color w:val="0070C0"/>
          <w:sz w:val="18"/>
          <w:szCs w:val="18"/>
        </w:rPr>
        <w:t xml:space="preserve">il </w:t>
      </w:r>
      <w:r w:rsidR="00542DF4">
        <w:rPr>
          <w:rFonts w:ascii="Arial" w:hAnsi="Arial" w:cs="Arial"/>
          <w:b/>
          <w:color w:val="0070C0"/>
          <w:sz w:val="18"/>
          <w:szCs w:val="18"/>
        </w:rPr>
        <w:t>novecientos sesenta y ocho</w:t>
      </w:r>
      <w:r w:rsidR="008F6E24">
        <w:rPr>
          <w:rFonts w:ascii="Arial" w:hAnsi="Arial" w:cs="Arial"/>
          <w:b/>
          <w:color w:val="0070C0"/>
          <w:sz w:val="18"/>
          <w:szCs w:val="18"/>
        </w:rPr>
        <w:t xml:space="preserve"> </w:t>
      </w:r>
      <w:r w:rsidRPr="00EC1450">
        <w:rPr>
          <w:rFonts w:ascii="Arial" w:hAnsi="Arial" w:cs="Arial"/>
          <w:b/>
          <w:color w:val="0070C0"/>
          <w:sz w:val="18"/>
          <w:szCs w:val="18"/>
        </w:rPr>
        <w:t>pesos 00/100 M.N.)</w:t>
      </w:r>
      <w:r w:rsidRPr="00EC1450">
        <w:rPr>
          <w:rFonts w:ascii="Arial" w:hAnsi="Arial" w:cs="Arial"/>
          <w:sz w:val="18"/>
          <w:szCs w:val="18"/>
        </w:rPr>
        <w:t xml:space="preserve"> no reembolsables, deberá cubrirse en efectivo o </w:t>
      </w:r>
      <w:r w:rsidR="008F6E24">
        <w:rPr>
          <w:rFonts w:ascii="Arial" w:hAnsi="Arial" w:cs="Arial"/>
          <w:sz w:val="18"/>
          <w:szCs w:val="18"/>
        </w:rPr>
        <w:t>cheque certificado a favor de Municipio de Cuauhtémoc</w:t>
      </w:r>
      <w:r w:rsidRPr="00EC1450">
        <w:rPr>
          <w:rFonts w:ascii="Arial" w:hAnsi="Arial" w:cs="Arial"/>
          <w:sz w:val="18"/>
          <w:szCs w:val="18"/>
        </w:rPr>
        <w:t xml:space="preserve">, en la caja </w:t>
      </w:r>
      <w:r w:rsidR="008F6E24" w:rsidRPr="00EC1450">
        <w:rPr>
          <w:rStyle w:val="CharStyle13"/>
          <w:sz w:val="18"/>
          <w:szCs w:val="18"/>
        </w:rPr>
        <w:t>ub</w:t>
      </w:r>
      <w:r w:rsidR="008F6E24">
        <w:rPr>
          <w:rStyle w:val="CharStyle13"/>
          <w:sz w:val="18"/>
          <w:szCs w:val="18"/>
        </w:rPr>
        <w:t>icada en Av. Jorge Castillo No 1675, Fracc. Las Huertas, C.P. 31557</w:t>
      </w:r>
      <w:r w:rsidR="008F6E24" w:rsidRPr="00EC1450">
        <w:rPr>
          <w:rStyle w:val="CharStyle13"/>
          <w:sz w:val="18"/>
          <w:szCs w:val="18"/>
        </w:rPr>
        <w:t xml:space="preserve"> de la ciudad de </w:t>
      </w:r>
      <w:r w:rsidR="008F6E24">
        <w:rPr>
          <w:rStyle w:val="CharStyle13"/>
          <w:sz w:val="18"/>
          <w:szCs w:val="18"/>
        </w:rPr>
        <w:t>Cuauhtémoc, Chihuahua</w:t>
      </w:r>
      <w:r w:rsidR="00164BB8">
        <w:rPr>
          <w:rFonts w:ascii="Arial" w:hAnsi="Arial" w:cs="Arial"/>
          <w:sz w:val="18"/>
          <w:szCs w:val="18"/>
        </w:rPr>
        <w:t>,</w:t>
      </w:r>
      <w:r w:rsidR="008677D8" w:rsidRPr="008677D8">
        <w:rPr>
          <w:rFonts w:ascii="Arial" w:hAnsi="Arial" w:cs="Arial"/>
          <w:sz w:val="18"/>
          <w:szCs w:val="18"/>
        </w:rPr>
        <w:t xml:space="preserve"> </w:t>
      </w:r>
      <w:r w:rsidR="008677D8" w:rsidRPr="00EC1450">
        <w:rPr>
          <w:rFonts w:ascii="Arial" w:hAnsi="Arial" w:cs="Arial"/>
          <w:sz w:val="18"/>
          <w:szCs w:val="18"/>
        </w:rPr>
        <w:t>de acuerdo a</w:t>
      </w:r>
      <w:r w:rsidR="008677D8">
        <w:rPr>
          <w:rFonts w:ascii="Arial" w:hAnsi="Arial" w:cs="Arial"/>
          <w:sz w:val="18"/>
          <w:szCs w:val="18"/>
        </w:rPr>
        <w:t xml:space="preserve"> los artículos 2 fracción XII y 38 </w:t>
      </w:r>
      <w:r w:rsidR="008677D8" w:rsidRPr="00EC1450">
        <w:rPr>
          <w:rFonts w:ascii="Arial" w:hAnsi="Arial" w:cs="Arial"/>
          <w:sz w:val="18"/>
          <w:szCs w:val="18"/>
        </w:rPr>
        <w:t xml:space="preserve">fracción IV de la Ley </w:t>
      </w:r>
      <w:r w:rsidR="008677D8" w:rsidRPr="008677D8">
        <w:rPr>
          <w:rFonts w:ascii="Arial" w:hAnsi="Arial" w:cs="Arial"/>
          <w:sz w:val="18"/>
          <w:szCs w:val="18"/>
        </w:rPr>
        <w:t xml:space="preserve">y 56 de su Reglamento. </w:t>
      </w:r>
    </w:p>
    <w:p w14:paraId="6A224B45" w14:textId="04C2A22A" w:rsidR="00FF4D94" w:rsidRPr="008677D8" w:rsidRDefault="00FF4D94" w:rsidP="004C2362">
      <w:pPr>
        <w:widowControl w:val="0"/>
        <w:spacing w:line="276" w:lineRule="auto"/>
        <w:ind w:left="709"/>
        <w:jc w:val="both"/>
        <w:rPr>
          <w:rFonts w:ascii="Arial" w:hAnsi="Arial" w:cs="Arial"/>
          <w:sz w:val="18"/>
          <w:szCs w:val="18"/>
        </w:rPr>
      </w:pPr>
    </w:p>
    <w:p w14:paraId="40AE7586" w14:textId="02787A54" w:rsidR="00FA2B97" w:rsidRPr="00164BB8" w:rsidRDefault="00055564" w:rsidP="00164BB8">
      <w:pPr>
        <w:pStyle w:val="Prrafodelista"/>
        <w:widowControl w:val="0"/>
        <w:numPr>
          <w:ilvl w:val="1"/>
          <w:numId w:val="5"/>
        </w:numPr>
        <w:spacing w:line="276" w:lineRule="auto"/>
        <w:ind w:left="851" w:hanging="567"/>
        <w:jc w:val="both"/>
        <w:rPr>
          <w:rFonts w:ascii="Arial" w:hAnsi="Arial" w:cs="Arial"/>
          <w:sz w:val="18"/>
          <w:szCs w:val="18"/>
        </w:rPr>
      </w:pPr>
      <w:r w:rsidRPr="00164BB8">
        <w:rPr>
          <w:rFonts w:ascii="Arial" w:hAnsi="Arial" w:cs="Arial"/>
          <w:b/>
          <w:sz w:val="18"/>
          <w:szCs w:val="18"/>
        </w:rPr>
        <w:t>CAPITAL CONTABLE MÍNIMO REQUERIDO COMO CAPACIDAD FINANCIERA:</w:t>
      </w:r>
    </w:p>
    <w:p w14:paraId="7FDF7F40" w14:textId="14B75023" w:rsidR="00CD5C84" w:rsidRPr="00EC1450" w:rsidRDefault="00E60016" w:rsidP="00102D2E">
      <w:pPr>
        <w:spacing w:line="276" w:lineRule="auto"/>
        <w:ind w:left="851"/>
        <w:jc w:val="both"/>
        <w:rPr>
          <w:rFonts w:ascii="Arial" w:hAnsi="Arial" w:cs="Arial"/>
          <w:b/>
          <w:i/>
          <w:sz w:val="18"/>
          <w:szCs w:val="18"/>
        </w:rPr>
      </w:pPr>
      <w:r w:rsidRPr="00EC1450">
        <w:rPr>
          <w:rFonts w:ascii="Arial" w:hAnsi="Arial" w:cs="Arial"/>
          <w:sz w:val="18"/>
          <w:szCs w:val="18"/>
        </w:rPr>
        <w:t xml:space="preserve">El capital contable </w:t>
      </w:r>
      <w:r w:rsidR="007B1E5E" w:rsidRPr="00EC1450">
        <w:rPr>
          <w:rFonts w:ascii="Arial" w:hAnsi="Arial" w:cs="Arial"/>
          <w:sz w:val="18"/>
          <w:szCs w:val="18"/>
        </w:rPr>
        <w:t xml:space="preserve">mínimo requerido será </w:t>
      </w:r>
      <w:r w:rsidR="00994092">
        <w:rPr>
          <w:rFonts w:ascii="Arial" w:hAnsi="Arial" w:cs="Arial"/>
          <w:b/>
          <w:color w:val="0070C0"/>
          <w:sz w:val="18"/>
          <w:szCs w:val="18"/>
          <w:highlight w:val="yellow"/>
        </w:rPr>
        <w:t>5,0</w:t>
      </w:r>
      <w:r w:rsidR="00932BEA">
        <w:rPr>
          <w:rFonts w:ascii="Arial" w:hAnsi="Arial" w:cs="Arial"/>
          <w:b/>
          <w:color w:val="0070C0"/>
          <w:sz w:val="18"/>
          <w:szCs w:val="18"/>
          <w:highlight w:val="yellow"/>
        </w:rPr>
        <w:t>00</w:t>
      </w:r>
      <w:r w:rsidR="00BF3886">
        <w:rPr>
          <w:rFonts w:ascii="Arial" w:hAnsi="Arial" w:cs="Arial"/>
          <w:b/>
          <w:color w:val="0070C0"/>
          <w:sz w:val="18"/>
          <w:szCs w:val="18"/>
          <w:highlight w:val="yellow"/>
        </w:rPr>
        <w:t>,000.00</w:t>
      </w:r>
      <w:r w:rsidR="00F10DE3" w:rsidRPr="00021FAB">
        <w:rPr>
          <w:rFonts w:ascii="Arial" w:hAnsi="Arial" w:cs="Arial"/>
          <w:b/>
          <w:color w:val="0070C0"/>
          <w:sz w:val="18"/>
          <w:szCs w:val="18"/>
          <w:highlight w:val="yellow"/>
        </w:rPr>
        <w:t xml:space="preserve"> </w:t>
      </w:r>
      <w:r w:rsidR="00BF3886" w:rsidRPr="00021FAB">
        <w:rPr>
          <w:rFonts w:ascii="Arial" w:hAnsi="Arial" w:cs="Arial"/>
          <w:b/>
          <w:color w:val="0070C0"/>
          <w:sz w:val="18"/>
          <w:szCs w:val="18"/>
          <w:highlight w:val="yellow"/>
        </w:rPr>
        <w:t>(</w:t>
      </w:r>
      <w:r w:rsidR="00994092">
        <w:rPr>
          <w:rFonts w:ascii="Arial" w:hAnsi="Arial" w:cs="Arial"/>
          <w:b/>
          <w:color w:val="0070C0"/>
          <w:sz w:val="18"/>
          <w:szCs w:val="18"/>
          <w:highlight w:val="yellow"/>
        </w:rPr>
        <w:t>Cinco millones</w:t>
      </w:r>
      <w:r w:rsidR="00FA58D0">
        <w:rPr>
          <w:rFonts w:ascii="Arial" w:hAnsi="Arial" w:cs="Arial"/>
          <w:b/>
          <w:color w:val="0070C0"/>
          <w:sz w:val="18"/>
          <w:szCs w:val="18"/>
          <w:highlight w:val="yellow"/>
        </w:rPr>
        <w:t xml:space="preserve"> pesos</w:t>
      </w:r>
      <w:r w:rsidR="00E1564A" w:rsidRPr="00021FAB">
        <w:rPr>
          <w:rFonts w:ascii="Arial" w:hAnsi="Arial" w:cs="Arial"/>
          <w:b/>
          <w:color w:val="0070C0"/>
          <w:sz w:val="18"/>
          <w:szCs w:val="18"/>
          <w:highlight w:val="yellow"/>
        </w:rPr>
        <w:t xml:space="preserve"> </w:t>
      </w:r>
      <w:r w:rsidR="002E7867" w:rsidRPr="00021FAB">
        <w:rPr>
          <w:rFonts w:ascii="Arial" w:hAnsi="Arial" w:cs="Arial"/>
          <w:b/>
          <w:color w:val="0070C0"/>
          <w:sz w:val="18"/>
          <w:szCs w:val="18"/>
          <w:highlight w:val="yellow"/>
        </w:rPr>
        <w:t>00</w:t>
      </w:r>
      <w:r w:rsidR="00E1564A" w:rsidRPr="00021FAB">
        <w:rPr>
          <w:rFonts w:ascii="Arial" w:hAnsi="Arial" w:cs="Arial"/>
          <w:b/>
          <w:color w:val="0070C0"/>
          <w:sz w:val="18"/>
          <w:szCs w:val="18"/>
          <w:highlight w:val="yellow"/>
        </w:rPr>
        <w:t>/100 M.N.)</w:t>
      </w:r>
      <w:r w:rsidR="00E1564A" w:rsidRPr="00EC1450">
        <w:rPr>
          <w:rFonts w:ascii="Arial" w:hAnsi="Arial" w:cs="Arial"/>
          <w:b/>
          <w:color w:val="0070C0"/>
          <w:sz w:val="18"/>
          <w:szCs w:val="18"/>
        </w:rPr>
        <w:t xml:space="preserve"> </w:t>
      </w:r>
      <w:r w:rsidR="005827DF" w:rsidRPr="00EC1450">
        <w:rPr>
          <w:rFonts w:ascii="Arial" w:hAnsi="Arial" w:cs="Arial"/>
          <w:sz w:val="18"/>
          <w:szCs w:val="18"/>
        </w:rPr>
        <w:t>como lo establece el</w:t>
      </w:r>
      <w:r w:rsidR="005827DF" w:rsidRPr="00EC1450">
        <w:rPr>
          <w:rFonts w:ascii="Arial" w:hAnsi="Arial" w:cs="Arial"/>
          <w:b/>
          <w:sz w:val="18"/>
          <w:szCs w:val="18"/>
        </w:rPr>
        <w:t xml:space="preserve"> </w:t>
      </w:r>
      <w:r w:rsidR="00164BB8" w:rsidRPr="00EC1450">
        <w:rPr>
          <w:rFonts w:ascii="Arial" w:hAnsi="Arial" w:cs="Arial"/>
          <w:sz w:val="18"/>
          <w:szCs w:val="18"/>
        </w:rPr>
        <w:t xml:space="preserve">artículo </w:t>
      </w:r>
      <w:r w:rsidR="005827DF" w:rsidRPr="00EC1450">
        <w:rPr>
          <w:rFonts w:ascii="Arial" w:hAnsi="Arial" w:cs="Arial"/>
          <w:sz w:val="18"/>
          <w:szCs w:val="18"/>
        </w:rPr>
        <w:t>41 Párrafo Tercer</w:t>
      </w:r>
      <w:r w:rsidR="000E6119" w:rsidRPr="00EC1450">
        <w:rPr>
          <w:rFonts w:ascii="Arial" w:hAnsi="Arial" w:cs="Arial"/>
          <w:sz w:val="18"/>
          <w:szCs w:val="18"/>
        </w:rPr>
        <w:t>o de la Ley</w:t>
      </w:r>
      <w:r w:rsidR="00E952B0" w:rsidRPr="00EC1450">
        <w:rPr>
          <w:rFonts w:ascii="Arial" w:hAnsi="Arial" w:cs="Arial"/>
          <w:sz w:val="18"/>
          <w:szCs w:val="18"/>
        </w:rPr>
        <w:t>.</w:t>
      </w:r>
    </w:p>
    <w:p w14:paraId="3C21B7D5" w14:textId="77777777" w:rsidR="00BE0E4D" w:rsidRPr="00EC1450" w:rsidRDefault="00BE0E4D" w:rsidP="004C2362">
      <w:pPr>
        <w:spacing w:before="36" w:line="276" w:lineRule="auto"/>
        <w:ind w:left="709"/>
        <w:jc w:val="both"/>
        <w:rPr>
          <w:rFonts w:ascii="Arial" w:hAnsi="Arial" w:cs="Arial"/>
          <w:b/>
          <w:sz w:val="18"/>
          <w:szCs w:val="18"/>
        </w:rPr>
      </w:pPr>
    </w:p>
    <w:p w14:paraId="74962A56" w14:textId="77777777" w:rsidR="00FA2B97" w:rsidRPr="00164BB8" w:rsidRDefault="00055564" w:rsidP="00164BB8">
      <w:pPr>
        <w:pStyle w:val="Prrafodelista"/>
        <w:numPr>
          <w:ilvl w:val="1"/>
          <w:numId w:val="5"/>
        </w:numPr>
        <w:spacing w:before="36" w:line="276" w:lineRule="auto"/>
        <w:ind w:left="851" w:hanging="567"/>
        <w:jc w:val="both"/>
        <w:rPr>
          <w:rFonts w:ascii="Arial" w:eastAsia="Arial" w:hAnsi="Arial" w:cs="Arial"/>
          <w:sz w:val="18"/>
          <w:szCs w:val="18"/>
          <w:lang w:eastAsia="en-US"/>
        </w:rPr>
      </w:pPr>
      <w:r w:rsidRPr="00164BB8">
        <w:rPr>
          <w:rFonts w:ascii="Arial" w:hAnsi="Arial" w:cs="Arial"/>
          <w:b/>
          <w:sz w:val="18"/>
          <w:szCs w:val="18"/>
        </w:rPr>
        <w:t>ESPECIALIDADES REQUERIDAS</w:t>
      </w:r>
      <w:r w:rsidRPr="00164BB8">
        <w:rPr>
          <w:rFonts w:ascii="Arial" w:eastAsia="Arial" w:hAnsi="Arial" w:cs="Arial"/>
          <w:b/>
          <w:spacing w:val="-1"/>
          <w:w w:val="110"/>
          <w:sz w:val="18"/>
          <w:szCs w:val="18"/>
          <w:lang w:eastAsia="en-US"/>
        </w:rPr>
        <w:t xml:space="preserve"> </w:t>
      </w:r>
      <w:r w:rsidRPr="00164BB8">
        <w:rPr>
          <w:rFonts w:ascii="Arial" w:eastAsia="Arial" w:hAnsi="Arial" w:cs="Arial"/>
          <w:b/>
          <w:w w:val="110"/>
          <w:sz w:val="18"/>
          <w:szCs w:val="18"/>
          <w:lang w:eastAsia="en-US"/>
        </w:rPr>
        <w:t>COMO</w:t>
      </w:r>
      <w:r w:rsidRPr="00164BB8">
        <w:rPr>
          <w:rFonts w:ascii="Arial" w:eastAsia="Arial" w:hAnsi="Arial" w:cs="Arial"/>
          <w:b/>
          <w:spacing w:val="-37"/>
          <w:sz w:val="18"/>
          <w:szCs w:val="18"/>
          <w:lang w:eastAsia="en-US"/>
        </w:rPr>
        <w:t xml:space="preserve"> </w:t>
      </w:r>
      <w:r w:rsidRPr="00164BB8">
        <w:rPr>
          <w:rFonts w:ascii="Arial" w:eastAsia="Arial" w:hAnsi="Arial" w:cs="Arial"/>
          <w:b/>
          <w:w w:val="110"/>
          <w:sz w:val="18"/>
          <w:szCs w:val="18"/>
          <w:lang w:eastAsia="en-US"/>
        </w:rPr>
        <w:t>EXPERIENCIA</w:t>
      </w:r>
      <w:r w:rsidRPr="00164BB8">
        <w:rPr>
          <w:rFonts w:ascii="Arial" w:eastAsia="Arial" w:hAnsi="Arial" w:cs="Arial"/>
          <w:b/>
          <w:spacing w:val="-41"/>
          <w:sz w:val="18"/>
          <w:szCs w:val="18"/>
          <w:lang w:eastAsia="en-US"/>
        </w:rPr>
        <w:t xml:space="preserve"> </w:t>
      </w:r>
      <w:r w:rsidRPr="00164BB8">
        <w:rPr>
          <w:rFonts w:ascii="Arial" w:eastAsia="Arial" w:hAnsi="Arial" w:cs="Arial"/>
          <w:b/>
          <w:sz w:val="18"/>
          <w:szCs w:val="18"/>
          <w:lang w:eastAsia="en-US"/>
        </w:rPr>
        <w:t>DEL</w:t>
      </w:r>
      <w:r w:rsidRPr="00164BB8">
        <w:rPr>
          <w:rFonts w:ascii="Arial" w:eastAsia="Arial" w:hAnsi="Arial" w:cs="Arial"/>
          <w:b/>
          <w:spacing w:val="16"/>
          <w:sz w:val="18"/>
          <w:szCs w:val="18"/>
          <w:lang w:eastAsia="en-US"/>
        </w:rPr>
        <w:t xml:space="preserve"> </w:t>
      </w:r>
      <w:r w:rsidRPr="00164BB8">
        <w:rPr>
          <w:rFonts w:ascii="Arial" w:eastAsia="Arial" w:hAnsi="Arial" w:cs="Arial"/>
          <w:b/>
          <w:w w:val="110"/>
          <w:sz w:val="18"/>
          <w:szCs w:val="18"/>
          <w:lang w:eastAsia="en-US"/>
        </w:rPr>
        <w:t>CONTRATISTA:</w:t>
      </w:r>
    </w:p>
    <w:p w14:paraId="3FE31BC7" w14:textId="77777777" w:rsidR="00031D1A" w:rsidRPr="00EC1450" w:rsidRDefault="003E75E5" w:rsidP="00102D2E">
      <w:pPr>
        <w:spacing w:line="276" w:lineRule="auto"/>
        <w:ind w:left="851"/>
        <w:jc w:val="both"/>
        <w:rPr>
          <w:rFonts w:ascii="Arial" w:hAnsi="Arial" w:cs="Arial"/>
          <w:sz w:val="18"/>
          <w:szCs w:val="18"/>
        </w:rPr>
      </w:pPr>
      <w:r w:rsidRPr="00164BB8">
        <w:rPr>
          <w:rFonts w:ascii="Arial" w:hAnsi="Arial" w:cs="Arial"/>
          <w:sz w:val="18"/>
          <w:szCs w:val="18"/>
        </w:rPr>
        <w:t>De acuerdo a lo establecido en el artículo 34 del Reglamento,</w:t>
      </w:r>
      <w:r w:rsidRPr="00EC1450">
        <w:rPr>
          <w:rFonts w:ascii="Arial" w:hAnsi="Arial" w:cs="Arial"/>
          <w:sz w:val="18"/>
          <w:szCs w:val="18"/>
        </w:rPr>
        <w:t xml:space="preserve"> l</w:t>
      </w:r>
      <w:r w:rsidR="007443C4" w:rsidRPr="00EC1450">
        <w:rPr>
          <w:rFonts w:ascii="Arial" w:hAnsi="Arial" w:cs="Arial"/>
          <w:sz w:val="18"/>
          <w:szCs w:val="18"/>
        </w:rPr>
        <w:t>os licitantes deberán acreditar experiencia en las especialidades siguientes:</w:t>
      </w:r>
      <w:r w:rsidR="00040D1A" w:rsidRPr="00EC1450">
        <w:rPr>
          <w:rFonts w:ascii="Arial" w:hAnsi="Arial" w:cs="Arial"/>
          <w:sz w:val="18"/>
          <w:szCs w:val="18"/>
        </w:rPr>
        <w:t xml:space="preserve"> </w:t>
      </w:r>
    </w:p>
    <w:p w14:paraId="2E2A878F" w14:textId="2EB6262C" w:rsidR="006B045C" w:rsidRDefault="00AB5973" w:rsidP="006B045C">
      <w:pPr>
        <w:spacing w:line="276" w:lineRule="auto"/>
        <w:ind w:left="709" w:firstLine="142"/>
        <w:jc w:val="both"/>
        <w:rPr>
          <w:rFonts w:ascii="Arial" w:hAnsi="Arial" w:cs="Arial"/>
          <w:b/>
          <w:color w:val="000000"/>
          <w:sz w:val="18"/>
          <w:szCs w:val="18"/>
        </w:rPr>
      </w:pPr>
      <w:r w:rsidRPr="00021FAB">
        <w:rPr>
          <w:rFonts w:ascii="Arial" w:hAnsi="Arial" w:cs="Arial"/>
          <w:b/>
          <w:color w:val="0070C0"/>
          <w:sz w:val="18"/>
          <w:szCs w:val="18"/>
          <w:highlight w:val="yellow"/>
        </w:rPr>
        <w:t xml:space="preserve">ESPECIALIDAD: </w:t>
      </w:r>
      <w:r w:rsidR="00542DF4">
        <w:rPr>
          <w:rFonts w:ascii="Arial" w:hAnsi="Arial" w:cs="Arial"/>
          <w:b/>
          <w:color w:val="0070C0"/>
          <w:sz w:val="18"/>
          <w:szCs w:val="18"/>
        </w:rPr>
        <w:t>1601 en Vialidades urbanas, vialidades suburbanas, estacionamientos, urbanizaciones y c</w:t>
      </w:r>
      <w:r w:rsidR="00EB0CD5">
        <w:rPr>
          <w:rFonts w:ascii="Arial" w:hAnsi="Arial" w:cs="Arial"/>
          <w:b/>
          <w:color w:val="0070C0"/>
          <w:sz w:val="18"/>
          <w:szCs w:val="18"/>
        </w:rPr>
        <w:t>aminos de concreto asfaltico</w:t>
      </w:r>
      <w:r w:rsidR="00994092">
        <w:rPr>
          <w:rFonts w:ascii="Arial" w:hAnsi="Arial" w:cs="Arial"/>
          <w:b/>
          <w:color w:val="0070C0"/>
          <w:sz w:val="18"/>
          <w:szCs w:val="18"/>
        </w:rPr>
        <w:t xml:space="preserve"> y 1301 albañilería y obra civil. </w:t>
      </w:r>
    </w:p>
    <w:p w14:paraId="512EF164" w14:textId="77777777" w:rsidR="006B045C" w:rsidRDefault="006B045C" w:rsidP="006B045C">
      <w:pPr>
        <w:pStyle w:val="Prrafodelista"/>
        <w:numPr>
          <w:ilvl w:val="1"/>
          <w:numId w:val="5"/>
        </w:numPr>
        <w:spacing w:line="276" w:lineRule="auto"/>
        <w:ind w:left="851" w:hanging="567"/>
        <w:jc w:val="both"/>
        <w:rPr>
          <w:rFonts w:ascii="Arial" w:hAnsi="Arial" w:cs="Arial"/>
          <w:b/>
          <w:color w:val="000000"/>
          <w:sz w:val="18"/>
          <w:szCs w:val="18"/>
        </w:rPr>
      </w:pPr>
      <w:r w:rsidRPr="006B045C">
        <w:rPr>
          <w:rFonts w:ascii="Arial" w:hAnsi="Arial" w:cs="Arial"/>
          <w:b/>
          <w:color w:val="000000"/>
          <w:sz w:val="18"/>
          <w:szCs w:val="18"/>
        </w:rPr>
        <w:t>REGISTRO VIGENTE EN PADRÓN AL MOMENTO DE LA CONTRATACIÓN:</w:t>
      </w:r>
    </w:p>
    <w:p w14:paraId="0580B712" w14:textId="10EF6678" w:rsidR="006B045C" w:rsidRPr="006B045C" w:rsidRDefault="006B045C" w:rsidP="006B045C">
      <w:pPr>
        <w:pStyle w:val="Prrafodelista"/>
        <w:spacing w:line="276" w:lineRule="auto"/>
        <w:ind w:left="851"/>
        <w:jc w:val="both"/>
        <w:rPr>
          <w:rFonts w:ascii="Arial" w:hAnsi="Arial" w:cs="Arial"/>
          <w:b/>
          <w:color w:val="000000"/>
          <w:sz w:val="18"/>
          <w:szCs w:val="18"/>
        </w:rPr>
      </w:pPr>
      <w:r w:rsidRPr="006B045C">
        <w:rPr>
          <w:rFonts w:ascii="Arial" w:hAnsi="Arial" w:cs="Arial"/>
          <w:color w:val="000000"/>
          <w:sz w:val="18"/>
          <w:szCs w:val="18"/>
        </w:rPr>
        <w:t>En cualquier caso, el licitante que</w:t>
      </w:r>
      <w:r w:rsidRPr="006B045C">
        <w:rPr>
          <w:rFonts w:ascii="Arial" w:hAnsi="Arial" w:cs="Arial"/>
          <w:b/>
          <w:color w:val="000000"/>
          <w:sz w:val="18"/>
          <w:szCs w:val="18"/>
        </w:rPr>
        <w:t xml:space="preserve"> </w:t>
      </w:r>
      <w:r w:rsidRPr="006B045C">
        <w:rPr>
          <w:rFonts w:ascii="Arial" w:hAnsi="Arial" w:cs="Arial"/>
          <w:color w:val="000000"/>
          <w:sz w:val="18"/>
          <w:szCs w:val="18"/>
        </w:rPr>
        <w:t>resulte adjudicado estará obligado a contar con registro vigente en dicho Padrón al momento de la contratación correspondiente, con las especialidades y capital contable requerido.</w:t>
      </w:r>
    </w:p>
    <w:p w14:paraId="692E294C" w14:textId="77777777" w:rsidR="006B045C" w:rsidRPr="006B045C" w:rsidRDefault="006B045C" w:rsidP="006B045C">
      <w:pPr>
        <w:pStyle w:val="Prrafodelista"/>
        <w:spacing w:line="276" w:lineRule="auto"/>
        <w:ind w:left="851"/>
        <w:jc w:val="both"/>
        <w:rPr>
          <w:rFonts w:ascii="Arial" w:hAnsi="Arial" w:cs="Arial"/>
          <w:b/>
          <w:color w:val="000000"/>
          <w:sz w:val="18"/>
          <w:szCs w:val="18"/>
        </w:rPr>
      </w:pPr>
    </w:p>
    <w:p w14:paraId="434DEF88" w14:textId="66BD4158" w:rsidR="00EC6716" w:rsidRPr="008969DB" w:rsidRDefault="008969DB" w:rsidP="008969DB">
      <w:pPr>
        <w:pStyle w:val="Prrafodelista"/>
        <w:numPr>
          <w:ilvl w:val="1"/>
          <w:numId w:val="5"/>
        </w:numPr>
        <w:spacing w:line="276" w:lineRule="auto"/>
        <w:ind w:left="851" w:hanging="567"/>
        <w:jc w:val="both"/>
        <w:rPr>
          <w:rFonts w:ascii="Arial" w:hAnsi="Arial" w:cs="Arial"/>
          <w:b/>
          <w:color w:val="000000"/>
          <w:sz w:val="18"/>
          <w:szCs w:val="18"/>
        </w:rPr>
      </w:pPr>
      <w:r>
        <w:rPr>
          <w:rFonts w:ascii="Arial" w:hAnsi="Arial" w:cs="Arial"/>
          <w:b/>
          <w:color w:val="000000"/>
          <w:sz w:val="18"/>
          <w:szCs w:val="18"/>
        </w:rPr>
        <w:t>G</w:t>
      </w:r>
      <w:r w:rsidR="007443C4" w:rsidRPr="008969DB">
        <w:rPr>
          <w:rFonts w:ascii="Arial" w:eastAsia="Arial" w:hAnsi="Arial" w:cs="Arial"/>
          <w:b/>
          <w:sz w:val="18"/>
          <w:szCs w:val="18"/>
          <w:lang w:eastAsia="en-US"/>
        </w:rPr>
        <w:t>ARANTÍAS A CARGO DE TODOS LOS LICITANTES</w:t>
      </w:r>
      <w:r w:rsidR="00C9035E" w:rsidRPr="008969DB">
        <w:rPr>
          <w:rFonts w:ascii="Arial" w:eastAsia="Arial" w:hAnsi="Arial" w:cs="Arial"/>
          <w:b/>
          <w:sz w:val="18"/>
          <w:szCs w:val="18"/>
          <w:lang w:eastAsia="en-US"/>
        </w:rPr>
        <w:t>:</w:t>
      </w:r>
      <w:r w:rsidR="00BB049B" w:rsidRPr="008969DB">
        <w:rPr>
          <w:rFonts w:ascii="Arial" w:eastAsia="Arial" w:hAnsi="Arial" w:cs="Arial"/>
          <w:color w:val="0B0B0B"/>
          <w:w w:val="76"/>
          <w:sz w:val="18"/>
          <w:szCs w:val="18"/>
        </w:rPr>
        <w:t xml:space="preserve"> </w:t>
      </w:r>
    </w:p>
    <w:p w14:paraId="1685E476" w14:textId="55CA7479" w:rsidR="004B6AD8" w:rsidRPr="00EC1450" w:rsidRDefault="004B6AD8" w:rsidP="00102D2E">
      <w:pPr>
        <w:spacing w:before="36" w:line="276" w:lineRule="auto"/>
        <w:ind w:left="851"/>
        <w:jc w:val="both"/>
        <w:rPr>
          <w:rFonts w:ascii="Arial" w:hAnsi="Arial" w:cs="Arial"/>
          <w:b/>
          <w:color w:val="000000"/>
          <w:sz w:val="18"/>
          <w:szCs w:val="18"/>
        </w:rPr>
      </w:pPr>
      <w:r w:rsidRPr="00EC1450">
        <w:rPr>
          <w:rFonts w:ascii="Arial" w:hAnsi="Arial" w:cs="Arial"/>
          <w:color w:val="000000"/>
          <w:sz w:val="18"/>
          <w:szCs w:val="18"/>
        </w:rPr>
        <w:t>En términos de</w:t>
      </w:r>
      <w:r w:rsidR="002E57FB" w:rsidRPr="00EC1450">
        <w:rPr>
          <w:rFonts w:ascii="Arial" w:hAnsi="Arial" w:cs="Arial"/>
          <w:color w:val="000000"/>
          <w:sz w:val="18"/>
          <w:szCs w:val="18"/>
        </w:rPr>
        <w:t xml:space="preserve"> </w:t>
      </w:r>
      <w:r w:rsidRPr="00EC1450">
        <w:rPr>
          <w:rFonts w:ascii="Arial" w:hAnsi="Arial" w:cs="Arial"/>
          <w:color w:val="000000"/>
          <w:sz w:val="18"/>
          <w:szCs w:val="18"/>
        </w:rPr>
        <w:t>l</w:t>
      </w:r>
      <w:r w:rsidR="002E57FB" w:rsidRPr="00EC1450">
        <w:rPr>
          <w:rFonts w:ascii="Arial" w:hAnsi="Arial" w:cs="Arial"/>
          <w:color w:val="000000"/>
          <w:sz w:val="18"/>
          <w:szCs w:val="18"/>
        </w:rPr>
        <w:t>os</w:t>
      </w:r>
      <w:r w:rsidRPr="00EC1450">
        <w:rPr>
          <w:rFonts w:ascii="Arial" w:hAnsi="Arial" w:cs="Arial"/>
          <w:color w:val="000000"/>
          <w:sz w:val="18"/>
          <w:szCs w:val="18"/>
        </w:rPr>
        <w:t xml:space="preserve"> artículo</w:t>
      </w:r>
      <w:r w:rsidR="002E57FB" w:rsidRPr="00EC1450">
        <w:rPr>
          <w:rFonts w:ascii="Arial" w:hAnsi="Arial" w:cs="Arial"/>
          <w:color w:val="000000"/>
          <w:sz w:val="18"/>
          <w:szCs w:val="18"/>
        </w:rPr>
        <w:t>s</w:t>
      </w:r>
      <w:r w:rsidRPr="00EC1450">
        <w:rPr>
          <w:rFonts w:ascii="Arial" w:hAnsi="Arial" w:cs="Arial"/>
          <w:color w:val="000000"/>
          <w:sz w:val="18"/>
          <w:szCs w:val="18"/>
        </w:rPr>
        <w:t xml:space="preserve"> 68 de la Ley</w:t>
      </w:r>
      <w:r w:rsidR="006B045C">
        <w:rPr>
          <w:rFonts w:ascii="Arial" w:hAnsi="Arial" w:cs="Arial"/>
          <w:color w:val="000000"/>
          <w:sz w:val="18"/>
          <w:szCs w:val="18"/>
        </w:rPr>
        <w:t xml:space="preserve">, 104 y 115 </w:t>
      </w:r>
      <w:r w:rsidR="002E57FB" w:rsidRPr="006B045C">
        <w:rPr>
          <w:rFonts w:ascii="Arial" w:hAnsi="Arial" w:cs="Arial"/>
          <w:color w:val="000000"/>
          <w:sz w:val="18"/>
          <w:szCs w:val="18"/>
        </w:rPr>
        <w:t>del Reglamento</w:t>
      </w:r>
      <w:r w:rsidR="006B045C" w:rsidRPr="006B045C">
        <w:rPr>
          <w:rFonts w:ascii="Arial" w:hAnsi="Arial" w:cs="Arial"/>
          <w:color w:val="000000"/>
          <w:sz w:val="18"/>
          <w:szCs w:val="18"/>
        </w:rPr>
        <w:t>,</w:t>
      </w:r>
      <w:r w:rsidRPr="00EC1450">
        <w:rPr>
          <w:rFonts w:ascii="Arial" w:hAnsi="Arial" w:cs="Arial"/>
          <w:color w:val="000000"/>
          <w:sz w:val="18"/>
          <w:szCs w:val="18"/>
        </w:rPr>
        <w:t xml:space="preserve"> todos los licitantes deberán otorgar garantía suficiente </w:t>
      </w:r>
      <w:bookmarkStart w:id="2" w:name="_Hlk5798789"/>
      <w:r w:rsidRPr="00EC1450">
        <w:rPr>
          <w:rFonts w:ascii="Arial" w:hAnsi="Arial" w:cs="Arial"/>
          <w:color w:val="000000"/>
          <w:sz w:val="18"/>
          <w:szCs w:val="18"/>
        </w:rPr>
        <w:t xml:space="preserve">a favor de la </w:t>
      </w:r>
      <w:bookmarkEnd w:id="2"/>
      <w:r w:rsidR="00EF3653">
        <w:rPr>
          <w:rFonts w:ascii="Arial" w:hAnsi="Arial" w:cs="Arial"/>
          <w:b/>
          <w:sz w:val="18"/>
          <w:szCs w:val="18"/>
        </w:rPr>
        <w:t>Municipio de Cuauhtémoc</w:t>
      </w:r>
      <w:r w:rsidRPr="00EC1450">
        <w:rPr>
          <w:rFonts w:ascii="Arial" w:hAnsi="Arial" w:cs="Arial"/>
          <w:color w:val="000000"/>
          <w:sz w:val="18"/>
          <w:szCs w:val="18"/>
        </w:rPr>
        <w:t>, respecto de lo siguiente:</w:t>
      </w:r>
    </w:p>
    <w:p w14:paraId="299A3166" w14:textId="77777777" w:rsidR="00365942" w:rsidRPr="00EC1450" w:rsidRDefault="00365942" w:rsidP="004C2362">
      <w:pPr>
        <w:spacing w:before="36" w:line="276" w:lineRule="auto"/>
        <w:ind w:left="1418" w:right="1854"/>
        <w:jc w:val="both"/>
        <w:rPr>
          <w:rFonts w:ascii="Arial" w:eastAsia="Arial" w:hAnsi="Arial" w:cs="Arial"/>
          <w:b/>
          <w:sz w:val="18"/>
          <w:szCs w:val="18"/>
          <w:lang w:eastAsia="en-US"/>
        </w:rPr>
      </w:pPr>
    </w:p>
    <w:p w14:paraId="1B65E82E" w14:textId="6FD42670" w:rsidR="004B6AD8" w:rsidRPr="00EC1450" w:rsidRDefault="004B6AD8" w:rsidP="00102D2E">
      <w:pPr>
        <w:spacing w:before="36" w:line="276" w:lineRule="auto"/>
        <w:ind w:left="1276" w:right="1854" w:hanging="425"/>
        <w:jc w:val="both"/>
        <w:rPr>
          <w:rFonts w:ascii="Arial" w:eastAsia="Arial" w:hAnsi="Arial" w:cs="Arial"/>
          <w:b/>
          <w:sz w:val="18"/>
          <w:szCs w:val="18"/>
          <w:lang w:eastAsia="en-US"/>
        </w:rPr>
      </w:pPr>
      <w:r w:rsidRPr="00EC1450">
        <w:rPr>
          <w:rFonts w:ascii="Arial" w:eastAsia="Arial" w:hAnsi="Arial" w:cs="Arial"/>
          <w:b/>
          <w:sz w:val="18"/>
          <w:szCs w:val="18"/>
          <w:lang w:eastAsia="en-US"/>
        </w:rPr>
        <w:t>2.1</w:t>
      </w:r>
      <w:r w:rsidR="0005084C">
        <w:rPr>
          <w:rFonts w:ascii="Arial" w:eastAsia="Arial" w:hAnsi="Arial" w:cs="Arial"/>
          <w:b/>
          <w:sz w:val="18"/>
          <w:szCs w:val="18"/>
          <w:lang w:eastAsia="en-US"/>
        </w:rPr>
        <w:t>5</w:t>
      </w:r>
      <w:r w:rsidRPr="00EC1450">
        <w:rPr>
          <w:rFonts w:ascii="Arial" w:eastAsia="Arial" w:hAnsi="Arial" w:cs="Arial"/>
          <w:b/>
          <w:sz w:val="18"/>
          <w:szCs w:val="18"/>
          <w:lang w:eastAsia="en-US"/>
        </w:rPr>
        <w:t>.1</w:t>
      </w:r>
      <w:r w:rsidRPr="00EC1450">
        <w:rPr>
          <w:rFonts w:ascii="Arial" w:eastAsia="Arial" w:hAnsi="Arial" w:cs="Arial"/>
          <w:b/>
          <w:sz w:val="18"/>
          <w:szCs w:val="18"/>
          <w:lang w:eastAsia="en-US"/>
        </w:rPr>
        <w:tab/>
        <w:t>Garantía de Seriedad de la Proposición.</w:t>
      </w:r>
    </w:p>
    <w:p w14:paraId="40633DC0" w14:textId="4949103B" w:rsidR="00A5606E" w:rsidRPr="00EC1450" w:rsidRDefault="004B6AD8" w:rsidP="00A5606E">
      <w:pPr>
        <w:spacing w:before="36" w:line="276" w:lineRule="auto"/>
        <w:ind w:left="1416"/>
        <w:jc w:val="both"/>
        <w:rPr>
          <w:rFonts w:ascii="Arial" w:eastAsia="Arial" w:hAnsi="Arial" w:cs="Arial"/>
          <w:sz w:val="18"/>
          <w:szCs w:val="18"/>
          <w:lang w:eastAsia="en-US"/>
        </w:rPr>
      </w:pPr>
      <w:r w:rsidRPr="00EC1450">
        <w:rPr>
          <w:rFonts w:ascii="Arial" w:eastAsia="Arial" w:hAnsi="Arial" w:cs="Arial"/>
          <w:sz w:val="18"/>
          <w:szCs w:val="18"/>
          <w:lang w:eastAsia="en-US"/>
        </w:rPr>
        <w:t xml:space="preserve">Por la cantidad equivalente al </w:t>
      </w:r>
      <w:r w:rsidRPr="00EC1450">
        <w:rPr>
          <w:rFonts w:ascii="Arial" w:eastAsia="Arial" w:hAnsi="Arial" w:cs="Arial"/>
          <w:b/>
          <w:color w:val="0070C0"/>
          <w:sz w:val="18"/>
          <w:szCs w:val="18"/>
          <w:lang w:eastAsia="en-US"/>
        </w:rPr>
        <w:t>5% (cinco por ciento)</w:t>
      </w:r>
      <w:r w:rsidRPr="00EC1450">
        <w:rPr>
          <w:rFonts w:ascii="Arial" w:eastAsia="Arial" w:hAnsi="Arial" w:cs="Arial"/>
          <w:b/>
          <w:color w:val="2F5496"/>
          <w:sz w:val="18"/>
          <w:szCs w:val="18"/>
          <w:lang w:eastAsia="en-US"/>
        </w:rPr>
        <w:t xml:space="preserve"> </w:t>
      </w:r>
      <w:r w:rsidRPr="00EC1450">
        <w:rPr>
          <w:rFonts w:ascii="Arial" w:eastAsia="Arial" w:hAnsi="Arial" w:cs="Arial"/>
          <w:sz w:val="18"/>
          <w:szCs w:val="18"/>
          <w:lang w:eastAsia="en-US"/>
        </w:rPr>
        <w:t xml:space="preserve">del monto total de su proposición </w:t>
      </w:r>
      <w:r w:rsidRPr="006B045C">
        <w:rPr>
          <w:rFonts w:ascii="Arial" w:eastAsia="Arial" w:hAnsi="Arial" w:cs="Arial"/>
          <w:color w:val="0070C0"/>
          <w:sz w:val="18"/>
          <w:szCs w:val="18"/>
          <w:lang w:eastAsia="en-US"/>
        </w:rPr>
        <w:t xml:space="preserve">sin </w:t>
      </w:r>
      <w:r w:rsidR="008969DB" w:rsidRPr="006B045C">
        <w:rPr>
          <w:rFonts w:ascii="Arial" w:eastAsia="Arial" w:hAnsi="Arial" w:cs="Arial"/>
          <w:color w:val="0070C0"/>
          <w:sz w:val="18"/>
          <w:szCs w:val="18"/>
          <w:lang w:eastAsia="en-US"/>
        </w:rPr>
        <w:t>incluir el</w:t>
      </w:r>
      <w:r w:rsidR="008969DB" w:rsidRPr="008969DB">
        <w:rPr>
          <w:rFonts w:ascii="Arial" w:eastAsia="Arial" w:hAnsi="Arial" w:cs="Arial"/>
          <w:color w:val="FF0000"/>
          <w:sz w:val="18"/>
          <w:szCs w:val="18"/>
          <w:lang w:eastAsia="en-US"/>
        </w:rPr>
        <w:t xml:space="preserve"> </w:t>
      </w:r>
      <w:r w:rsidR="008969DB" w:rsidRPr="00EC1450">
        <w:rPr>
          <w:rFonts w:ascii="Arial" w:eastAsia="Arial" w:hAnsi="Arial" w:cs="Arial"/>
          <w:color w:val="0070C0"/>
          <w:sz w:val="18"/>
          <w:szCs w:val="18"/>
          <w:lang w:eastAsia="en-US"/>
        </w:rPr>
        <w:t xml:space="preserve">Impuesto </w:t>
      </w:r>
      <w:r w:rsidRPr="00EC1450">
        <w:rPr>
          <w:rFonts w:ascii="Arial" w:eastAsia="Arial" w:hAnsi="Arial" w:cs="Arial"/>
          <w:color w:val="0070C0"/>
          <w:sz w:val="18"/>
          <w:szCs w:val="18"/>
          <w:lang w:eastAsia="en-US"/>
        </w:rPr>
        <w:t xml:space="preserve">al </w:t>
      </w:r>
      <w:r w:rsidR="008969DB" w:rsidRPr="00EC1450">
        <w:rPr>
          <w:rFonts w:ascii="Arial" w:eastAsia="Arial" w:hAnsi="Arial" w:cs="Arial"/>
          <w:color w:val="0070C0"/>
          <w:sz w:val="18"/>
          <w:szCs w:val="18"/>
          <w:lang w:eastAsia="en-US"/>
        </w:rPr>
        <w:t xml:space="preserve">Valor Agregado </w:t>
      </w:r>
      <w:r w:rsidRPr="00EC1450">
        <w:rPr>
          <w:rFonts w:ascii="Arial" w:eastAsia="Arial" w:hAnsi="Arial" w:cs="Arial"/>
          <w:sz w:val="18"/>
          <w:szCs w:val="18"/>
          <w:lang w:eastAsia="en-US"/>
        </w:rPr>
        <w:t xml:space="preserve">a satisfacción de la Convocante, quien las conservará en custodia hasta la fecha del fallo, momento en que será devuelta a los licitantes cuyas propuestas </w:t>
      </w:r>
      <w:r w:rsidRPr="00EC1450">
        <w:rPr>
          <w:rFonts w:ascii="Arial" w:eastAsia="Arial" w:hAnsi="Arial" w:cs="Arial"/>
          <w:color w:val="000000"/>
          <w:sz w:val="18"/>
          <w:szCs w:val="18"/>
          <w:lang w:eastAsia="en-US"/>
        </w:rPr>
        <w:t>no fueron elegidas,</w:t>
      </w:r>
      <w:r w:rsidR="00A90888" w:rsidRPr="00A90888">
        <w:rPr>
          <w:rFonts w:ascii="Arial" w:eastAsia="Arial" w:hAnsi="Arial" w:cs="Arial"/>
          <w:sz w:val="18"/>
          <w:szCs w:val="18"/>
          <w:lang w:eastAsia="en-US"/>
        </w:rPr>
        <w:t xml:space="preserve"> </w:t>
      </w:r>
      <w:r w:rsidR="00A90888">
        <w:rPr>
          <w:rFonts w:ascii="Arial" w:eastAsia="Arial" w:hAnsi="Arial" w:cs="Arial"/>
          <w:sz w:val="18"/>
          <w:szCs w:val="18"/>
          <w:lang w:eastAsia="en-US"/>
        </w:rPr>
        <w:t xml:space="preserve">a cambio del recibo otorgado por la Convocante, </w:t>
      </w:r>
      <w:r w:rsidRPr="00EC1450">
        <w:rPr>
          <w:rFonts w:ascii="Arial" w:eastAsia="Arial" w:hAnsi="Arial" w:cs="Arial"/>
          <w:color w:val="000000"/>
          <w:sz w:val="18"/>
          <w:szCs w:val="18"/>
          <w:lang w:eastAsia="en-US"/>
        </w:rPr>
        <w:t>salvo la de aquel a quien se hubiere adjudicado el contrato, y al segundo licitante que haya presentado la siguiente proposición solvente de conformidad con lo asentado en el fallo</w:t>
      </w:r>
      <w:r w:rsidRPr="00EC1450">
        <w:rPr>
          <w:rFonts w:ascii="Arial" w:eastAsia="Arial" w:hAnsi="Arial" w:cs="Arial"/>
          <w:sz w:val="18"/>
          <w:szCs w:val="18"/>
          <w:lang w:eastAsia="en-US"/>
        </w:rPr>
        <w:t>, garantías que se retendrán hasta el momento en que el licitante adjudicado constituya la  garantía de cumplimiento del contrato</w:t>
      </w:r>
      <w:r w:rsidR="00A5606E">
        <w:rPr>
          <w:rFonts w:ascii="Arial" w:eastAsia="Arial" w:hAnsi="Arial" w:cs="Arial"/>
          <w:sz w:val="18"/>
          <w:szCs w:val="18"/>
          <w:lang w:eastAsia="en-US"/>
        </w:rPr>
        <w:t xml:space="preserve">, según lo establecido en el punto </w:t>
      </w:r>
      <w:r w:rsidR="00A5606E" w:rsidRPr="001D67EE">
        <w:rPr>
          <w:rFonts w:ascii="Arial" w:eastAsia="Arial" w:hAnsi="Arial" w:cs="Arial"/>
          <w:b/>
          <w:bCs/>
          <w:sz w:val="18"/>
          <w:szCs w:val="18"/>
          <w:lang w:eastAsia="en-US"/>
        </w:rPr>
        <w:t>8.1.</w:t>
      </w:r>
    </w:p>
    <w:p w14:paraId="2F88E32F" w14:textId="3A44B9D4" w:rsidR="004B6AD8" w:rsidRPr="00EC1450" w:rsidRDefault="004B6AD8" w:rsidP="00102D2E">
      <w:pPr>
        <w:spacing w:before="36" w:line="276" w:lineRule="auto"/>
        <w:ind w:left="1416"/>
        <w:jc w:val="both"/>
        <w:rPr>
          <w:rFonts w:ascii="Arial" w:eastAsia="Arial" w:hAnsi="Arial" w:cs="Arial"/>
          <w:sz w:val="18"/>
          <w:szCs w:val="18"/>
          <w:lang w:eastAsia="en-US"/>
        </w:rPr>
      </w:pPr>
    </w:p>
    <w:p w14:paraId="28596B30" w14:textId="77777777" w:rsidR="00B15623" w:rsidRDefault="00B15623" w:rsidP="00B15623">
      <w:pPr>
        <w:spacing w:before="36" w:line="276" w:lineRule="auto"/>
        <w:jc w:val="both"/>
        <w:rPr>
          <w:rFonts w:ascii="Arial" w:eastAsia="Arial" w:hAnsi="Arial" w:cs="Arial"/>
          <w:sz w:val="18"/>
          <w:szCs w:val="18"/>
          <w:lang w:eastAsia="en-US"/>
        </w:rPr>
      </w:pPr>
    </w:p>
    <w:p w14:paraId="27673C4D" w14:textId="77777777" w:rsidR="00231A43" w:rsidRDefault="00231A43" w:rsidP="00231A43">
      <w:pPr>
        <w:pStyle w:val="Prrafodelista"/>
        <w:numPr>
          <w:ilvl w:val="1"/>
          <w:numId w:val="5"/>
        </w:numPr>
        <w:spacing w:before="36" w:line="276" w:lineRule="auto"/>
        <w:ind w:left="851" w:hanging="567"/>
        <w:jc w:val="both"/>
        <w:rPr>
          <w:rFonts w:ascii="Arial" w:eastAsia="Arial" w:hAnsi="Arial" w:cs="Arial"/>
          <w:b/>
          <w:sz w:val="18"/>
          <w:szCs w:val="18"/>
          <w:lang w:eastAsia="en-US"/>
        </w:rPr>
      </w:pPr>
      <w:r w:rsidRPr="00B15623">
        <w:rPr>
          <w:rFonts w:ascii="Arial" w:eastAsia="Arial" w:hAnsi="Arial" w:cs="Arial"/>
          <w:b/>
          <w:sz w:val="18"/>
          <w:szCs w:val="18"/>
          <w:lang w:eastAsia="en-US"/>
        </w:rPr>
        <w:t xml:space="preserve">GARANTÍAS A CARGO DEL </w:t>
      </w:r>
      <w:r>
        <w:rPr>
          <w:rFonts w:ascii="Arial" w:eastAsia="Arial" w:hAnsi="Arial" w:cs="Arial"/>
          <w:b/>
          <w:sz w:val="18"/>
          <w:szCs w:val="18"/>
          <w:lang w:eastAsia="en-US"/>
        </w:rPr>
        <w:t>CONTRATISTA</w:t>
      </w:r>
      <w:r w:rsidRPr="00B15623">
        <w:rPr>
          <w:rFonts w:ascii="Arial" w:eastAsia="Arial" w:hAnsi="Arial" w:cs="Arial"/>
          <w:b/>
          <w:sz w:val="18"/>
          <w:szCs w:val="18"/>
          <w:lang w:eastAsia="en-US"/>
        </w:rPr>
        <w:t xml:space="preserve"> </w:t>
      </w:r>
      <w:r>
        <w:rPr>
          <w:rFonts w:ascii="Arial" w:eastAsia="Arial" w:hAnsi="Arial" w:cs="Arial"/>
          <w:b/>
          <w:sz w:val="18"/>
          <w:szCs w:val="18"/>
          <w:lang w:eastAsia="en-US"/>
        </w:rPr>
        <w:t>GANADOR</w:t>
      </w:r>
      <w:r w:rsidRPr="00B15623">
        <w:rPr>
          <w:rFonts w:ascii="Arial" w:eastAsia="Arial" w:hAnsi="Arial" w:cs="Arial"/>
          <w:b/>
          <w:sz w:val="18"/>
          <w:szCs w:val="18"/>
          <w:lang w:eastAsia="en-US"/>
        </w:rPr>
        <w:t>:</w:t>
      </w:r>
    </w:p>
    <w:p w14:paraId="3E812133" w14:textId="77777777" w:rsidR="00231A43" w:rsidRDefault="00231A43" w:rsidP="00231A43">
      <w:pPr>
        <w:pStyle w:val="Prrafodelista"/>
        <w:numPr>
          <w:ilvl w:val="2"/>
          <w:numId w:val="5"/>
        </w:numPr>
        <w:spacing w:before="36" w:line="276" w:lineRule="auto"/>
        <w:ind w:left="1418"/>
        <w:jc w:val="both"/>
        <w:rPr>
          <w:rFonts w:ascii="Arial" w:eastAsia="Arial" w:hAnsi="Arial" w:cs="Arial"/>
          <w:b/>
          <w:sz w:val="18"/>
          <w:szCs w:val="18"/>
          <w:lang w:eastAsia="en-US"/>
        </w:rPr>
      </w:pPr>
      <w:r w:rsidRPr="00A67141">
        <w:rPr>
          <w:rFonts w:ascii="Arial" w:eastAsia="Arial" w:hAnsi="Arial" w:cs="Arial"/>
          <w:b/>
          <w:sz w:val="18"/>
          <w:szCs w:val="18"/>
          <w:lang w:eastAsia="en-US"/>
        </w:rPr>
        <w:t>Garantía del anticipo.</w:t>
      </w:r>
    </w:p>
    <w:p w14:paraId="7AE38973" w14:textId="77777777" w:rsidR="00231A43" w:rsidRDefault="00231A43" w:rsidP="00231A43">
      <w:pPr>
        <w:pStyle w:val="Prrafodelista"/>
        <w:spacing w:before="36" w:line="276" w:lineRule="auto"/>
        <w:ind w:left="1418"/>
        <w:jc w:val="both"/>
        <w:rPr>
          <w:rFonts w:ascii="Arial" w:eastAsia="Arial" w:hAnsi="Arial" w:cs="Arial"/>
          <w:sz w:val="18"/>
          <w:szCs w:val="18"/>
          <w:lang w:eastAsia="en-US"/>
        </w:rPr>
      </w:pPr>
      <w:r w:rsidRPr="00EC1450">
        <w:rPr>
          <w:rFonts w:ascii="Arial" w:eastAsia="Arial" w:hAnsi="Arial" w:cs="Arial"/>
          <w:sz w:val="18"/>
          <w:szCs w:val="18"/>
          <w:lang w:eastAsia="en-US"/>
        </w:rPr>
        <w:t xml:space="preserve">Deberá ser presentada dentro de los diez días hábiles siguientes a la fecha de notificación del fallo por la totalidad del monto concedido como anticipo </w:t>
      </w:r>
      <w:r w:rsidRPr="00EC1450">
        <w:rPr>
          <w:rFonts w:ascii="Arial" w:eastAsia="Arial" w:hAnsi="Arial" w:cs="Arial"/>
          <w:color w:val="0070C0"/>
          <w:sz w:val="18"/>
          <w:szCs w:val="18"/>
          <w:lang w:eastAsia="en-US"/>
        </w:rPr>
        <w:t>incluyendo el Impuesto al</w:t>
      </w:r>
      <w:r w:rsidRPr="00EC1450">
        <w:rPr>
          <w:rFonts w:ascii="Arial" w:eastAsia="Arial" w:hAnsi="Arial" w:cs="Arial"/>
          <w:sz w:val="18"/>
          <w:szCs w:val="18"/>
          <w:lang w:eastAsia="en-US"/>
        </w:rPr>
        <w:t xml:space="preserve"> </w:t>
      </w:r>
      <w:r w:rsidRPr="00EC1450">
        <w:rPr>
          <w:rFonts w:ascii="Arial" w:eastAsia="Arial" w:hAnsi="Arial" w:cs="Arial"/>
          <w:color w:val="0070C0"/>
          <w:sz w:val="18"/>
          <w:szCs w:val="18"/>
          <w:lang w:eastAsia="en-US"/>
        </w:rPr>
        <w:t>Valor</w:t>
      </w:r>
      <w:r w:rsidRPr="00EC1450">
        <w:rPr>
          <w:rFonts w:ascii="Arial" w:eastAsia="Arial" w:hAnsi="Arial" w:cs="Arial"/>
          <w:sz w:val="18"/>
          <w:szCs w:val="18"/>
          <w:lang w:eastAsia="en-US"/>
        </w:rPr>
        <w:t xml:space="preserve"> </w:t>
      </w:r>
      <w:r w:rsidRPr="00EC1450">
        <w:rPr>
          <w:rFonts w:ascii="Arial" w:eastAsia="Arial" w:hAnsi="Arial" w:cs="Arial"/>
          <w:color w:val="0070C0"/>
          <w:sz w:val="18"/>
          <w:szCs w:val="18"/>
          <w:lang w:eastAsia="en-US"/>
        </w:rPr>
        <w:t>Agregado</w:t>
      </w:r>
      <w:r w:rsidRPr="00EC1450">
        <w:rPr>
          <w:rFonts w:ascii="Arial" w:eastAsia="Arial" w:hAnsi="Arial" w:cs="Arial"/>
          <w:sz w:val="18"/>
          <w:szCs w:val="18"/>
          <w:lang w:eastAsia="en-US"/>
        </w:rPr>
        <w:t>, garantía que subsistirá hasta la total amortización del anticipo.</w:t>
      </w:r>
    </w:p>
    <w:p w14:paraId="5B5B9930" w14:textId="77777777" w:rsidR="00A67141" w:rsidRDefault="00A67141" w:rsidP="00A67141">
      <w:pPr>
        <w:pStyle w:val="Prrafodelista"/>
        <w:spacing w:before="36" w:line="276" w:lineRule="auto"/>
        <w:ind w:left="1418"/>
        <w:jc w:val="both"/>
        <w:rPr>
          <w:rFonts w:ascii="Arial" w:eastAsia="Arial" w:hAnsi="Arial" w:cs="Arial"/>
          <w:b/>
          <w:sz w:val="18"/>
          <w:szCs w:val="18"/>
          <w:lang w:eastAsia="en-US"/>
        </w:rPr>
      </w:pPr>
    </w:p>
    <w:p w14:paraId="7FCC6644" w14:textId="218E46A7" w:rsidR="004B6AD8" w:rsidRPr="00A67141" w:rsidRDefault="004B6AD8" w:rsidP="00A67141">
      <w:pPr>
        <w:pStyle w:val="Prrafodelista"/>
        <w:numPr>
          <w:ilvl w:val="2"/>
          <w:numId w:val="5"/>
        </w:numPr>
        <w:spacing w:before="36" w:line="276" w:lineRule="auto"/>
        <w:ind w:left="1418"/>
        <w:jc w:val="both"/>
        <w:rPr>
          <w:rFonts w:ascii="Arial" w:eastAsia="Arial" w:hAnsi="Arial" w:cs="Arial"/>
          <w:b/>
          <w:sz w:val="18"/>
          <w:szCs w:val="18"/>
          <w:lang w:eastAsia="en-US"/>
        </w:rPr>
      </w:pPr>
      <w:r w:rsidRPr="00A67141">
        <w:rPr>
          <w:rFonts w:ascii="Arial" w:eastAsia="Arial" w:hAnsi="Arial" w:cs="Arial"/>
          <w:b/>
          <w:sz w:val="18"/>
          <w:szCs w:val="18"/>
          <w:lang w:eastAsia="en-US"/>
        </w:rPr>
        <w:t>Garantía de cumplimiento.</w:t>
      </w:r>
      <w:r w:rsidR="00A67141" w:rsidRPr="00A67141">
        <w:rPr>
          <w:rFonts w:ascii="Arial" w:eastAsia="Arial" w:hAnsi="Arial" w:cs="Arial"/>
          <w:sz w:val="18"/>
          <w:szCs w:val="18"/>
          <w:lang w:eastAsia="en-US"/>
        </w:rPr>
        <w:t xml:space="preserve"> </w:t>
      </w:r>
      <w:r w:rsidR="00A67141" w:rsidRPr="00EC1450">
        <w:rPr>
          <w:rFonts w:ascii="Arial" w:eastAsia="Arial" w:hAnsi="Arial" w:cs="Arial"/>
          <w:sz w:val="18"/>
          <w:szCs w:val="18"/>
          <w:lang w:eastAsia="en-US"/>
        </w:rPr>
        <w:t xml:space="preserve">Por el </w:t>
      </w:r>
      <w:r w:rsidR="00A67141" w:rsidRPr="00EC1450">
        <w:rPr>
          <w:rFonts w:ascii="Arial" w:eastAsia="Arial" w:hAnsi="Arial" w:cs="Arial"/>
          <w:color w:val="0070C0"/>
          <w:sz w:val="18"/>
          <w:szCs w:val="18"/>
          <w:lang w:eastAsia="en-US"/>
        </w:rPr>
        <w:t>10% (diez por ciento) del monto total contratado sin incluir el impuesto al valor agregado</w:t>
      </w:r>
      <w:r w:rsidR="00A67141" w:rsidRPr="00EC1450">
        <w:rPr>
          <w:rFonts w:ascii="Arial" w:eastAsia="Arial" w:hAnsi="Arial" w:cs="Arial"/>
          <w:sz w:val="18"/>
          <w:szCs w:val="18"/>
          <w:lang w:eastAsia="en-US"/>
        </w:rPr>
        <w:t xml:space="preserve">. Esta garantía deberá ser presentada dentro de los diez días hábiles </w:t>
      </w:r>
      <w:r w:rsidR="00A67141" w:rsidRPr="00EC1450">
        <w:rPr>
          <w:rFonts w:ascii="Arial" w:eastAsia="Arial" w:hAnsi="Arial" w:cs="Arial"/>
          <w:sz w:val="18"/>
          <w:szCs w:val="18"/>
          <w:lang w:eastAsia="en-US"/>
        </w:rPr>
        <w:lastRenderedPageBreak/>
        <w:t>siguientes a la fecha de notificación del fallo.</w:t>
      </w:r>
      <w:r w:rsidR="00A67141">
        <w:rPr>
          <w:rFonts w:ascii="Arial" w:eastAsia="Arial" w:hAnsi="Arial" w:cs="Arial"/>
          <w:sz w:val="18"/>
          <w:szCs w:val="18"/>
          <w:lang w:eastAsia="en-US"/>
        </w:rPr>
        <w:t xml:space="preserve"> Esta garantía tendrá una vigencia que comprenderá desde la fecha de firma del contrato hasta la fecha en que se realice el acta de entrega-recepción.</w:t>
      </w:r>
    </w:p>
    <w:p w14:paraId="6CACDE85" w14:textId="77777777" w:rsidR="00A67141" w:rsidRDefault="00A67141" w:rsidP="00A67141">
      <w:pPr>
        <w:pStyle w:val="Prrafodelista"/>
        <w:spacing w:before="36" w:line="276" w:lineRule="auto"/>
        <w:ind w:left="1418"/>
        <w:jc w:val="both"/>
        <w:rPr>
          <w:rFonts w:ascii="Arial" w:eastAsia="Arial" w:hAnsi="Arial" w:cs="Arial"/>
          <w:b/>
          <w:sz w:val="18"/>
          <w:szCs w:val="18"/>
          <w:lang w:eastAsia="en-US"/>
        </w:rPr>
      </w:pPr>
    </w:p>
    <w:p w14:paraId="551D96A4" w14:textId="6A3942DA" w:rsidR="001413CD" w:rsidRPr="00A67141" w:rsidRDefault="004B6AD8" w:rsidP="00A67141">
      <w:pPr>
        <w:pStyle w:val="Prrafodelista"/>
        <w:numPr>
          <w:ilvl w:val="2"/>
          <w:numId w:val="5"/>
        </w:numPr>
        <w:spacing w:before="36" w:line="276" w:lineRule="auto"/>
        <w:ind w:left="1418"/>
        <w:jc w:val="both"/>
        <w:rPr>
          <w:rFonts w:ascii="Arial" w:eastAsia="Arial" w:hAnsi="Arial" w:cs="Arial"/>
          <w:b/>
          <w:sz w:val="18"/>
          <w:szCs w:val="18"/>
          <w:lang w:eastAsia="en-US"/>
        </w:rPr>
      </w:pPr>
      <w:r w:rsidRPr="00A67141">
        <w:rPr>
          <w:rFonts w:ascii="Arial" w:eastAsia="Arial" w:hAnsi="Arial" w:cs="Arial"/>
          <w:b/>
          <w:sz w:val="18"/>
          <w:szCs w:val="18"/>
          <w:lang w:eastAsia="en-US"/>
        </w:rPr>
        <w:t>Garantía para responder por defectos y vicios ocultos.</w:t>
      </w:r>
    </w:p>
    <w:p w14:paraId="6B28E8DE" w14:textId="51C34CD4" w:rsidR="00FD1917" w:rsidRPr="00EC1450" w:rsidRDefault="004B6AD8" w:rsidP="00DF69D6">
      <w:pPr>
        <w:spacing w:before="36" w:line="276" w:lineRule="auto"/>
        <w:ind w:left="1418" w:hanging="2"/>
        <w:jc w:val="both"/>
        <w:rPr>
          <w:rFonts w:ascii="Arial" w:eastAsia="Arial" w:hAnsi="Arial" w:cs="Arial"/>
          <w:sz w:val="18"/>
          <w:szCs w:val="18"/>
          <w:lang w:eastAsia="en-US"/>
        </w:rPr>
      </w:pPr>
      <w:r w:rsidRPr="00EC1450">
        <w:rPr>
          <w:rFonts w:ascii="Arial" w:eastAsia="Arial" w:hAnsi="Arial" w:cs="Arial"/>
          <w:sz w:val="18"/>
          <w:szCs w:val="18"/>
          <w:lang w:eastAsia="en-US"/>
        </w:rPr>
        <w:t xml:space="preserve">Por el </w:t>
      </w:r>
      <w:r w:rsidRPr="00EC1450">
        <w:rPr>
          <w:rFonts w:ascii="Arial" w:eastAsia="Arial" w:hAnsi="Arial" w:cs="Arial"/>
          <w:color w:val="0070C0"/>
          <w:sz w:val="18"/>
          <w:szCs w:val="18"/>
          <w:lang w:eastAsia="en-US"/>
        </w:rPr>
        <w:t>10% (diez por ciento) del monto total contratado al término de los trabajos</w:t>
      </w:r>
      <w:r w:rsidRPr="00EC1450">
        <w:rPr>
          <w:rFonts w:ascii="Arial" w:eastAsia="Arial" w:hAnsi="Arial" w:cs="Arial"/>
          <w:sz w:val="18"/>
          <w:szCs w:val="18"/>
          <w:lang w:eastAsia="en-US"/>
        </w:rPr>
        <w:t xml:space="preserve">, que sustituirá la garantía de cumplimiento por otra equivalente al 10% (diez por ciento) del monto total ejercido de los trabajos, </w:t>
      </w:r>
      <w:r w:rsidRPr="00EC1450">
        <w:rPr>
          <w:rFonts w:ascii="Arial" w:eastAsia="Arial" w:hAnsi="Arial" w:cs="Arial"/>
          <w:color w:val="0070C0"/>
          <w:sz w:val="18"/>
          <w:szCs w:val="18"/>
          <w:lang w:eastAsia="en-US"/>
        </w:rPr>
        <w:t>sin incluir el Impuesto al Valor</w:t>
      </w:r>
      <w:r w:rsidRPr="00EC1450">
        <w:rPr>
          <w:rFonts w:ascii="Arial" w:eastAsia="Arial" w:hAnsi="Arial" w:cs="Arial"/>
          <w:sz w:val="18"/>
          <w:szCs w:val="18"/>
          <w:lang w:eastAsia="en-US"/>
        </w:rPr>
        <w:t xml:space="preserve"> </w:t>
      </w:r>
      <w:r w:rsidRPr="00EC1450">
        <w:rPr>
          <w:rFonts w:ascii="Arial" w:eastAsia="Arial" w:hAnsi="Arial" w:cs="Arial"/>
          <w:color w:val="0070C0"/>
          <w:sz w:val="18"/>
          <w:szCs w:val="18"/>
          <w:lang w:eastAsia="en-US"/>
        </w:rPr>
        <w:t>Agregado</w:t>
      </w:r>
      <w:r w:rsidRPr="00EC1450">
        <w:rPr>
          <w:rFonts w:ascii="Arial" w:eastAsia="Arial" w:hAnsi="Arial" w:cs="Arial"/>
          <w:sz w:val="18"/>
          <w:szCs w:val="18"/>
          <w:lang w:eastAsia="en-US"/>
        </w:rPr>
        <w:t xml:space="preserve">, </w:t>
      </w:r>
      <w:r w:rsidRPr="00DF69D6">
        <w:rPr>
          <w:rFonts w:ascii="Arial" w:eastAsia="Arial" w:hAnsi="Arial" w:cs="Arial"/>
          <w:sz w:val="18"/>
          <w:szCs w:val="18"/>
          <w:lang w:eastAsia="en-US"/>
        </w:rPr>
        <w:t xml:space="preserve">la cual tendrá vigencia </w:t>
      </w:r>
      <w:r w:rsidR="00DF69D6" w:rsidRPr="00DF69D6">
        <w:rPr>
          <w:rFonts w:ascii="Arial" w:eastAsia="Arial" w:hAnsi="Arial" w:cs="Arial"/>
          <w:sz w:val="18"/>
          <w:szCs w:val="18"/>
          <w:lang w:eastAsia="en-US"/>
        </w:rPr>
        <w:t>de doce meses, contados a partir de la fecha del acta de recepción física de los trabajos y firmado el finiquito correspondiente, siempre y cuando durante ese periodo no haya surgido alguna responsabilidad a cargo del Contratista.</w:t>
      </w:r>
      <w:r w:rsidRPr="00DF69D6">
        <w:rPr>
          <w:rFonts w:ascii="Arial" w:eastAsia="Arial" w:hAnsi="Arial" w:cs="Arial"/>
          <w:sz w:val="18"/>
          <w:szCs w:val="18"/>
          <w:lang w:eastAsia="en-US"/>
        </w:rPr>
        <w:t xml:space="preserve"> </w:t>
      </w:r>
      <w:r w:rsidR="00DF69D6" w:rsidRPr="00DF69D6">
        <w:rPr>
          <w:rFonts w:ascii="Arial" w:eastAsia="Arial" w:hAnsi="Arial" w:cs="Arial"/>
          <w:sz w:val="18"/>
          <w:szCs w:val="18"/>
          <w:lang w:eastAsia="en-US"/>
        </w:rPr>
        <w:t>Esta garantía</w:t>
      </w:r>
      <w:r w:rsidRPr="00DF69D6">
        <w:rPr>
          <w:rFonts w:ascii="Arial" w:eastAsia="Arial" w:hAnsi="Arial" w:cs="Arial"/>
          <w:sz w:val="18"/>
          <w:szCs w:val="18"/>
          <w:lang w:eastAsia="en-US"/>
        </w:rPr>
        <w:t xml:space="preserve"> deberá ser entregada dentro de los 10 (diez) días hábiles siguientes en que</w:t>
      </w:r>
      <w:r w:rsidRPr="00EC1450">
        <w:rPr>
          <w:rFonts w:ascii="Arial" w:eastAsia="Arial" w:hAnsi="Arial" w:cs="Arial"/>
          <w:sz w:val="18"/>
          <w:szCs w:val="18"/>
          <w:lang w:eastAsia="en-US"/>
        </w:rPr>
        <w:t xml:space="preserve"> su monto haya sido determinado en el finiquito.</w:t>
      </w:r>
    </w:p>
    <w:p w14:paraId="453E529A" w14:textId="77777777" w:rsidR="00E0673D" w:rsidRDefault="00E0673D" w:rsidP="004C2362">
      <w:pPr>
        <w:spacing w:before="36" w:line="276" w:lineRule="auto"/>
        <w:ind w:left="1418"/>
        <w:jc w:val="both"/>
        <w:rPr>
          <w:rFonts w:ascii="Arial" w:eastAsia="Arial" w:hAnsi="Arial" w:cs="Arial"/>
          <w:sz w:val="18"/>
          <w:szCs w:val="18"/>
          <w:lang w:eastAsia="en-US"/>
        </w:rPr>
      </w:pPr>
    </w:p>
    <w:p w14:paraId="223EA969" w14:textId="425AF33D" w:rsidR="007C06CC" w:rsidRPr="00B15623" w:rsidRDefault="006A09B7" w:rsidP="00B15623">
      <w:pPr>
        <w:pStyle w:val="Prrafodelista"/>
        <w:numPr>
          <w:ilvl w:val="1"/>
          <w:numId w:val="5"/>
        </w:numPr>
        <w:spacing w:before="36" w:line="276" w:lineRule="auto"/>
        <w:ind w:left="851" w:hanging="567"/>
        <w:jc w:val="both"/>
        <w:rPr>
          <w:rFonts w:ascii="Arial" w:eastAsia="Arial" w:hAnsi="Arial" w:cs="Arial"/>
          <w:b/>
          <w:sz w:val="18"/>
          <w:szCs w:val="18"/>
          <w:lang w:eastAsia="en-US"/>
        </w:rPr>
      </w:pPr>
      <w:r w:rsidRPr="00B15623">
        <w:rPr>
          <w:rFonts w:ascii="Arial" w:eastAsia="Arial" w:hAnsi="Arial" w:cs="Arial"/>
          <w:b/>
          <w:sz w:val="18"/>
          <w:szCs w:val="18"/>
          <w:lang w:eastAsia="en-US"/>
        </w:rPr>
        <w:t>PROHIBICIÓN</w:t>
      </w:r>
      <w:r w:rsidR="007C06CC" w:rsidRPr="00B15623">
        <w:rPr>
          <w:rFonts w:ascii="Arial" w:eastAsia="Arial" w:hAnsi="Arial" w:cs="Arial"/>
          <w:b/>
          <w:sz w:val="18"/>
          <w:szCs w:val="18"/>
          <w:lang w:eastAsia="en-US"/>
        </w:rPr>
        <w:t xml:space="preserve"> DE </w:t>
      </w:r>
      <w:r w:rsidRPr="00B15623">
        <w:rPr>
          <w:rFonts w:ascii="Arial" w:eastAsia="Arial" w:hAnsi="Arial" w:cs="Arial"/>
          <w:b/>
          <w:sz w:val="18"/>
          <w:szCs w:val="18"/>
          <w:lang w:eastAsia="en-US"/>
        </w:rPr>
        <w:t>NEGOCIACIÓN</w:t>
      </w:r>
      <w:r w:rsidR="007C06CC" w:rsidRPr="00B15623">
        <w:rPr>
          <w:rFonts w:ascii="Arial" w:eastAsia="Arial" w:hAnsi="Arial" w:cs="Arial"/>
          <w:b/>
          <w:sz w:val="18"/>
          <w:szCs w:val="18"/>
          <w:lang w:eastAsia="en-US"/>
        </w:rPr>
        <w:t xml:space="preserve"> </w:t>
      </w:r>
    </w:p>
    <w:p w14:paraId="4AE81212" w14:textId="1CD07738" w:rsidR="007C06CC" w:rsidRPr="007C06CC" w:rsidRDefault="007C06CC" w:rsidP="007C06CC">
      <w:pPr>
        <w:widowControl w:val="0"/>
        <w:spacing w:line="276" w:lineRule="auto"/>
        <w:ind w:left="851" w:right="-6"/>
        <w:jc w:val="both"/>
        <w:rPr>
          <w:rFonts w:ascii="Arial" w:hAnsi="Arial" w:cs="Arial"/>
          <w:sz w:val="18"/>
          <w:szCs w:val="18"/>
        </w:rPr>
      </w:pPr>
      <w:r w:rsidRPr="007C06CC">
        <w:rPr>
          <w:rFonts w:ascii="Arial" w:hAnsi="Arial" w:cs="Arial"/>
          <w:sz w:val="18"/>
          <w:szCs w:val="18"/>
        </w:rPr>
        <w:t xml:space="preserve">Las condiciones contenidas en el procedimiento de licitación pública, así como en las proposiciones presentadas por los licitantes, no podrán ser </w:t>
      </w:r>
      <w:r w:rsidR="003C0E15">
        <w:rPr>
          <w:rFonts w:ascii="Arial" w:hAnsi="Arial" w:cs="Arial"/>
          <w:sz w:val="18"/>
          <w:szCs w:val="18"/>
        </w:rPr>
        <w:t>negociadas.</w:t>
      </w:r>
    </w:p>
    <w:p w14:paraId="5DFCEB9F" w14:textId="77777777" w:rsidR="007C06CC" w:rsidRPr="00EC1450" w:rsidRDefault="007C06CC" w:rsidP="004C2362">
      <w:pPr>
        <w:spacing w:before="36" w:line="276" w:lineRule="auto"/>
        <w:ind w:left="1418"/>
        <w:jc w:val="both"/>
        <w:rPr>
          <w:rFonts w:ascii="Arial" w:eastAsia="Arial" w:hAnsi="Arial" w:cs="Arial"/>
          <w:sz w:val="18"/>
          <w:szCs w:val="18"/>
          <w:lang w:eastAsia="en-US"/>
        </w:rPr>
      </w:pPr>
    </w:p>
    <w:p w14:paraId="02F3C5CD" w14:textId="77777777" w:rsidR="005F2E84" w:rsidRPr="00EC1450" w:rsidRDefault="00CC1F62" w:rsidP="004C2362">
      <w:pPr>
        <w:spacing w:line="276" w:lineRule="auto"/>
        <w:rPr>
          <w:rFonts w:ascii="Arial" w:eastAsia="Arial" w:hAnsi="Arial" w:cs="Arial"/>
          <w:b/>
          <w:sz w:val="18"/>
          <w:szCs w:val="18"/>
          <w:lang w:eastAsia="en-US"/>
        </w:rPr>
      </w:pPr>
      <w:r w:rsidRPr="00EC1450">
        <w:rPr>
          <w:rFonts w:ascii="Arial" w:eastAsia="Arial" w:hAnsi="Arial" w:cs="Arial"/>
          <w:b/>
          <w:sz w:val="18"/>
          <w:szCs w:val="18"/>
          <w:lang w:eastAsia="en-US"/>
        </w:rPr>
        <w:t xml:space="preserve">3.- </w:t>
      </w:r>
      <w:r w:rsidR="005F2E84" w:rsidRPr="00EC1450">
        <w:rPr>
          <w:rFonts w:ascii="Arial" w:eastAsia="Arial" w:hAnsi="Arial" w:cs="Arial"/>
          <w:b/>
          <w:sz w:val="18"/>
          <w:szCs w:val="18"/>
          <w:lang w:eastAsia="en-US"/>
        </w:rPr>
        <w:t>ACTOS LICITATORIOS</w:t>
      </w:r>
    </w:p>
    <w:p w14:paraId="5CF7F382" w14:textId="77777777" w:rsidR="003E3F88" w:rsidRPr="00EC1450" w:rsidRDefault="003E3F88" w:rsidP="004C2362">
      <w:pPr>
        <w:spacing w:line="276" w:lineRule="auto"/>
        <w:rPr>
          <w:rFonts w:ascii="Arial" w:eastAsia="Arial" w:hAnsi="Arial" w:cs="Arial"/>
          <w:b/>
          <w:sz w:val="18"/>
          <w:szCs w:val="18"/>
          <w:lang w:eastAsia="en-US"/>
        </w:rPr>
      </w:pPr>
    </w:p>
    <w:p w14:paraId="2F45983F" w14:textId="71A65A25" w:rsidR="00B932A1" w:rsidRPr="00B15623" w:rsidRDefault="00B76E4E" w:rsidP="00B15623">
      <w:pPr>
        <w:pStyle w:val="Prrafodelista"/>
        <w:numPr>
          <w:ilvl w:val="1"/>
          <w:numId w:val="37"/>
        </w:numPr>
        <w:spacing w:line="276" w:lineRule="auto"/>
        <w:ind w:left="851" w:hanging="567"/>
        <w:rPr>
          <w:rFonts w:ascii="Arial" w:eastAsia="Arial" w:hAnsi="Arial" w:cs="Arial"/>
          <w:sz w:val="18"/>
          <w:szCs w:val="18"/>
          <w:lang w:eastAsia="en-US"/>
        </w:rPr>
      </w:pPr>
      <w:r w:rsidRPr="00B15623">
        <w:rPr>
          <w:rFonts w:ascii="Arial" w:eastAsia="Arial" w:hAnsi="Arial" w:cs="Arial"/>
          <w:b/>
          <w:sz w:val="18"/>
          <w:szCs w:val="18"/>
          <w:lang w:eastAsia="en-US"/>
        </w:rPr>
        <w:t>CALENDARIO DE ACTOS LICITATORIOS:</w:t>
      </w:r>
    </w:p>
    <w:p w14:paraId="1BEE8773" w14:textId="77777777" w:rsidR="00172928" w:rsidRPr="00EC1450" w:rsidRDefault="00172928" w:rsidP="004C2362">
      <w:pPr>
        <w:spacing w:line="276" w:lineRule="auto"/>
        <w:rPr>
          <w:rFonts w:ascii="Arial" w:eastAsia="Arial" w:hAnsi="Arial" w:cs="Arial"/>
          <w:sz w:val="18"/>
          <w:szCs w:val="18"/>
          <w:lang w:eastAsia="en-US"/>
        </w:rPr>
      </w:pPr>
    </w:p>
    <w:tbl>
      <w:tblPr>
        <w:tblpPr w:leftFromText="142" w:rightFromText="142" w:vertAnchor="text" w:horzAnchor="margin" w:tblpXSpec="right" w:tblpY="28"/>
        <w:tblOverlap w:val="never"/>
        <w:tblW w:w="8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0"/>
        <w:gridCol w:w="1712"/>
        <w:gridCol w:w="1712"/>
        <w:gridCol w:w="1712"/>
        <w:gridCol w:w="1712"/>
      </w:tblGrid>
      <w:tr w:rsidR="003E3F88" w:rsidRPr="00EC1450" w14:paraId="1D17F5E2" w14:textId="77777777" w:rsidTr="00B15623">
        <w:trPr>
          <w:trHeight w:val="130"/>
        </w:trPr>
        <w:tc>
          <w:tcPr>
            <w:tcW w:w="1780" w:type="dxa"/>
            <w:shd w:val="clear" w:color="auto" w:fill="D0CECE"/>
            <w:vAlign w:val="center"/>
          </w:tcPr>
          <w:p w14:paraId="28CF0319" w14:textId="77777777" w:rsidR="003E3F88" w:rsidRPr="00EC1450" w:rsidRDefault="003E3F88" w:rsidP="00B15623">
            <w:pPr>
              <w:spacing w:line="276" w:lineRule="auto"/>
              <w:jc w:val="center"/>
              <w:rPr>
                <w:rFonts w:ascii="Arial" w:eastAsia="Arial" w:hAnsi="Arial" w:cs="Arial"/>
                <w:b/>
                <w:sz w:val="14"/>
                <w:szCs w:val="18"/>
                <w:u w:val="single"/>
                <w:lang w:eastAsia="en-US"/>
              </w:rPr>
            </w:pPr>
            <w:r w:rsidRPr="00EC1450">
              <w:rPr>
                <w:rFonts w:ascii="Arial" w:eastAsia="Arial" w:hAnsi="Arial" w:cs="Arial"/>
                <w:b/>
                <w:sz w:val="14"/>
                <w:szCs w:val="18"/>
                <w:u w:val="single"/>
                <w:lang w:eastAsia="en-US"/>
              </w:rPr>
              <w:t>No. DE LICITACIÓN</w:t>
            </w:r>
          </w:p>
        </w:tc>
        <w:tc>
          <w:tcPr>
            <w:tcW w:w="1712" w:type="dxa"/>
            <w:shd w:val="clear" w:color="auto" w:fill="D0CECE"/>
            <w:vAlign w:val="center"/>
          </w:tcPr>
          <w:p w14:paraId="28B69207" w14:textId="77777777" w:rsidR="003E3F88" w:rsidRPr="00EC1450" w:rsidRDefault="003E3F88" w:rsidP="00B15623">
            <w:pPr>
              <w:spacing w:line="276" w:lineRule="auto"/>
              <w:jc w:val="center"/>
              <w:rPr>
                <w:rFonts w:ascii="Arial" w:eastAsia="Arial" w:hAnsi="Arial" w:cs="Arial"/>
                <w:sz w:val="14"/>
                <w:szCs w:val="18"/>
                <w:u w:val="single"/>
                <w:lang w:eastAsia="en-US"/>
              </w:rPr>
            </w:pPr>
            <w:r w:rsidRPr="00EC1450">
              <w:rPr>
                <w:rFonts w:ascii="Arial" w:eastAsia="Arial" w:hAnsi="Arial" w:cs="Arial"/>
                <w:b/>
                <w:sz w:val="14"/>
                <w:szCs w:val="18"/>
                <w:u w:val="single"/>
                <w:lang w:eastAsia="en-US"/>
              </w:rPr>
              <w:t>PLAZO DE EJECUCIÓN</w:t>
            </w:r>
          </w:p>
        </w:tc>
        <w:tc>
          <w:tcPr>
            <w:tcW w:w="1712" w:type="dxa"/>
            <w:shd w:val="clear" w:color="auto" w:fill="D0CECE"/>
            <w:vAlign w:val="center"/>
          </w:tcPr>
          <w:p w14:paraId="7F0CD601" w14:textId="77777777" w:rsidR="003E3F88" w:rsidRPr="00EC1450" w:rsidRDefault="003E3F88" w:rsidP="00B15623">
            <w:pPr>
              <w:spacing w:line="276" w:lineRule="auto"/>
              <w:jc w:val="center"/>
              <w:rPr>
                <w:rFonts w:ascii="Arial" w:eastAsia="Arial" w:hAnsi="Arial" w:cs="Arial"/>
                <w:b/>
                <w:sz w:val="14"/>
                <w:szCs w:val="18"/>
                <w:u w:val="single"/>
                <w:lang w:eastAsia="en-US"/>
              </w:rPr>
            </w:pPr>
            <w:r w:rsidRPr="00EC1450">
              <w:rPr>
                <w:rFonts w:ascii="Arial" w:eastAsia="Arial" w:hAnsi="Arial" w:cs="Arial"/>
                <w:b/>
                <w:sz w:val="14"/>
                <w:szCs w:val="18"/>
                <w:u w:val="single"/>
                <w:lang w:eastAsia="en-US"/>
              </w:rPr>
              <w:t>VISITA AL SITIO DE REALIZACIÓN DE LOS TRABAJOS</w:t>
            </w:r>
          </w:p>
        </w:tc>
        <w:tc>
          <w:tcPr>
            <w:tcW w:w="1712" w:type="dxa"/>
            <w:shd w:val="clear" w:color="auto" w:fill="D0CECE"/>
            <w:vAlign w:val="center"/>
          </w:tcPr>
          <w:p w14:paraId="2A7ADECC" w14:textId="77777777" w:rsidR="003E3F88" w:rsidRPr="00EC1450" w:rsidRDefault="003E3F88" w:rsidP="00B15623">
            <w:pPr>
              <w:spacing w:line="276" w:lineRule="auto"/>
              <w:jc w:val="center"/>
              <w:rPr>
                <w:rFonts w:ascii="Arial" w:eastAsia="Arial" w:hAnsi="Arial" w:cs="Arial"/>
                <w:b/>
                <w:sz w:val="14"/>
                <w:szCs w:val="18"/>
                <w:u w:val="single"/>
                <w:lang w:eastAsia="en-US"/>
              </w:rPr>
            </w:pPr>
            <w:r w:rsidRPr="00EC1450">
              <w:rPr>
                <w:rFonts w:ascii="Arial" w:eastAsia="Arial" w:hAnsi="Arial" w:cs="Arial"/>
                <w:b/>
                <w:sz w:val="14"/>
                <w:szCs w:val="18"/>
                <w:u w:val="single"/>
                <w:lang w:eastAsia="en-US"/>
              </w:rPr>
              <w:t>PRIMER JUNTA DE ACLARACIONES DE ASISTENCIA OPTATIVA</w:t>
            </w:r>
          </w:p>
        </w:tc>
        <w:tc>
          <w:tcPr>
            <w:tcW w:w="1712" w:type="dxa"/>
            <w:shd w:val="clear" w:color="auto" w:fill="D0CECE"/>
            <w:vAlign w:val="center"/>
          </w:tcPr>
          <w:p w14:paraId="46C20A75" w14:textId="77777777" w:rsidR="003E3F88" w:rsidRPr="00EC1450" w:rsidRDefault="003E3F88" w:rsidP="00B15623">
            <w:pPr>
              <w:spacing w:line="276" w:lineRule="auto"/>
              <w:jc w:val="center"/>
              <w:rPr>
                <w:rFonts w:ascii="Arial" w:eastAsia="Arial" w:hAnsi="Arial" w:cs="Arial"/>
                <w:b/>
                <w:sz w:val="14"/>
                <w:szCs w:val="18"/>
                <w:u w:val="single"/>
                <w:lang w:eastAsia="en-US"/>
              </w:rPr>
            </w:pPr>
            <w:r w:rsidRPr="00EC1450">
              <w:rPr>
                <w:rFonts w:ascii="Arial" w:eastAsia="Arial" w:hAnsi="Arial" w:cs="Arial"/>
                <w:b/>
                <w:sz w:val="14"/>
                <w:szCs w:val="18"/>
                <w:u w:val="single"/>
                <w:lang w:eastAsia="en-US"/>
              </w:rPr>
              <w:t>ACTO DE PRESENTACIÓN Y APERTURA DE PROPUESTAS</w:t>
            </w:r>
          </w:p>
        </w:tc>
      </w:tr>
      <w:tr w:rsidR="00786D93" w:rsidRPr="00EC1450" w14:paraId="1DC61709" w14:textId="77777777" w:rsidTr="009717AF">
        <w:trPr>
          <w:trHeight w:val="1936"/>
        </w:trPr>
        <w:tc>
          <w:tcPr>
            <w:tcW w:w="1780" w:type="dxa"/>
            <w:shd w:val="clear" w:color="auto" w:fill="auto"/>
            <w:vAlign w:val="center"/>
          </w:tcPr>
          <w:p w14:paraId="3B40AE9A" w14:textId="2F9548DE" w:rsidR="00786D93" w:rsidRPr="008D2A3E" w:rsidRDefault="00994092" w:rsidP="008D2A3E">
            <w:pPr>
              <w:spacing w:line="276" w:lineRule="auto"/>
              <w:rPr>
                <w:rFonts w:ascii="Arial Black" w:hAnsi="Arial Black" w:cs="Arial"/>
                <w:sz w:val="16"/>
                <w:szCs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eastAsia="Arial" w:hAnsi="Arial" w:cs="Arial"/>
                <w:b/>
                <w:sz w:val="18"/>
                <w:szCs w:val="18"/>
                <w:lang w:eastAsia="en-US"/>
              </w:rPr>
              <w:t>MC-2317039-039</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3B771912" w14:textId="0EA2C369" w:rsidR="00786D93" w:rsidRPr="008D2A3E" w:rsidRDefault="00E37CE3" w:rsidP="008D2A3E">
            <w:pPr>
              <w:spacing w:line="276" w:lineRule="auto"/>
              <w:rPr>
                <w:rFonts w:ascii="Arial Black" w:hAnsi="Arial Black" w:cs="Arial"/>
                <w:sz w:val="16"/>
                <w:szCs w:val="16"/>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eastAsia="Arial" w:hAnsi="Arial" w:cs="Arial"/>
                <w:b/>
                <w:sz w:val="18"/>
                <w:szCs w:val="18"/>
                <w:lang w:eastAsia="en-US"/>
              </w:rPr>
              <w:t>1</w:t>
            </w:r>
            <w:r w:rsidR="00DA7C7E">
              <w:rPr>
                <w:rFonts w:ascii="Arial" w:eastAsia="Arial" w:hAnsi="Arial" w:cs="Arial"/>
                <w:b/>
                <w:sz w:val="18"/>
                <w:szCs w:val="18"/>
                <w:lang w:eastAsia="en-US"/>
              </w:rPr>
              <w:t>80</w:t>
            </w:r>
            <w:r w:rsidR="008D2A3E" w:rsidRPr="008D2A3E">
              <w:rPr>
                <w:rFonts w:ascii="Arial" w:eastAsia="Arial" w:hAnsi="Arial" w:cs="Arial"/>
                <w:b/>
                <w:sz w:val="18"/>
                <w:szCs w:val="18"/>
                <w:lang w:eastAsia="en-US"/>
              </w:rPr>
              <w:t xml:space="preserve"> días</w:t>
            </w:r>
            <w:r w:rsidR="008D2A3E" w:rsidRPr="008D2A3E">
              <w:rPr>
                <w:rFonts w:ascii="Arial Black" w:hAnsi="Arial Black" w:cs="Arial"/>
                <w:sz w:val="16"/>
                <w:szCs w:val="16"/>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EA5FC0" w:rsidRPr="008D2A3E">
              <w:rPr>
                <w:rFonts w:ascii="Arial Black" w:hAnsi="Arial Black" w:cs="Arial"/>
                <w:sz w:val="16"/>
                <w:szCs w:val="16"/>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18A55C1F" w14:textId="18BCF01E" w:rsidR="00786D93" w:rsidRDefault="00E37CE3" w:rsidP="00786D93">
            <w:pPr>
              <w:spacing w:line="276" w:lineRule="auto"/>
              <w:jc w:val="both"/>
              <w:rPr>
                <w:rFonts w:ascii="Arial" w:hAnsi="Arial" w:cs="Arial"/>
                <w:b/>
                <w:sz w:val="16"/>
                <w:szCs w:val="16"/>
                <w:lang w:val="es-MX"/>
              </w:rPr>
            </w:pPr>
            <w:r>
              <w:rPr>
                <w:rFonts w:ascii="Arial" w:hAnsi="Arial" w:cs="Arial"/>
                <w:b/>
                <w:sz w:val="16"/>
                <w:szCs w:val="16"/>
                <w:lang w:val="es-MX"/>
              </w:rPr>
              <w:t>15-Junio</w:t>
            </w:r>
            <w:r w:rsidR="000126EA">
              <w:rPr>
                <w:rFonts w:ascii="Arial" w:hAnsi="Arial" w:cs="Arial"/>
                <w:b/>
                <w:sz w:val="16"/>
                <w:szCs w:val="16"/>
                <w:lang w:val="es-MX"/>
              </w:rPr>
              <w:t>-2023</w:t>
            </w:r>
            <w:r w:rsidR="008D2A3E">
              <w:rPr>
                <w:rFonts w:ascii="Arial" w:hAnsi="Arial" w:cs="Arial"/>
                <w:b/>
                <w:sz w:val="16"/>
                <w:szCs w:val="16"/>
                <w:lang w:val="es-MX"/>
              </w:rPr>
              <w:t xml:space="preserve"> a las</w:t>
            </w:r>
          </w:p>
          <w:p w14:paraId="63099A2F" w14:textId="0E6D590F" w:rsidR="008D2A3E" w:rsidRPr="005E0BD2" w:rsidRDefault="00E37CE3" w:rsidP="00786D93">
            <w:pPr>
              <w:spacing w:line="276" w:lineRule="auto"/>
              <w:jc w:val="both"/>
              <w:rPr>
                <w:rFonts w:ascii="Arial" w:hAnsi="Arial" w:cs="Arial"/>
                <w:b/>
                <w:color w:val="0070C0"/>
                <w:sz w:val="16"/>
                <w:szCs w:val="16"/>
                <w:highlight w:val="yellow"/>
                <w:lang w:val="es-MX"/>
              </w:rPr>
            </w:pPr>
            <w:r>
              <w:rPr>
                <w:rFonts w:ascii="Arial" w:hAnsi="Arial" w:cs="Arial"/>
                <w:b/>
                <w:sz w:val="16"/>
                <w:szCs w:val="16"/>
                <w:lang w:val="es-MX"/>
              </w:rPr>
              <w:t>11</w:t>
            </w:r>
            <w:r w:rsidR="008D2A3E">
              <w:rPr>
                <w:rFonts w:ascii="Arial" w:hAnsi="Arial" w:cs="Arial"/>
                <w:b/>
                <w:sz w:val="16"/>
                <w:szCs w:val="16"/>
                <w:lang w:val="es-MX"/>
              </w:rPr>
              <w:t xml:space="preserve">:00 </w:t>
            </w:r>
            <w:proofErr w:type="spellStart"/>
            <w:r w:rsidR="008D2A3E">
              <w:rPr>
                <w:rFonts w:ascii="Arial" w:hAnsi="Arial" w:cs="Arial"/>
                <w:b/>
                <w:sz w:val="16"/>
                <w:szCs w:val="16"/>
                <w:lang w:val="es-MX"/>
              </w:rPr>
              <w:t>hrs</w:t>
            </w:r>
            <w:proofErr w:type="spellEnd"/>
            <w:r w:rsidR="008D2A3E">
              <w:rPr>
                <w:rFonts w:ascii="Arial" w:hAnsi="Arial" w:cs="Arial"/>
                <w:b/>
                <w:sz w:val="16"/>
                <w:szCs w:val="16"/>
                <w:lang w:val="es-MX"/>
              </w:rPr>
              <w:t>.</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6C6B5721" w14:textId="18A48804" w:rsidR="008D2A3E" w:rsidRDefault="00E37CE3" w:rsidP="008D2A3E">
            <w:pPr>
              <w:spacing w:line="276" w:lineRule="auto"/>
              <w:jc w:val="both"/>
              <w:rPr>
                <w:rFonts w:ascii="Arial" w:hAnsi="Arial" w:cs="Arial"/>
                <w:b/>
                <w:sz w:val="16"/>
                <w:szCs w:val="16"/>
                <w:lang w:val="es-MX"/>
              </w:rPr>
            </w:pPr>
            <w:r>
              <w:rPr>
                <w:rFonts w:ascii="Arial" w:hAnsi="Arial" w:cs="Arial"/>
                <w:b/>
                <w:sz w:val="16"/>
                <w:szCs w:val="16"/>
                <w:lang w:val="es-MX"/>
              </w:rPr>
              <w:t>19-</w:t>
            </w:r>
            <w:proofErr w:type="gramStart"/>
            <w:r>
              <w:rPr>
                <w:rFonts w:ascii="Arial" w:hAnsi="Arial" w:cs="Arial"/>
                <w:b/>
                <w:sz w:val="16"/>
                <w:szCs w:val="16"/>
                <w:lang w:val="es-MX"/>
              </w:rPr>
              <w:t>Junio</w:t>
            </w:r>
            <w:proofErr w:type="gramEnd"/>
            <w:r w:rsidR="000126EA">
              <w:rPr>
                <w:rFonts w:ascii="Arial" w:hAnsi="Arial" w:cs="Arial"/>
                <w:b/>
                <w:sz w:val="16"/>
                <w:szCs w:val="16"/>
                <w:lang w:val="es-MX"/>
              </w:rPr>
              <w:t>-2023</w:t>
            </w:r>
            <w:r w:rsidR="008D2A3E">
              <w:rPr>
                <w:rFonts w:ascii="Arial" w:hAnsi="Arial" w:cs="Arial"/>
                <w:b/>
                <w:sz w:val="16"/>
                <w:szCs w:val="16"/>
                <w:lang w:val="es-MX"/>
              </w:rPr>
              <w:t xml:space="preserve"> a las</w:t>
            </w:r>
          </w:p>
          <w:p w14:paraId="026CE454" w14:textId="11F6CD9E" w:rsidR="00786D93" w:rsidRPr="006A5FA2" w:rsidRDefault="00E37CE3" w:rsidP="008D2A3E">
            <w:pPr>
              <w:spacing w:line="276" w:lineRule="auto"/>
              <w:jc w:val="both"/>
              <w:rPr>
                <w:rFonts w:ascii="Arial" w:hAnsi="Arial" w:cs="Arial"/>
                <w:b/>
                <w:color w:val="0070C0"/>
                <w:sz w:val="16"/>
                <w:szCs w:val="16"/>
                <w:highlight w:val="yellow"/>
                <w:lang w:val="es-MX"/>
              </w:rPr>
            </w:pPr>
            <w:r>
              <w:rPr>
                <w:rFonts w:ascii="Arial" w:hAnsi="Arial" w:cs="Arial"/>
                <w:b/>
                <w:sz w:val="16"/>
                <w:szCs w:val="16"/>
                <w:lang w:val="es-MX"/>
              </w:rPr>
              <w:t>12</w:t>
            </w:r>
            <w:r w:rsidR="008D2A3E">
              <w:rPr>
                <w:rFonts w:ascii="Arial" w:hAnsi="Arial" w:cs="Arial"/>
                <w:b/>
                <w:sz w:val="16"/>
                <w:szCs w:val="16"/>
                <w:lang w:val="es-MX"/>
              </w:rPr>
              <w:t xml:space="preserve">:00 </w:t>
            </w:r>
            <w:proofErr w:type="spellStart"/>
            <w:r w:rsidR="008D2A3E">
              <w:rPr>
                <w:rFonts w:ascii="Arial" w:hAnsi="Arial" w:cs="Arial"/>
                <w:b/>
                <w:sz w:val="16"/>
                <w:szCs w:val="16"/>
                <w:lang w:val="es-MX"/>
              </w:rPr>
              <w:t>hrs</w:t>
            </w:r>
            <w:proofErr w:type="spellEnd"/>
            <w:r w:rsidR="008D2A3E">
              <w:rPr>
                <w:rFonts w:ascii="Arial" w:hAnsi="Arial" w:cs="Arial"/>
                <w:b/>
                <w:sz w:val="16"/>
                <w:szCs w:val="16"/>
                <w:lang w:val="es-MX"/>
              </w:rPr>
              <w:t>.</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5BC055B8" w14:textId="5592D23C" w:rsidR="008D2A3E" w:rsidRDefault="00E37CE3" w:rsidP="008D2A3E">
            <w:pPr>
              <w:spacing w:line="276" w:lineRule="auto"/>
              <w:jc w:val="both"/>
              <w:rPr>
                <w:rFonts w:ascii="Arial" w:hAnsi="Arial" w:cs="Arial"/>
                <w:b/>
                <w:sz w:val="16"/>
                <w:szCs w:val="16"/>
                <w:lang w:val="es-MX"/>
              </w:rPr>
            </w:pPr>
            <w:r>
              <w:rPr>
                <w:rFonts w:ascii="Arial" w:hAnsi="Arial" w:cs="Arial"/>
                <w:b/>
                <w:sz w:val="16"/>
                <w:szCs w:val="16"/>
                <w:lang w:val="es-MX"/>
              </w:rPr>
              <w:t>26-</w:t>
            </w:r>
            <w:proofErr w:type="gramStart"/>
            <w:r>
              <w:rPr>
                <w:rFonts w:ascii="Arial" w:hAnsi="Arial" w:cs="Arial"/>
                <w:b/>
                <w:sz w:val="16"/>
                <w:szCs w:val="16"/>
                <w:lang w:val="es-MX"/>
              </w:rPr>
              <w:t>Junio</w:t>
            </w:r>
            <w:proofErr w:type="gramEnd"/>
            <w:r w:rsidR="000126EA">
              <w:rPr>
                <w:rFonts w:ascii="Arial" w:hAnsi="Arial" w:cs="Arial"/>
                <w:b/>
                <w:sz w:val="16"/>
                <w:szCs w:val="16"/>
                <w:lang w:val="es-MX"/>
              </w:rPr>
              <w:t>-2023</w:t>
            </w:r>
            <w:r w:rsidR="008D2A3E">
              <w:rPr>
                <w:rFonts w:ascii="Arial" w:hAnsi="Arial" w:cs="Arial"/>
                <w:b/>
                <w:sz w:val="16"/>
                <w:szCs w:val="16"/>
                <w:lang w:val="es-MX"/>
              </w:rPr>
              <w:t xml:space="preserve"> a las</w:t>
            </w:r>
          </w:p>
          <w:p w14:paraId="26802988" w14:textId="0AA862AB" w:rsidR="00786D93" w:rsidRPr="006A5FA2" w:rsidRDefault="00E37CE3" w:rsidP="008D2A3E">
            <w:pPr>
              <w:spacing w:line="276" w:lineRule="auto"/>
              <w:jc w:val="both"/>
              <w:rPr>
                <w:rFonts w:ascii="Arial" w:hAnsi="Arial" w:cs="Arial"/>
                <w:b/>
                <w:color w:val="0070C0"/>
                <w:sz w:val="16"/>
                <w:szCs w:val="16"/>
                <w:highlight w:val="yellow"/>
                <w:lang w:val="es-MX"/>
              </w:rPr>
            </w:pPr>
            <w:r>
              <w:rPr>
                <w:rFonts w:ascii="Arial" w:hAnsi="Arial" w:cs="Arial"/>
                <w:b/>
                <w:sz w:val="16"/>
                <w:szCs w:val="16"/>
                <w:lang w:val="es-MX"/>
              </w:rPr>
              <w:t>14</w:t>
            </w:r>
            <w:r w:rsidR="008D2A3E">
              <w:rPr>
                <w:rFonts w:ascii="Arial" w:hAnsi="Arial" w:cs="Arial"/>
                <w:b/>
                <w:sz w:val="16"/>
                <w:szCs w:val="16"/>
                <w:lang w:val="es-MX"/>
              </w:rPr>
              <w:t xml:space="preserve">:00 </w:t>
            </w:r>
            <w:proofErr w:type="spellStart"/>
            <w:r w:rsidR="008D2A3E">
              <w:rPr>
                <w:rFonts w:ascii="Arial" w:hAnsi="Arial" w:cs="Arial"/>
                <w:b/>
                <w:sz w:val="16"/>
                <w:szCs w:val="16"/>
                <w:lang w:val="es-MX"/>
              </w:rPr>
              <w:t>hrs</w:t>
            </w:r>
            <w:proofErr w:type="spellEnd"/>
            <w:r w:rsidR="008D2A3E">
              <w:rPr>
                <w:rFonts w:ascii="Arial" w:hAnsi="Arial" w:cs="Arial"/>
                <w:b/>
                <w:sz w:val="16"/>
                <w:szCs w:val="16"/>
                <w:lang w:val="es-MX"/>
              </w:rPr>
              <w:t xml:space="preserve">. </w:t>
            </w:r>
          </w:p>
        </w:tc>
      </w:tr>
    </w:tbl>
    <w:p w14:paraId="536E6978" w14:textId="77777777" w:rsidR="00845A5D" w:rsidRPr="00EC1450" w:rsidRDefault="00845A5D" w:rsidP="004C2362">
      <w:pPr>
        <w:spacing w:line="276" w:lineRule="auto"/>
        <w:rPr>
          <w:rFonts w:ascii="Arial" w:eastAsia="Arial" w:hAnsi="Arial" w:cs="Arial"/>
          <w:sz w:val="18"/>
          <w:szCs w:val="18"/>
          <w:lang w:eastAsia="en-US"/>
        </w:rPr>
      </w:pPr>
    </w:p>
    <w:p w14:paraId="2D26FB25" w14:textId="77777777" w:rsidR="00B15623" w:rsidRDefault="00B15623" w:rsidP="004C2362">
      <w:pPr>
        <w:spacing w:line="276" w:lineRule="auto"/>
        <w:rPr>
          <w:rFonts w:ascii="Arial" w:eastAsia="Arial" w:hAnsi="Arial" w:cs="Arial"/>
          <w:b/>
          <w:strike/>
          <w:sz w:val="18"/>
          <w:szCs w:val="18"/>
          <w:lang w:eastAsia="en-US"/>
        </w:rPr>
      </w:pPr>
    </w:p>
    <w:p w14:paraId="4B7D8BAA" w14:textId="77777777" w:rsidR="00B15623" w:rsidRDefault="00B15623" w:rsidP="004C2362">
      <w:pPr>
        <w:spacing w:line="276" w:lineRule="auto"/>
        <w:rPr>
          <w:rFonts w:ascii="Arial" w:eastAsia="Arial" w:hAnsi="Arial" w:cs="Arial"/>
          <w:b/>
          <w:strike/>
          <w:sz w:val="18"/>
          <w:szCs w:val="18"/>
          <w:lang w:eastAsia="en-US"/>
        </w:rPr>
      </w:pPr>
    </w:p>
    <w:p w14:paraId="2A63CEB4" w14:textId="77777777" w:rsidR="00B15623" w:rsidRDefault="00B15623" w:rsidP="004C2362">
      <w:pPr>
        <w:spacing w:line="276" w:lineRule="auto"/>
        <w:rPr>
          <w:rFonts w:ascii="Arial" w:eastAsia="Arial" w:hAnsi="Arial" w:cs="Arial"/>
          <w:b/>
          <w:strike/>
          <w:sz w:val="18"/>
          <w:szCs w:val="18"/>
          <w:lang w:eastAsia="en-US"/>
        </w:rPr>
      </w:pPr>
    </w:p>
    <w:p w14:paraId="51FD8FFA" w14:textId="77777777" w:rsidR="00B15623" w:rsidRDefault="00B15623" w:rsidP="004C2362">
      <w:pPr>
        <w:spacing w:line="276" w:lineRule="auto"/>
        <w:rPr>
          <w:rFonts w:ascii="Arial" w:eastAsia="Arial" w:hAnsi="Arial" w:cs="Arial"/>
          <w:b/>
          <w:strike/>
          <w:sz w:val="18"/>
          <w:szCs w:val="18"/>
          <w:lang w:eastAsia="en-US"/>
        </w:rPr>
      </w:pPr>
    </w:p>
    <w:p w14:paraId="078959B1" w14:textId="77777777" w:rsidR="00B15623" w:rsidRDefault="00B15623" w:rsidP="004C2362">
      <w:pPr>
        <w:spacing w:line="276" w:lineRule="auto"/>
        <w:rPr>
          <w:rFonts w:ascii="Arial" w:eastAsia="Arial" w:hAnsi="Arial" w:cs="Arial"/>
          <w:b/>
          <w:strike/>
          <w:sz w:val="18"/>
          <w:szCs w:val="18"/>
          <w:lang w:eastAsia="en-US"/>
        </w:rPr>
      </w:pPr>
    </w:p>
    <w:p w14:paraId="3B42960C" w14:textId="77777777" w:rsidR="00B15623" w:rsidRDefault="00B15623" w:rsidP="004C2362">
      <w:pPr>
        <w:spacing w:line="276" w:lineRule="auto"/>
        <w:rPr>
          <w:rFonts w:ascii="Arial" w:eastAsia="Arial" w:hAnsi="Arial" w:cs="Arial"/>
          <w:b/>
          <w:strike/>
          <w:sz w:val="18"/>
          <w:szCs w:val="18"/>
          <w:lang w:eastAsia="en-US"/>
        </w:rPr>
      </w:pPr>
    </w:p>
    <w:p w14:paraId="04830D6D" w14:textId="77777777" w:rsidR="00B15623" w:rsidRDefault="00B15623" w:rsidP="004C2362">
      <w:pPr>
        <w:spacing w:line="276" w:lineRule="auto"/>
        <w:rPr>
          <w:rFonts w:ascii="Arial" w:eastAsia="Arial" w:hAnsi="Arial" w:cs="Arial"/>
          <w:b/>
          <w:strike/>
          <w:sz w:val="18"/>
          <w:szCs w:val="18"/>
          <w:lang w:eastAsia="en-US"/>
        </w:rPr>
      </w:pPr>
    </w:p>
    <w:p w14:paraId="32A6B184" w14:textId="77777777" w:rsidR="00B15623" w:rsidRDefault="00B15623" w:rsidP="004C2362">
      <w:pPr>
        <w:spacing w:line="276" w:lineRule="auto"/>
        <w:rPr>
          <w:rFonts w:ascii="Arial" w:eastAsia="Arial" w:hAnsi="Arial" w:cs="Arial"/>
          <w:b/>
          <w:strike/>
          <w:sz w:val="18"/>
          <w:szCs w:val="18"/>
          <w:lang w:eastAsia="en-US"/>
        </w:rPr>
      </w:pPr>
    </w:p>
    <w:p w14:paraId="3FF4E128" w14:textId="77777777" w:rsidR="00B15623" w:rsidRDefault="00B15623" w:rsidP="004C2362">
      <w:pPr>
        <w:spacing w:line="276" w:lineRule="auto"/>
        <w:rPr>
          <w:rFonts w:ascii="Arial" w:eastAsia="Arial" w:hAnsi="Arial" w:cs="Arial"/>
          <w:b/>
          <w:strike/>
          <w:sz w:val="18"/>
          <w:szCs w:val="18"/>
          <w:lang w:eastAsia="en-US"/>
        </w:rPr>
      </w:pPr>
    </w:p>
    <w:p w14:paraId="306E8AF5" w14:textId="77777777" w:rsidR="00B15623" w:rsidRDefault="00B15623" w:rsidP="004C2362">
      <w:pPr>
        <w:spacing w:line="276" w:lineRule="auto"/>
        <w:rPr>
          <w:rFonts w:ascii="Arial" w:eastAsia="Arial" w:hAnsi="Arial" w:cs="Arial"/>
          <w:b/>
          <w:strike/>
          <w:sz w:val="18"/>
          <w:szCs w:val="18"/>
          <w:lang w:eastAsia="en-US"/>
        </w:rPr>
      </w:pPr>
    </w:p>
    <w:p w14:paraId="1BD5A12A" w14:textId="77777777" w:rsidR="00B15623" w:rsidRDefault="00B15623" w:rsidP="004C2362">
      <w:pPr>
        <w:spacing w:line="276" w:lineRule="auto"/>
        <w:rPr>
          <w:rFonts w:ascii="Arial" w:eastAsia="Arial" w:hAnsi="Arial" w:cs="Arial"/>
          <w:b/>
          <w:strike/>
          <w:sz w:val="18"/>
          <w:szCs w:val="18"/>
          <w:lang w:eastAsia="en-US"/>
        </w:rPr>
      </w:pPr>
    </w:p>
    <w:p w14:paraId="0F1B7E18" w14:textId="1F0DC8CF" w:rsidR="00711AB3" w:rsidRDefault="00711AB3" w:rsidP="004C2362">
      <w:pPr>
        <w:spacing w:line="276" w:lineRule="auto"/>
        <w:jc w:val="both"/>
        <w:rPr>
          <w:rFonts w:ascii="Arial" w:hAnsi="Arial" w:cs="Arial"/>
          <w:sz w:val="18"/>
          <w:szCs w:val="18"/>
        </w:rPr>
      </w:pPr>
    </w:p>
    <w:p w14:paraId="6EDD7820" w14:textId="77777777" w:rsidR="00546FF4" w:rsidRDefault="00546FF4" w:rsidP="004C2362">
      <w:pPr>
        <w:spacing w:line="276" w:lineRule="auto"/>
        <w:jc w:val="both"/>
        <w:rPr>
          <w:rFonts w:ascii="Arial" w:hAnsi="Arial" w:cs="Arial"/>
          <w:sz w:val="18"/>
          <w:szCs w:val="18"/>
        </w:rPr>
      </w:pPr>
    </w:p>
    <w:p w14:paraId="32540D9F" w14:textId="5D9B4D33" w:rsidR="00BF3886" w:rsidRDefault="00BF3886" w:rsidP="004C2362">
      <w:pPr>
        <w:spacing w:line="276" w:lineRule="auto"/>
        <w:jc w:val="both"/>
        <w:rPr>
          <w:rFonts w:ascii="Arial" w:hAnsi="Arial" w:cs="Arial"/>
          <w:sz w:val="18"/>
          <w:szCs w:val="18"/>
        </w:rPr>
      </w:pPr>
    </w:p>
    <w:p w14:paraId="29ED9677" w14:textId="1AB20D27" w:rsidR="00BF3886" w:rsidRDefault="00BF3886" w:rsidP="004C2362">
      <w:pPr>
        <w:spacing w:line="276" w:lineRule="auto"/>
        <w:jc w:val="both"/>
        <w:rPr>
          <w:rFonts w:ascii="Arial" w:hAnsi="Arial" w:cs="Arial"/>
          <w:sz w:val="18"/>
          <w:szCs w:val="18"/>
        </w:rPr>
      </w:pPr>
    </w:p>
    <w:p w14:paraId="3BAF544E" w14:textId="77777777" w:rsidR="00BF3886" w:rsidRDefault="00BF3886" w:rsidP="004C2362">
      <w:pPr>
        <w:spacing w:line="276" w:lineRule="auto"/>
        <w:jc w:val="both"/>
        <w:rPr>
          <w:rFonts w:ascii="Arial" w:hAnsi="Arial" w:cs="Arial"/>
          <w:sz w:val="18"/>
          <w:szCs w:val="18"/>
        </w:rPr>
      </w:pPr>
    </w:p>
    <w:p w14:paraId="32C447D4" w14:textId="44F36E3D" w:rsidR="0040107E" w:rsidRPr="00B15623" w:rsidRDefault="00F07A93" w:rsidP="00B15623">
      <w:pPr>
        <w:pStyle w:val="Prrafodelista"/>
        <w:numPr>
          <w:ilvl w:val="1"/>
          <w:numId w:val="37"/>
        </w:numPr>
        <w:spacing w:line="276" w:lineRule="auto"/>
        <w:ind w:left="851" w:hanging="567"/>
        <w:jc w:val="both"/>
        <w:rPr>
          <w:rFonts w:ascii="Arial" w:hAnsi="Arial" w:cs="Arial"/>
          <w:b/>
          <w:color w:val="000000"/>
          <w:sz w:val="18"/>
          <w:szCs w:val="18"/>
        </w:rPr>
      </w:pPr>
      <w:r w:rsidRPr="00B15623">
        <w:rPr>
          <w:rFonts w:ascii="Arial" w:hAnsi="Arial" w:cs="Arial"/>
          <w:b/>
          <w:color w:val="000000"/>
          <w:sz w:val="18"/>
          <w:szCs w:val="18"/>
        </w:rPr>
        <w:t>VISITA</w:t>
      </w:r>
      <w:r w:rsidR="008907DD" w:rsidRPr="00B15623">
        <w:rPr>
          <w:rFonts w:ascii="Arial" w:hAnsi="Arial" w:cs="Arial"/>
          <w:b/>
          <w:color w:val="000000"/>
          <w:sz w:val="18"/>
          <w:szCs w:val="18"/>
        </w:rPr>
        <w:t xml:space="preserve"> AL SITIO DE REALIZACI</w:t>
      </w:r>
      <w:r w:rsidR="002D4207" w:rsidRPr="00B15623">
        <w:rPr>
          <w:rFonts w:ascii="Arial" w:hAnsi="Arial" w:cs="Arial"/>
          <w:b/>
          <w:color w:val="000000"/>
          <w:sz w:val="18"/>
          <w:szCs w:val="18"/>
        </w:rPr>
        <w:t>Ó</w:t>
      </w:r>
      <w:r w:rsidR="008907DD" w:rsidRPr="00B15623">
        <w:rPr>
          <w:rFonts w:ascii="Arial" w:hAnsi="Arial" w:cs="Arial"/>
          <w:b/>
          <w:color w:val="000000"/>
          <w:sz w:val="18"/>
          <w:szCs w:val="18"/>
        </w:rPr>
        <w:t>N DE LOS TRABAJOS</w:t>
      </w:r>
      <w:r w:rsidRPr="00B15623">
        <w:rPr>
          <w:rFonts w:ascii="Arial" w:hAnsi="Arial" w:cs="Arial"/>
          <w:b/>
          <w:color w:val="000000"/>
          <w:sz w:val="18"/>
          <w:szCs w:val="18"/>
        </w:rPr>
        <w:t xml:space="preserve">. </w:t>
      </w:r>
    </w:p>
    <w:p w14:paraId="2F045D32" w14:textId="19A20B68" w:rsidR="005A11BD" w:rsidRPr="00B500E0" w:rsidRDefault="0040107E" w:rsidP="00102D2E">
      <w:pPr>
        <w:spacing w:line="276" w:lineRule="auto"/>
        <w:ind w:left="851"/>
        <w:jc w:val="both"/>
        <w:rPr>
          <w:rFonts w:ascii="Arial" w:eastAsia="Arial" w:hAnsi="Arial" w:cs="Arial"/>
          <w:b/>
          <w:color w:val="0070C0"/>
          <w:sz w:val="18"/>
          <w:szCs w:val="18"/>
          <w:highlight w:val="yellow"/>
          <w:lang w:eastAsia="en-US"/>
        </w:rPr>
      </w:pPr>
      <w:r w:rsidRPr="00EC1450">
        <w:rPr>
          <w:rFonts w:ascii="Arial" w:hAnsi="Arial" w:cs="Arial"/>
          <w:color w:val="000000"/>
          <w:sz w:val="18"/>
          <w:szCs w:val="18"/>
        </w:rPr>
        <w:t xml:space="preserve">Se llevará a cabo </w:t>
      </w:r>
      <w:r w:rsidR="00B500E0" w:rsidRPr="008D2A3E">
        <w:rPr>
          <w:rFonts w:ascii="Arial" w:eastAsia="Arial" w:hAnsi="Arial" w:cs="Arial"/>
          <w:b/>
          <w:sz w:val="18"/>
          <w:szCs w:val="18"/>
          <w:lang w:eastAsia="en-US"/>
        </w:rPr>
        <w:t>e</w:t>
      </w:r>
      <w:r w:rsidR="00E37CE3">
        <w:rPr>
          <w:rFonts w:ascii="Arial" w:eastAsia="Arial" w:hAnsi="Arial" w:cs="Arial"/>
          <w:b/>
          <w:sz w:val="18"/>
          <w:szCs w:val="18"/>
          <w:lang w:eastAsia="en-US"/>
        </w:rPr>
        <w:t>l 15</w:t>
      </w:r>
      <w:r w:rsidR="00E37CE3">
        <w:rPr>
          <w:rFonts w:ascii="Arial" w:eastAsia="Arial" w:hAnsi="Arial" w:cs="Arial"/>
          <w:b/>
          <w:sz w:val="18"/>
          <w:szCs w:val="18"/>
          <w:lang w:val="es-ES_tradnl" w:eastAsia="en-US"/>
        </w:rPr>
        <w:t xml:space="preserve"> de </w:t>
      </w:r>
      <w:proofErr w:type="gramStart"/>
      <w:r w:rsidR="00E37CE3">
        <w:rPr>
          <w:rFonts w:ascii="Arial" w:eastAsia="Arial" w:hAnsi="Arial" w:cs="Arial"/>
          <w:b/>
          <w:sz w:val="18"/>
          <w:szCs w:val="18"/>
          <w:lang w:val="es-ES_tradnl" w:eastAsia="en-US"/>
        </w:rPr>
        <w:t>Junio</w:t>
      </w:r>
      <w:proofErr w:type="gramEnd"/>
      <w:r w:rsidR="000126EA">
        <w:rPr>
          <w:rFonts w:ascii="Arial" w:eastAsia="Arial" w:hAnsi="Arial" w:cs="Arial"/>
          <w:b/>
          <w:sz w:val="18"/>
          <w:szCs w:val="18"/>
          <w:lang w:val="es-ES_tradnl" w:eastAsia="en-US"/>
        </w:rPr>
        <w:t xml:space="preserve"> de 2023 a las </w:t>
      </w:r>
      <w:r w:rsidR="00E37CE3">
        <w:rPr>
          <w:rFonts w:ascii="Arial" w:eastAsia="Arial" w:hAnsi="Arial" w:cs="Arial"/>
          <w:b/>
          <w:sz w:val="18"/>
          <w:szCs w:val="18"/>
          <w:lang w:val="es-ES_tradnl" w:eastAsia="en-US"/>
        </w:rPr>
        <w:t>11</w:t>
      </w:r>
      <w:r w:rsidR="00786D93" w:rsidRPr="008D2A3E">
        <w:rPr>
          <w:rFonts w:ascii="Arial" w:eastAsia="Arial" w:hAnsi="Arial" w:cs="Arial"/>
          <w:b/>
          <w:sz w:val="18"/>
          <w:szCs w:val="18"/>
          <w:lang w:val="es-ES_tradnl" w:eastAsia="en-US"/>
        </w:rPr>
        <w:t xml:space="preserve">:00 </w:t>
      </w:r>
      <w:proofErr w:type="spellStart"/>
      <w:r w:rsidR="00786D93" w:rsidRPr="008D2A3E">
        <w:rPr>
          <w:rFonts w:ascii="Arial" w:eastAsia="Arial" w:hAnsi="Arial" w:cs="Arial"/>
          <w:b/>
          <w:sz w:val="18"/>
          <w:szCs w:val="18"/>
          <w:lang w:val="es-ES_tradnl" w:eastAsia="en-US"/>
        </w:rPr>
        <w:t>hrs</w:t>
      </w:r>
      <w:proofErr w:type="spellEnd"/>
      <w:r w:rsidR="00786D93" w:rsidRPr="008D2A3E">
        <w:rPr>
          <w:rFonts w:ascii="Arial" w:eastAsia="Arial" w:hAnsi="Arial" w:cs="Arial"/>
          <w:b/>
          <w:sz w:val="18"/>
          <w:szCs w:val="18"/>
          <w:lang w:val="es-ES_tradnl" w:eastAsia="en-US"/>
        </w:rPr>
        <w:t xml:space="preserve">, en las oficinas de la </w:t>
      </w:r>
      <w:r w:rsidR="0051703C" w:rsidRPr="008D2A3E">
        <w:rPr>
          <w:rFonts w:ascii="Arial" w:eastAsia="Arial" w:hAnsi="Arial" w:cs="Arial"/>
          <w:b/>
          <w:sz w:val="18"/>
          <w:szCs w:val="18"/>
          <w:lang w:val="es-ES_tradnl" w:eastAsia="en-US"/>
        </w:rPr>
        <w:t xml:space="preserve">Dirección de Obras Públicas Municipales ubicada en la av. Jorge castillo No. 1675 fracc. Las huertas en Cd. Cuauhtémoc Chihuahua. </w:t>
      </w:r>
    </w:p>
    <w:p w14:paraId="55780996" w14:textId="77777777" w:rsidR="006B4875" w:rsidRPr="00EA22A7" w:rsidRDefault="006B4875" w:rsidP="006F1EC9">
      <w:pPr>
        <w:spacing w:line="276" w:lineRule="auto"/>
        <w:jc w:val="both"/>
        <w:rPr>
          <w:rFonts w:ascii="Arial" w:hAnsi="Arial" w:cs="Arial"/>
          <w:b/>
          <w:color w:val="0070C0"/>
          <w:sz w:val="18"/>
          <w:szCs w:val="18"/>
          <w:highlight w:val="yellow"/>
        </w:rPr>
      </w:pPr>
    </w:p>
    <w:p w14:paraId="7914AD72" w14:textId="59375774" w:rsidR="0040107E" w:rsidRDefault="008E0993" w:rsidP="00102D2E">
      <w:pPr>
        <w:spacing w:line="276" w:lineRule="auto"/>
        <w:ind w:left="851"/>
        <w:jc w:val="both"/>
        <w:rPr>
          <w:rFonts w:ascii="Arial" w:hAnsi="Arial" w:cs="Arial"/>
          <w:color w:val="000000"/>
          <w:sz w:val="18"/>
          <w:szCs w:val="18"/>
        </w:rPr>
      </w:pPr>
      <w:r w:rsidRPr="00EC1450">
        <w:rPr>
          <w:rFonts w:ascii="Arial" w:hAnsi="Arial" w:cs="Arial"/>
          <w:color w:val="000000"/>
          <w:sz w:val="18"/>
          <w:szCs w:val="18"/>
        </w:rPr>
        <w:t xml:space="preserve">El área técnica requirente mostrará por una sola vez el sitio de la realización de los trabajos, para lo cual los interesados, que así lo deseen deberán concurrir en la fecha señalada en el calendario a la visita al sitio de los trabajos que será optativa para los </w:t>
      </w:r>
      <w:r w:rsidR="0061732A" w:rsidRPr="00EC1450">
        <w:rPr>
          <w:rFonts w:ascii="Arial" w:hAnsi="Arial" w:cs="Arial"/>
          <w:color w:val="000000"/>
          <w:sz w:val="18"/>
          <w:szCs w:val="18"/>
        </w:rPr>
        <w:t>licitantes,</w:t>
      </w:r>
      <w:r w:rsidRPr="00EC1450">
        <w:rPr>
          <w:rFonts w:ascii="Arial" w:hAnsi="Arial" w:cs="Arial"/>
          <w:color w:val="000000"/>
          <w:sz w:val="18"/>
          <w:szCs w:val="18"/>
        </w:rPr>
        <w:t xml:space="preserve"> pero en su proposición técnica deberán incluir debidamente firmada la manifestación de que conocen </w:t>
      </w:r>
      <w:r w:rsidR="001820D8" w:rsidRPr="00EC1450">
        <w:rPr>
          <w:rFonts w:ascii="Arial" w:hAnsi="Arial" w:cs="Arial"/>
          <w:color w:val="000000"/>
          <w:sz w:val="18"/>
          <w:szCs w:val="18"/>
        </w:rPr>
        <w:t xml:space="preserve">el sitio de realización de los trabajos, las condiciones ambientales, </w:t>
      </w:r>
      <w:r w:rsidR="001820D8" w:rsidRPr="00EC1450">
        <w:rPr>
          <w:rFonts w:ascii="Arial" w:hAnsi="Arial" w:cs="Arial"/>
          <w:color w:val="000000"/>
          <w:sz w:val="18"/>
          <w:szCs w:val="18"/>
        </w:rPr>
        <w:lastRenderedPageBreak/>
        <w:t>así como características referentes al grado de dificultad de los trabajos a desarrollar y sus implicaciones de carácter técn</w:t>
      </w:r>
      <w:r w:rsidR="001820D8">
        <w:rPr>
          <w:rFonts w:ascii="Arial" w:hAnsi="Arial" w:cs="Arial"/>
          <w:color w:val="000000"/>
          <w:sz w:val="18"/>
          <w:szCs w:val="18"/>
        </w:rPr>
        <w:t>ico.</w:t>
      </w:r>
    </w:p>
    <w:p w14:paraId="3B22E4D8" w14:textId="57BC873F" w:rsidR="00B867C7" w:rsidRDefault="00B867C7" w:rsidP="00102D2E">
      <w:pPr>
        <w:spacing w:line="276" w:lineRule="auto"/>
        <w:ind w:left="851"/>
        <w:jc w:val="both"/>
        <w:rPr>
          <w:rFonts w:ascii="Arial" w:hAnsi="Arial" w:cs="Arial"/>
          <w:color w:val="000000"/>
          <w:sz w:val="18"/>
          <w:szCs w:val="18"/>
        </w:rPr>
      </w:pPr>
    </w:p>
    <w:p w14:paraId="7BC5F6E5" w14:textId="65CE8DE4" w:rsidR="00B867C7" w:rsidRPr="00EC1450" w:rsidRDefault="00B867C7" w:rsidP="00102D2E">
      <w:pPr>
        <w:spacing w:line="276" w:lineRule="auto"/>
        <w:ind w:left="851"/>
        <w:jc w:val="both"/>
        <w:rPr>
          <w:rFonts w:ascii="Arial" w:hAnsi="Arial" w:cs="Arial"/>
          <w:color w:val="000000"/>
          <w:sz w:val="18"/>
          <w:szCs w:val="18"/>
        </w:rPr>
      </w:pPr>
    </w:p>
    <w:p w14:paraId="11A9D67A" w14:textId="77777777" w:rsidR="00093DD5" w:rsidRPr="00EC1450" w:rsidRDefault="00093DD5" w:rsidP="006F1EC9">
      <w:pPr>
        <w:spacing w:line="276" w:lineRule="auto"/>
        <w:jc w:val="both"/>
        <w:rPr>
          <w:rFonts w:ascii="Arial" w:hAnsi="Arial" w:cs="Arial"/>
          <w:b/>
          <w:strike/>
          <w:color w:val="000000"/>
          <w:sz w:val="18"/>
          <w:szCs w:val="18"/>
        </w:rPr>
      </w:pPr>
    </w:p>
    <w:p w14:paraId="3B95B800" w14:textId="5F082EC7" w:rsidR="005A11BD" w:rsidRPr="005E4AC4" w:rsidRDefault="00415647" w:rsidP="005E4AC4">
      <w:pPr>
        <w:pStyle w:val="Prrafodelista"/>
        <w:numPr>
          <w:ilvl w:val="1"/>
          <w:numId w:val="37"/>
        </w:numPr>
        <w:spacing w:line="276" w:lineRule="auto"/>
        <w:ind w:left="851" w:hanging="567"/>
        <w:jc w:val="both"/>
        <w:rPr>
          <w:rFonts w:ascii="Arial" w:hAnsi="Arial" w:cs="Arial"/>
          <w:color w:val="000000"/>
          <w:sz w:val="18"/>
          <w:szCs w:val="18"/>
        </w:rPr>
      </w:pPr>
      <w:r>
        <w:rPr>
          <w:rFonts w:ascii="Arial" w:hAnsi="Arial" w:cs="Arial"/>
          <w:b/>
          <w:color w:val="000000"/>
          <w:sz w:val="18"/>
          <w:szCs w:val="18"/>
        </w:rPr>
        <w:t>J</w:t>
      </w:r>
      <w:r w:rsidR="005F16A7" w:rsidRPr="005E4AC4">
        <w:rPr>
          <w:rFonts w:ascii="Arial" w:hAnsi="Arial" w:cs="Arial"/>
          <w:b/>
          <w:color w:val="000000"/>
          <w:sz w:val="18"/>
          <w:szCs w:val="18"/>
        </w:rPr>
        <w:t>UNTA DE ACLARACIONES</w:t>
      </w:r>
      <w:r w:rsidR="005A11BD" w:rsidRPr="005E4AC4">
        <w:rPr>
          <w:rFonts w:ascii="Arial" w:hAnsi="Arial" w:cs="Arial"/>
          <w:color w:val="000000"/>
          <w:sz w:val="18"/>
          <w:szCs w:val="18"/>
        </w:rPr>
        <w:t>:</w:t>
      </w:r>
    </w:p>
    <w:p w14:paraId="23C0C156" w14:textId="3C123A74" w:rsidR="007119CD" w:rsidRPr="001820D8" w:rsidRDefault="007119CD" w:rsidP="005E4AC4">
      <w:pPr>
        <w:spacing w:line="276" w:lineRule="auto"/>
        <w:ind w:left="851"/>
        <w:jc w:val="both"/>
        <w:rPr>
          <w:rFonts w:ascii="Arial" w:hAnsi="Arial" w:cs="Arial"/>
          <w:color w:val="000000"/>
          <w:sz w:val="18"/>
          <w:szCs w:val="18"/>
        </w:rPr>
      </w:pPr>
      <w:r w:rsidRPr="001820D8">
        <w:rPr>
          <w:rFonts w:ascii="Arial" w:hAnsi="Arial" w:cs="Arial"/>
          <w:color w:val="000000"/>
          <w:sz w:val="18"/>
          <w:szCs w:val="18"/>
        </w:rPr>
        <w:t xml:space="preserve">Se llevará a </w:t>
      </w:r>
      <w:r w:rsidRPr="00B500E0">
        <w:rPr>
          <w:rFonts w:ascii="Arial" w:hAnsi="Arial" w:cs="Arial"/>
          <w:color w:val="000000"/>
          <w:sz w:val="18"/>
          <w:szCs w:val="18"/>
        </w:rPr>
        <w:t xml:space="preserve">cabo </w:t>
      </w:r>
      <w:r w:rsidR="00711AB3" w:rsidRPr="00B500E0">
        <w:rPr>
          <w:rFonts w:ascii="Arial" w:hAnsi="Arial" w:cs="Arial"/>
          <w:color w:val="000000"/>
          <w:sz w:val="18"/>
          <w:szCs w:val="18"/>
        </w:rPr>
        <w:t xml:space="preserve">el </w:t>
      </w:r>
      <w:r w:rsidR="00E37CE3">
        <w:rPr>
          <w:rFonts w:ascii="Arial" w:eastAsia="Arial" w:hAnsi="Arial" w:cs="Arial"/>
          <w:b/>
          <w:sz w:val="18"/>
          <w:szCs w:val="18"/>
          <w:lang w:val="es-ES_tradnl" w:eastAsia="en-US"/>
        </w:rPr>
        <w:t xml:space="preserve">19 de </w:t>
      </w:r>
      <w:proofErr w:type="gramStart"/>
      <w:r w:rsidR="00E37CE3">
        <w:rPr>
          <w:rFonts w:ascii="Arial" w:eastAsia="Arial" w:hAnsi="Arial" w:cs="Arial"/>
          <w:b/>
          <w:sz w:val="18"/>
          <w:szCs w:val="18"/>
          <w:lang w:val="es-ES_tradnl" w:eastAsia="en-US"/>
        </w:rPr>
        <w:t>Junio</w:t>
      </w:r>
      <w:proofErr w:type="gramEnd"/>
      <w:r w:rsidR="000126EA">
        <w:rPr>
          <w:rFonts w:ascii="Arial" w:eastAsia="Arial" w:hAnsi="Arial" w:cs="Arial"/>
          <w:b/>
          <w:sz w:val="18"/>
          <w:szCs w:val="18"/>
          <w:lang w:val="es-ES_tradnl" w:eastAsia="en-US"/>
        </w:rPr>
        <w:t xml:space="preserve"> de 2023</w:t>
      </w:r>
      <w:r w:rsidR="00E37CE3">
        <w:rPr>
          <w:rFonts w:ascii="Arial" w:eastAsia="Arial" w:hAnsi="Arial" w:cs="Arial"/>
          <w:b/>
          <w:sz w:val="18"/>
          <w:szCs w:val="18"/>
          <w:lang w:val="es-ES_tradnl" w:eastAsia="en-US"/>
        </w:rPr>
        <w:t xml:space="preserve"> a las 12</w:t>
      </w:r>
      <w:r w:rsidR="00786D93" w:rsidRPr="008D2A3E">
        <w:rPr>
          <w:rFonts w:ascii="Arial" w:eastAsia="Arial" w:hAnsi="Arial" w:cs="Arial"/>
          <w:b/>
          <w:sz w:val="18"/>
          <w:szCs w:val="18"/>
          <w:lang w:val="es-ES_tradnl" w:eastAsia="en-US"/>
        </w:rPr>
        <w:t xml:space="preserve">:00 </w:t>
      </w:r>
      <w:proofErr w:type="spellStart"/>
      <w:r w:rsidR="00786D93" w:rsidRPr="008D2A3E">
        <w:rPr>
          <w:rFonts w:ascii="Arial" w:eastAsia="Arial" w:hAnsi="Arial" w:cs="Arial"/>
          <w:b/>
          <w:sz w:val="18"/>
          <w:szCs w:val="18"/>
          <w:lang w:val="es-ES_tradnl" w:eastAsia="en-US"/>
        </w:rPr>
        <w:t>hrs</w:t>
      </w:r>
      <w:proofErr w:type="spellEnd"/>
      <w:r w:rsidR="00786D93" w:rsidRPr="008D2A3E">
        <w:rPr>
          <w:rFonts w:ascii="Arial" w:eastAsia="Arial" w:hAnsi="Arial" w:cs="Arial"/>
          <w:b/>
          <w:sz w:val="18"/>
          <w:szCs w:val="18"/>
          <w:lang w:val="es-ES_tradnl" w:eastAsia="en-US"/>
        </w:rPr>
        <w:t xml:space="preserve">. en </w:t>
      </w:r>
      <w:r w:rsidR="0051703C" w:rsidRPr="008D2A3E">
        <w:rPr>
          <w:rFonts w:ascii="Arial" w:eastAsia="Arial" w:hAnsi="Arial" w:cs="Arial"/>
          <w:b/>
          <w:sz w:val="18"/>
          <w:szCs w:val="18"/>
          <w:lang w:val="es-ES_tradnl" w:eastAsia="en-US"/>
        </w:rPr>
        <w:t xml:space="preserve">la Dirección de Obras Públicas Municipales ubicada en la av. Jorge castillo No. 1675 fracc. Las huertas en Cd. Cuauhtémoc Chihuahua. </w:t>
      </w:r>
      <w:r w:rsidRPr="001820D8">
        <w:rPr>
          <w:rFonts w:ascii="Arial" w:hAnsi="Arial" w:cs="Arial"/>
          <w:color w:val="000000"/>
          <w:sz w:val="18"/>
          <w:szCs w:val="18"/>
        </w:rPr>
        <w:t xml:space="preserve">de acuerdo a lo establecido en el artículo 44 y 45 y demás relativos de la Ley, </w:t>
      </w:r>
      <w:r w:rsidR="00EC1450" w:rsidRPr="001820D8">
        <w:rPr>
          <w:rFonts w:ascii="Arial" w:hAnsi="Arial" w:cs="Arial"/>
          <w:color w:val="000000"/>
          <w:sz w:val="18"/>
          <w:szCs w:val="18"/>
        </w:rPr>
        <w:t>así</w:t>
      </w:r>
      <w:r w:rsidRPr="001820D8">
        <w:rPr>
          <w:rFonts w:ascii="Arial" w:hAnsi="Arial" w:cs="Arial"/>
          <w:color w:val="000000"/>
          <w:sz w:val="18"/>
          <w:szCs w:val="18"/>
        </w:rPr>
        <w:t xml:space="preserve"> como </w:t>
      </w:r>
      <w:r w:rsidR="00EC1450" w:rsidRPr="001820D8">
        <w:rPr>
          <w:rFonts w:ascii="Arial" w:hAnsi="Arial" w:cs="Arial"/>
          <w:sz w:val="18"/>
          <w:szCs w:val="18"/>
        </w:rPr>
        <w:t>artículos</w:t>
      </w:r>
      <w:r w:rsidRPr="001820D8">
        <w:rPr>
          <w:rFonts w:ascii="Arial" w:hAnsi="Arial" w:cs="Arial"/>
          <w:sz w:val="18"/>
          <w:szCs w:val="18"/>
        </w:rPr>
        <w:t xml:space="preserve"> 59, 60 y 61 del Reglamento </w:t>
      </w:r>
      <w:r w:rsidRPr="001820D8">
        <w:rPr>
          <w:rFonts w:ascii="Arial" w:hAnsi="Arial" w:cs="Arial"/>
          <w:color w:val="000000"/>
          <w:sz w:val="18"/>
          <w:szCs w:val="18"/>
        </w:rPr>
        <w:t xml:space="preserve">la junta de aclaraciones será celebrada en la fecha, hora y lugar consignado en el calendario licitatorio y será optativo que acudan los licitantes a ella; no obstante, las aclaraciones que procedan o las modificaciones que en su caso se efectúen en dicha junta  a la convocatoria o bases, deberán ser consideradas por los licitantes en la elaboración de sus proposiciones. </w:t>
      </w:r>
    </w:p>
    <w:p w14:paraId="34C5CADF" w14:textId="77777777" w:rsidR="007119CD" w:rsidRPr="00EC1450" w:rsidRDefault="007119CD" w:rsidP="006F1EC9">
      <w:pPr>
        <w:pStyle w:val="Normal1"/>
        <w:pBdr>
          <w:top w:val="nil"/>
          <w:left w:val="nil"/>
          <w:bottom w:val="nil"/>
          <w:right w:val="nil"/>
          <w:between w:val="nil"/>
        </w:pBdr>
        <w:tabs>
          <w:tab w:val="left" w:pos="709"/>
          <w:tab w:val="left" w:pos="1440"/>
          <w:tab w:val="left" w:pos="2160"/>
          <w:tab w:val="left" w:pos="2880"/>
          <w:tab w:val="left" w:pos="3600"/>
          <w:tab w:val="left" w:pos="4320"/>
          <w:tab w:val="left" w:pos="5040"/>
          <w:tab w:val="left" w:pos="5760"/>
          <w:tab w:val="left" w:pos="6480"/>
          <w:tab w:val="left" w:pos="7200"/>
          <w:tab w:val="left" w:pos="7920"/>
          <w:tab w:val="center" w:pos="11482"/>
        </w:tabs>
        <w:spacing w:line="276" w:lineRule="auto"/>
        <w:ind w:right="45"/>
        <w:contextualSpacing/>
        <w:jc w:val="both"/>
        <w:rPr>
          <w:rFonts w:ascii="Arial" w:eastAsia="Tahoma" w:hAnsi="Arial" w:cs="Arial"/>
          <w:sz w:val="18"/>
          <w:szCs w:val="18"/>
          <w:highlight w:val="yellow"/>
          <w:lang w:val="es-ES"/>
        </w:rPr>
      </w:pPr>
    </w:p>
    <w:p w14:paraId="2304A38E" w14:textId="16442867" w:rsidR="007119CD" w:rsidRPr="00DB5367" w:rsidRDefault="007119CD" w:rsidP="005E4AC4">
      <w:pPr>
        <w:spacing w:line="276" w:lineRule="auto"/>
        <w:ind w:left="851"/>
        <w:jc w:val="both"/>
        <w:rPr>
          <w:rFonts w:ascii="Arial" w:eastAsia="Courier" w:hAnsi="Arial" w:cs="Arial"/>
          <w:b/>
          <w:color w:val="0070C0"/>
          <w:sz w:val="18"/>
          <w:szCs w:val="18"/>
        </w:rPr>
      </w:pPr>
      <w:r w:rsidRPr="00F84BBA">
        <w:rPr>
          <w:rFonts w:ascii="Arial" w:hAnsi="Arial" w:cs="Arial"/>
          <w:color w:val="000000"/>
          <w:sz w:val="18"/>
          <w:szCs w:val="18"/>
        </w:rPr>
        <w:t xml:space="preserve">Los Licitantes que pretendan solicitar aclaraciones, deberán presentar un </w:t>
      </w:r>
      <w:bookmarkStart w:id="3" w:name="_Hlk63773352"/>
      <w:bookmarkStart w:id="4" w:name="_Hlk63772999"/>
      <w:r w:rsidRPr="008D0F66">
        <w:rPr>
          <w:rFonts w:ascii="Arial" w:hAnsi="Arial" w:cs="Arial"/>
          <w:color w:val="000000"/>
          <w:sz w:val="18"/>
          <w:szCs w:val="18"/>
        </w:rPr>
        <w:t>escrito e</w:t>
      </w:r>
      <w:r w:rsidRPr="00F84BBA">
        <w:rPr>
          <w:rFonts w:ascii="Arial" w:hAnsi="Arial" w:cs="Arial"/>
          <w:color w:val="000000"/>
          <w:sz w:val="18"/>
          <w:szCs w:val="18"/>
        </w:rPr>
        <w:t>n el que expresen su interés de participar en la licitación, por sí o en representación de un tercer</w:t>
      </w:r>
      <w:r w:rsidRPr="00F84BBA">
        <w:rPr>
          <w:rFonts w:ascii="Arial" w:hAnsi="Arial" w:cs="Arial"/>
          <w:sz w:val="18"/>
          <w:szCs w:val="18"/>
        </w:rPr>
        <w:t>o</w:t>
      </w:r>
      <w:bookmarkEnd w:id="3"/>
      <w:r w:rsidRPr="00F84BBA">
        <w:rPr>
          <w:rFonts w:ascii="Arial" w:hAnsi="Arial" w:cs="Arial"/>
          <w:sz w:val="18"/>
          <w:szCs w:val="18"/>
        </w:rPr>
        <w:t xml:space="preserve">, incluyendo los siguientes datos: </w:t>
      </w:r>
      <w:r w:rsidRPr="00F84BBA">
        <w:rPr>
          <w:rFonts w:ascii="Arial" w:hAnsi="Arial" w:cs="Arial"/>
          <w:b/>
          <w:sz w:val="18"/>
          <w:szCs w:val="18"/>
        </w:rPr>
        <w:t xml:space="preserve">Nombre y domicilio del licitante, Registro Federal de Contribuyentes, Nombre de su apoderado o representante  y </w:t>
      </w:r>
      <w:r w:rsidR="006A09B7" w:rsidRPr="00F84BBA">
        <w:rPr>
          <w:rFonts w:ascii="Arial" w:hAnsi="Arial" w:cs="Arial"/>
          <w:b/>
          <w:sz w:val="18"/>
          <w:szCs w:val="18"/>
        </w:rPr>
        <w:t>número</w:t>
      </w:r>
      <w:r w:rsidRPr="00F84BBA">
        <w:rPr>
          <w:rFonts w:ascii="Arial" w:hAnsi="Arial" w:cs="Arial"/>
          <w:b/>
          <w:sz w:val="18"/>
          <w:szCs w:val="18"/>
        </w:rPr>
        <w:t xml:space="preserve"> del proceso de licitación, </w:t>
      </w:r>
      <w:r w:rsidR="00EC1450" w:rsidRPr="00F84BBA">
        <w:rPr>
          <w:rFonts w:ascii="Arial" w:hAnsi="Arial" w:cs="Arial"/>
          <w:b/>
          <w:sz w:val="18"/>
          <w:szCs w:val="18"/>
        </w:rPr>
        <w:t>además</w:t>
      </w:r>
      <w:r w:rsidRPr="00F84BBA">
        <w:rPr>
          <w:rFonts w:ascii="Arial" w:hAnsi="Arial" w:cs="Arial"/>
          <w:b/>
          <w:sz w:val="18"/>
          <w:szCs w:val="18"/>
        </w:rPr>
        <w:t xml:space="preserve"> </w:t>
      </w:r>
      <w:r w:rsidR="00EC1450" w:rsidRPr="00F84BBA">
        <w:rPr>
          <w:rFonts w:ascii="Arial" w:hAnsi="Arial" w:cs="Arial"/>
          <w:b/>
          <w:sz w:val="18"/>
          <w:szCs w:val="18"/>
        </w:rPr>
        <w:t>tratándose</w:t>
      </w:r>
      <w:r w:rsidRPr="00F84BBA">
        <w:rPr>
          <w:rFonts w:ascii="Arial" w:hAnsi="Arial" w:cs="Arial"/>
          <w:b/>
          <w:sz w:val="18"/>
          <w:szCs w:val="18"/>
        </w:rPr>
        <w:t xml:space="preserve"> de personas morales </w:t>
      </w:r>
      <w:r w:rsidR="00EC1450" w:rsidRPr="00F84BBA">
        <w:rPr>
          <w:rFonts w:ascii="Arial" w:hAnsi="Arial" w:cs="Arial"/>
          <w:b/>
          <w:sz w:val="18"/>
          <w:szCs w:val="18"/>
        </w:rPr>
        <w:t>incluirá</w:t>
      </w:r>
      <w:r w:rsidRPr="00F84BBA">
        <w:rPr>
          <w:rFonts w:ascii="Arial" w:hAnsi="Arial" w:cs="Arial"/>
          <w:b/>
          <w:sz w:val="18"/>
          <w:szCs w:val="18"/>
        </w:rPr>
        <w:t xml:space="preserve"> un resumen de su objeto social y en el caso de personas </w:t>
      </w:r>
      <w:r w:rsidR="00EC1450" w:rsidRPr="00F84BBA">
        <w:rPr>
          <w:rFonts w:ascii="Arial" w:hAnsi="Arial" w:cs="Arial"/>
          <w:b/>
          <w:sz w:val="18"/>
          <w:szCs w:val="18"/>
        </w:rPr>
        <w:t>físicas</w:t>
      </w:r>
      <w:r w:rsidRPr="00F84BBA">
        <w:rPr>
          <w:rFonts w:ascii="Arial" w:hAnsi="Arial" w:cs="Arial"/>
          <w:b/>
          <w:sz w:val="18"/>
          <w:szCs w:val="18"/>
        </w:rPr>
        <w:t xml:space="preserve"> indicará su </w:t>
      </w:r>
      <w:r w:rsidR="00EC1450" w:rsidRPr="00F84BBA">
        <w:rPr>
          <w:rFonts w:ascii="Arial" w:hAnsi="Arial" w:cs="Arial"/>
          <w:b/>
          <w:sz w:val="18"/>
          <w:szCs w:val="18"/>
        </w:rPr>
        <w:t>actividad</w:t>
      </w:r>
      <w:r w:rsidRPr="00F84BBA">
        <w:rPr>
          <w:rFonts w:ascii="Arial" w:hAnsi="Arial" w:cs="Arial"/>
          <w:b/>
          <w:sz w:val="18"/>
          <w:szCs w:val="18"/>
        </w:rPr>
        <w:t xml:space="preserve"> empresar</w:t>
      </w:r>
      <w:r w:rsidR="001820D8" w:rsidRPr="00F84BBA">
        <w:rPr>
          <w:rFonts w:ascii="Arial" w:hAnsi="Arial" w:cs="Arial"/>
          <w:b/>
          <w:sz w:val="18"/>
          <w:szCs w:val="18"/>
        </w:rPr>
        <w:t>ial.</w:t>
      </w:r>
      <w:bookmarkEnd w:id="4"/>
      <w:r w:rsidR="00DB5367">
        <w:rPr>
          <w:rFonts w:ascii="Arial" w:hAnsi="Arial" w:cs="Arial"/>
          <w:b/>
          <w:sz w:val="18"/>
          <w:szCs w:val="18"/>
        </w:rPr>
        <w:t xml:space="preserve"> </w:t>
      </w:r>
      <w:r w:rsidR="00DB5367" w:rsidRPr="008D0F66">
        <w:rPr>
          <w:rFonts w:ascii="Arial" w:eastAsia="Courier" w:hAnsi="Arial" w:cs="Arial"/>
          <w:b/>
          <w:color w:val="0070C0"/>
          <w:sz w:val="18"/>
          <w:szCs w:val="18"/>
        </w:rPr>
        <w:t>(Forma DD-06)</w:t>
      </w:r>
    </w:p>
    <w:p w14:paraId="04035090" w14:textId="77777777" w:rsidR="007119CD" w:rsidRPr="00F84BBA" w:rsidRDefault="007119CD" w:rsidP="006F1EC9">
      <w:pPr>
        <w:spacing w:line="276" w:lineRule="auto"/>
        <w:jc w:val="both"/>
        <w:rPr>
          <w:rFonts w:ascii="Arial" w:hAnsi="Arial" w:cs="Arial"/>
          <w:color w:val="000000"/>
          <w:sz w:val="18"/>
          <w:szCs w:val="18"/>
        </w:rPr>
      </w:pPr>
    </w:p>
    <w:p w14:paraId="0E364CDA" w14:textId="610AB058" w:rsidR="007119CD" w:rsidRPr="00F84BBA" w:rsidRDefault="00415647" w:rsidP="005E4AC4">
      <w:pPr>
        <w:spacing w:line="276" w:lineRule="auto"/>
        <w:ind w:left="851"/>
        <w:jc w:val="both"/>
        <w:rPr>
          <w:rFonts w:ascii="Arial" w:hAnsi="Arial" w:cs="Arial"/>
          <w:sz w:val="18"/>
          <w:szCs w:val="18"/>
        </w:rPr>
      </w:pPr>
      <w:r>
        <w:rPr>
          <w:rFonts w:ascii="Arial" w:hAnsi="Arial" w:cs="Arial"/>
          <w:color w:val="000000"/>
          <w:sz w:val="18"/>
          <w:szCs w:val="18"/>
        </w:rPr>
        <w:t xml:space="preserve">Las solicitudes de aclaración </w:t>
      </w:r>
      <w:r>
        <w:rPr>
          <w:rFonts w:ascii="Arial" w:hAnsi="Arial" w:cs="Arial"/>
          <w:sz w:val="18"/>
          <w:szCs w:val="18"/>
        </w:rPr>
        <w:t>deberán</w:t>
      </w:r>
      <w:r w:rsidR="004F3614">
        <w:rPr>
          <w:rFonts w:ascii="Arial" w:hAnsi="Arial" w:cs="Arial"/>
          <w:sz w:val="18"/>
          <w:szCs w:val="18"/>
        </w:rPr>
        <w:t xml:space="preserve"> enviarse </w:t>
      </w:r>
      <w:r w:rsidR="004F3614">
        <w:rPr>
          <w:rFonts w:ascii="Arial" w:hAnsi="Arial" w:cs="Arial"/>
          <w:b/>
          <w:color w:val="000000"/>
          <w:sz w:val="18"/>
          <w:szCs w:val="18"/>
        </w:rPr>
        <w:t>a más tardar veinticuatro horas antes de la fecha y hora en que se vaya a realizar dicha junta</w:t>
      </w:r>
      <w:r w:rsidR="004F3614">
        <w:rPr>
          <w:rFonts w:ascii="Arial" w:hAnsi="Arial" w:cs="Arial"/>
          <w:sz w:val="18"/>
          <w:szCs w:val="18"/>
        </w:rPr>
        <w:t xml:space="preserve">, </w:t>
      </w:r>
      <w:r>
        <w:rPr>
          <w:rFonts w:ascii="Arial" w:hAnsi="Arial" w:cs="Arial"/>
          <w:sz w:val="18"/>
          <w:szCs w:val="18"/>
        </w:rPr>
        <w:t>indicar el número de la Licitación</w:t>
      </w:r>
      <w:r>
        <w:rPr>
          <w:rFonts w:ascii="Arial" w:hAnsi="Arial" w:cs="Arial"/>
          <w:color w:val="000000"/>
          <w:sz w:val="18"/>
          <w:szCs w:val="18"/>
        </w:rPr>
        <w:t xml:space="preserve"> y enviarse al correo </w:t>
      </w:r>
      <w:hyperlink r:id="rId9" w:history="1">
        <w:r w:rsidR="004F3614" w:rsidRPr="006042A8">
          <w:rPr>
            <w:rStyle w:val="Hipervnculo"/>
            <w:rFonts w:ascii="Arial" w:hAnsi="Arial" w:cs="Arial"/>
            <w:sz w:val="18"/>
            <w:szCs w:val="18"/>
          </w:rPr>
          <w:t>fchavez@municipiocuauhtemoc.gob.mx</w:t>
        </w:r>
      </w:hyperlink>
      <w:r w:rsidR="004F3614">
        <w:rPr>
          <w:rFonts w:ascii="Arial" w:hAnsi="Arial" w:cs="Arial"/>
          <w:color w:val="000000"/>
          <w:sz w:val="18"/>
          <w:szCs w:val="18"/>
        </w:rPr>
        <w:t xml:space="preserve">, </w:t>
      </w:r>
      <w:r>
        <w:rPr>
          <w:rFonts w:ascii="Arial" w:hAnsi="Arial" w:cs="Arial"/>
          <w:color w:val="000000"/>
          <w:sz w:val="18"/>
          <w:szCs w:val="18"/>
        </w:rPr>
        <w:t>o enviarse a través del Sistema Electrónico de Contrataciones</w:t>
      </w:r>
      <w:r w:rsidR="007119CD" w:rsidRPr="00F84BBA">
        <w:rPr>
          <w:rFonts w:ascii="Arial" w:hAnsi="Arial" w:cs="Arial"/>
          <w:color w:val="000000"/>
          <w:sz w:val="18"/>
          <w:szCs w:val="18"/>
        </w:rPr>
        <w:t xml:space="preserve">, considerando únicamente días hábiles. </w:t>
      </w:r>
      <w:r w:rsidR="007119CD" w:rsidRPr="00F84BBA">
        <w:rPr>
          <w:rFonts w:ascii="Arial" w:hAnsi="Arial" w:cs="Arial"/>
          <w:sz w:val="18"/>
          <w:szCs w:val="18"/>
        </w:rPr>
        <w:t xml:space="preserve">De igual manera, las preguntas que realice se presentarán en Formato </w:t>
      </w:r>
      <w:r w:rsidR="00826732">
        <w:rPr>
          <w:rFonts w:ascii="Arial" w:hAnsi="Arial" w:cs="Arial"/>
          <w:sz w:val="18"/>
          <w:szCs w:val="18"/>
        </w:rPr>
        <w:t>.DOC (</w:t>
      </w:r>
      <w:r w:rsidR="007119CD" w:rsidRPr="00F84BBA">
        <w:rPr>
          <w:rFonts w:ascii="Arial" w:hAnsi="Arial" w:cs="Arial"/>
          <w:sz w:val="18"/>
          <w:szCs w:val="18"/>
        </w:rPr>
        <w:t>Word</w:t>
      </w:r>
      <w:r w:rsidR="00826732">
        <w:rPr>
          <w:rFonts w:ascii="Arial" w:hAnsi="Arial" w:cs="Arial"/>
          <w:sz w:val="18"/>
          <w:szCs w:val="18"/>
        </w:rPr>
        <w:t>)</w:t>
      </w:r>
      <w:r w:rsidR="007119CD" w:rsidRPr="00F84BBA">
        <w:rPr>
          <w:rFonts w:ascii="Arial" w:hAnsi="Arial" w:cs="Arial"/>
          <w:sz w:val="18"/>
          <w:szCs w:val="18"/>
        </w:rPr>
        <w:t xml:space="preserve">, planteadas de manera concisa, enumeradas y estar directamente vinculadas con los puntos contenidos en las bases, indicando el numeral o punto </w:t>
      </w:r>
      <w:r w:rsidR="00EC1450" w:rsidRPr="00F84BBA">
        <w:rPr>
          <w:rFonts w:ascii="Arial" w:hAnsi="Arial" w:cs="Arial"/>
          <w:sz w:val="18"/>
          <w:szCs w:val="18"/>
        </w:rPr>
        <w:t>específico</w:t>
      </w:r>
      <w:r w:rsidR="007119CD" w:rsidRPr="00F84BBA">
        <w:rPr>
          <w:rFonts w:ascii="Arial" w:hAnsi="Arial" w:cs="Arial"/>
          <w:sz w:val="18"/>
          <w:szCs w:val="18"/>
        </w:rPr>
        <w:t xml:space="preserve"> con el cual se relacion</w:t>
      </w:r>
      <w:r w:rsidR="00F84BBA" w:rsidRPr="00F84BBA">
        <w:rPr>
          <w:rFonts w:ascii="Arial" w:hAnsi="Arial" w:cs="Arial"/>
          <w:sz w:val="18"/>
          <w:szCs w:val="18"/>
        </w:rPr>
        <w:t>a.</w:t>
      </w:r>
    </w:p>
    <w:p w14:paraId="542F04EF" w14:textId="77777777" w:rsidR="007119CD" w:rsidRPr="00EC1450" w:rsidRDefault="007119CD" w:rsidP="006F1EC9">
      <w:pPr>
        <w:pStyle w:val="Normal1"/>
        <w:pBdr>
          <w:top w:val="nil"/>
          <w:left w:val="nil"/>
          <w:bottom w:val="nil"/>
          <w:right w:val="nil"/>
          <w:between w:val="nil"/>
        </w:pBdr>
        <w:tabs>
          <w:tab w:val="left" w:pos="709"/>
          <w:tab w:val="left" w:pos="1440"/>
          <w:tab w:val="left" w:pos="2160"/>
          <w:tab w:val="left" w:pos="2880"/>
          <w:tab w:val="left" w:pos="3600"/>
          <w:tab w:val="left" w:pos="4320"/>
          <w:tab w:val="left" w:pos="5040"/>
          <w:tab w:val="left" w:pos="5760"/>
          <w:tab w:val="left" w:pos="6480"/>
          <w:tab w:val="left" w:pos="7200"/>
          <w:tab w:val="left" w:pos="7920"/>
          <w:tab w:val="center" w:pos="11482"/>
        </w:tabs>
        <w:spacing w:line="276" w:lineRule="auto"/>
        <w:ind w:right="45"/>
        <w:contextualSpacing/>
        <w:jc w:val="both"/>
        <w:rPr>
          <w:rFonts w:ascii="Arial" w:eastAsia="Tahoma" w:hAnsi="Arial" w:cs="Arial"/>
          <w:color w:val="000000" w:themeColor="text1"/>
          <w:sz w:val="18"/>
          <w:szCs w:val="18"/>
          <w:highlight w:val="yellow"/>
          <w:lang w:val="es-ES"/>
        </w:rPr>
      </w:pPr>
    </w:p>
    <w:p w14:paraId="2ADD3871" w14:textId="77777777" w:rsidR="007119CD" w:rsidRDefault="007119CD" w:rsidP="005E4AC4">
      <w:pPr>
        <w:pStyle w:val="NormalWeb"/>
        <w:spacing w:before="0" w:beforeAutospacing="0" w:after="0" w:afterAutospacing="0" w:line="276" w:lineRule="auto"/>
        <w:ind w:left="851"/>
        <w:contextualSpacing/>
        <w:jc w:val="both"/>
        <w:rPr>
          <w:rFonts w:ascii="Arial" w:eastAsia="Tahoma" w:hAnsi="Arial" w:cs="Arial"/>
          <w:color w:val="000000" w:themeColor="text1"/>
          <w:sz w:val="18"/>
          <w:szCs w:val="18"/>
        </w:rPr>
      </w:pPr>
      <w:r w:rsidRPr="00F84BBA">
        <w:rPr>
          <w:rFonts w:ascii="Arial" w:eastAsia="Tahoma" w:hAnsi="Arial" w:cs="Arial"/>
          <w:color w:val="000000" w:themeColor="text1"/>
          <w:sz w:val="18"/>
          <w:szCs w:val="18"/>
        </w:rPr>
        <w:t>Es responsabilidad de los licitantes revisar los requisitos solicitados en la convocatoria, bases y anexos, por lo que su proposición deberá considerar las modificaciones y/o aclaraciones, que en su caso se efectúen, en el entendido de que cualquier modificación y/o aclaración, será considerada como parte integrante de la mismas.</w:t>
      </w:r>
      <w:r w:rsidRPr="00EC1450">
        <w:rPr>
          <w:rFonts w:ascii="Arial" w:eastAsia="Tahoma" w:hAnsi="Arial" w:cs="Arial"/>
          <w:color w:val="000000" w:themeColor="text1"/>
          <w:sz w:val="18"/>
          <w:szCs w:val="18"/>
        </w:rPr>
        <w:t xml:space="preserve"> </w:t>
      </w:r>
    </w:p>
    <w:p w14:paraId="7F8A570E" w14:textId="77777777" w:rsidR="005E4AC4" w:rsidRPr="00EC1450" w:rsidRDefault="005E4AC4" w:rsidP="006F1EC9">
      <w:pPr>
        <w:pStyle w:val="NormalWeb"/>
        <w:spacing w:before="0" w:beforeAutospacing="0" w:after="0" w:afterAutospacing="0" w:line="276" w:lineRule="auto"/>
        <w:contextualSpacing/>
        <w:jc w:val="both"/>
        <w:rPr>
          <w:rFonts w:ascii="Arial" w:eastAsia="Tahoma" w:hAnsi="Arial" w:cs="Arial"/>
          <w:color w:val="000000" w:themeColor="text1"/>
          <w:sz w:val="18"/>
          <w:szCs w:val="18"/>
        </w:rPr>
      </w:pPr>
    </w:p>
    <w:p w14:paraId="03CB04F2" w14:textId="6FD94BA4" w:rsidR="00786BF8" w:rsidRPr="005E4AC4" w:rsidRDefault="00786BF8" w:rsidP="005E4AC4">
      <w:pPr>
        <w:pStyle w:val="Prrafodelista"/>
        <w:numPr>
          <w:ilvl w:val="1"/>
          <w:numId w:val="37"/>
        </w:numPr>
        <w:spacing w:line="276" w:lineRule="auto"/>
        <w:ind w:left="851" w:hanging="567"/>
        <w:jc w:val="both"/>
        <w:rPr>
          <w:rFonts w:ascii="Arial" w:hAnsi="Arial" w:cs="Arial"/>
          <w:b/>
          <w:color w:val="000000"/>
          <w:sz w:val="18"/>
          <w:szCs w:val="18"/>
        </w:rPr>
      </w:pPr>
      <w:r w:rsidRPr="005E4AC4">
        <w:rPr>
          <w:rFonts w:ascii="Arial" w:hAnsi="Arial" w:cs="Arial"/>
          <w:b/>
          <w:color w:val="000000"/>
          <w:sz w:val="18"/>
          <w:szCs w:val="18"/>
        </w:rPr>
        <w:t xml:space="preserve">ACTO DE </w:t>
      </w:r>
      <w:r w:rsidR="006A09B7" w:rsidRPr="005E4AC4">
        <w:rPr>
          <w:rFonts w:ascii="Arial" w:hAnsi="Arial" w:cs="Arial"/>
          <w:b/>
          <w:color w:val="000000"/>
          <w:sz w:val="18"/>
          <w:szCs w:val="18"/>
        </w:rPr>
        <w:t>PRESENTACIÓN</w:t>
      </w:r>
      <w:r w:rsidRPr="005E4AC4">
        <w:rPr>
          <w:rFonts w:ascii="Arial" w:hAnsi="Arial" w:cs="Arial"/>
          <w:b/>
          <w:color w:val="000000"/>
          <w:sz w:val="18"/>
          <w:szCs w:val="18"/>
        </w:rPr>
        <w:t xml:space="preserve"> Y APERTURA DE PROPOSICIONES</w:t>
      </w:r>
    </w:p>
    <w:p w14:paraId="1E896CBE" w14:textId="77777777" w:rsidR="00BB2165" w:rsidRPr="00EC1450" w:rsidRDefault="00BB2165" w:rsidP="004C2362">
      <w:pPr>
        <w:spacing w:line="276" w:lineRule="auto"/>
        <w:jc w:val="both"/>
        <w:rPr>
          <w:rFonts w:ascii="Arial" w:hAnsi="Arial" w:cs="Arial"/>
          <w:b/>
          <w:color w:val="000000"/>
          <w:sz w:val="18"/>
          <w:szCs w:val="18"/>
        </w:rPr>
      </w:pPr>
    </w:p>
    <w:p w14:paraId="191D6AAD" w14:textId="6CA76C53" w:rsidR="005A11BD" w:rsidRPr="00711AB3" w:rsidRDefault="005A11BD" w:rsidP="0051703C">
      <w:pPr>
        <w:spacing w:line="276" w:lineRule="auto"/>
        <w:ind w:left="708"/>
        <w:jc w:val="both"/>
        <w:rPr>
          <w:rFonts w:ascii="Arial" w:hAnsi="Arial" w:cs="Arial"/>
          <w:b/>
          <w:color w:val="0070C0"/>
          <w:sz w:val="18"/>
          <w:szCs w:val="18"/>
        </w:rPr>
      </w:pPr>
      <w:r w:rsidRPr="00EC1450">
        <w:rPr>
          <w:rFonts w:ascii="Arial" w:hAnsi="Arial" w:cs="Arial"/>
          <w:color w:val="000000"/>
          <w:sz w:val="18"/>
          <w:szCs w:val="18"/>
        </w:rPr>
        <w:t xml:space="preserve">Se llevará a cabo </w:t>
      </w:r>
      <w:r w:rsidR="00711AB3" w:rsidRPr="00B867C7">
        <w:rPr>
          <w:rFonts w:ascii="Arial" w:eastAsia="Arial" w:hAnsi="Arial" w:cs="Arial"/>
          <w:sz w:val="18"/>
          <w:szCs w:val="18"/>
          <w:lang w:eastAsia="en-US"/>
        </w:rPr>
        <w:t>el</w:t>
      </w:r>
      <w:r w:rsidR="00711AB3" w:rsidRPr="008D2A3E">
        <w:rPr>
          <w:rFonts w:ascii="Arial" w:eastAsia="Arial" w:hAnsi="Arial" w:cs="Arial"/>
          <w:b/>
          <w:sz w:val="18"/>
          <w:szCs w:val="18"/>
          <w:lang w:eastAsia="en-US"/>
        </w:rPr>
        <w:t xml:space="preserve"> </w:t>
      </w:r>
      <w:r w:rsidR="00E37CE3">
        <w:rPr>
          <w:rFonts w:ascii="Arial" w:eastAsia="Arial" w:hAnsi="Arial" w:cs="Arial"/>
          <w:b/>
          <w:sz w:val="18"/>
          <w:szCs w:val="18"/>
          <w:lang w:val="es-ES_tradnl" w:eastAsia="en-US"/>
        </w:rPr>
        <w:t xml:space="preserve">26 de </w:t>
      </w:r>
      <w:proofErr w:type="gramStart"/>
      <w:r w:rsidR="00E37CE3">
        <w:rPr>
          <w:rFonts w:ascii="Arial" w:eastAsia="Arial" w:hAnsi="Arial" w:cs="Arial"/>
          <w:b/>
          <w:sz w:val="18"/>
          <w:szCs w:val="18"/>
          <w:lang w:val="es-ES_tradnl" w:eastAsia="en-US"/>
        </w:rPr>
        <w:t>Junio</w:t>
      </w:r>
      <w:proofErr w:type="gramEnd"/>
      <w:r w:rsidR="000126EA">
        <w:rPr>
          <w:rFonts w:ascii="Arial" w:eastAsia="Arial" w:hAnsi="Arial" w:cs="Arial"/>
          <w:b/>
          <w:sz w:val="18"/>
          <w:szCs w:val="18"/>
          <w:lang w:val="es-ES_tradnl" w:eastAsia="en-US"/>
        </w:rPr>
        <w:t xml:space="preserve"> de 2023</w:t>
      </w:r>
      <w:r w:rsidR="007F17B1">
        <w:rPr>
          <w:rFonts w:ascii="Arial" w:eastAsia="Arial" w:hAnsi="Arial" w:cs="Arial"/>
          <w:b/>
          <w:sz w:val="18"/>
          <w:szCs w:val="18"/>
          <w:lang w:val="es-ES_tradnl" w:eastAsia="en-US"/>
        </w:rPr>
        <w:t>, 1</w:t>
      </w:r>
      <w:r w:rsidR="00E37CE3">
        <w:rPr>
          <w:rFonts w:ascii="Arial" w:eastAsia="Arial" w:hAnsi="Arial" w:cs="Arial"/>
          <w:b/>
          <w:sz w:val="18"/>
          <w:szCs w:val="18"/>
          <w:lang w:val="es-ES_tradnl" w:eastAsia="en-US"/>
        </w:rPr>
        <w:t>4</w:t>
      </w:r>
      <w:r w:rsidR="004A3FFC" w:rsidRPr="008D2A3E">
        <w:rPr>
          <w:rFonts w:ascii="Arial" w:eastAsia="Arial" w:hAnsi="Arial" w:cs="Arial"/>
          <w:b/>
          <w:sz w:val="18"/>
          <w:szCs w:val="18"/>
          <w:lang w:val="es-ES_tradnl" w:eastAsia="en-US"/>
        </w:rPr>
        <w:t>:00</w:t>
      </w:r>
      <w:r w:rsidR="00362CE1">
        <w:rPr>
          <w:rFonts w:ascii="Arial" w:eastAsia="Arial" w:hAnsi="Arial" w:cs="Arial"/>
          <w:b/>
          <w:sz w:val="18"/>
          <w:szCs w:val="18"/>
          <w:lang w:val="es-ES_tradnl" w:eastAsia="en-US"/>
        </w:rPr>
        <w:t xml:space="preserve"> </w:t>
      </w:r>
      <w:proofErr w:type="spellStart"/>
      <w:r w:rsidR="004A3FFC" w:rsidRPr="008D2A3E">
        <w:rPr>
          <w:rFonts w:ascii="Arial" w:eastAsia="Arial" w:hAnsi="Arial" w:cs="Arial"/>
          <w:b/>
          <w:sz w:val="18"/>
          <w:szCs w:val="18"/>
          <w:lang w:val="es-ES_tradnl" w:eastAsia="en-US"/>
        </w:rPr>
        <w:t>hrs</w:t>
      </w:r>
      <w:proofErr w:type="spellEnd"/>
      <w:r w:rsidR="004A3FFC" w:rsidRPr="008D2A3E">
        <w:rPr>
          <w:rFonts w:ascii="Arial" w:eastAsia="Arial" w:hAnsi="Arial" w:cs="Arial"/>
          <w:b/>
          <w:sz w:val="18"/>
          <w:szCs w:val="18"/>
          <w:lang w:val="es-ES_tradnl" w:eastAsia="en-US"/>
        </w:rPr>
        <w:t xml:space="preserve">. en </w:t>
      </w:r>
      <w:r w:rsidR="0051703C" w:rsidRPr="008D2A3E">
        <w:rPr>
          <w:rFonts w:ascii="Arial" w:eastAsia="Arial" w:hAnsi="Arial" w:cs="Arial"/>
          <w:b/>
          <w:sz w:val="18"/>
          <w:szCs w:val="18"/>
          <w:lang w:val="es-ES_tradnl" w:eastAsia="en-US"/>
        </w:rPr>
        <w:t>la Dirección de Obras Públicas Municipales ubicada en la av. Jorge castillo No. 1675 fracc. Las huertas en Cd. Cuauhtémoc Chihuahua.</w:t>
      </w:r>
    </w:p>
    <w:p w14:paraId="1892246D" w14:textId="77777777" w:rsidR="005A11BD" w:rsidRPr="00EC1450" w:rsidRDefault="005A11BD" w:rsidP="00102D2E">
      <w:pPr>
        <w:spacing w:line="276" w:lineRule="auto"/>
        <w:ind w:left="709"/>
        <w:jc w:val="both"/>
        <w:rPr>
          <w:rFonts w:ascii="Arial" w:hAnsi="Arial" w:cs="Arial"/>
          <w:b/>
          <w:color w:val="0070C0"/>
          <w:sz w:val="18"/>
          <w:szCs w:val="18"/>
        </w:rPr>
      </w:pPr>
    </w:p>
    <w:p w14:paraId="398C1834" w14:textId="5940A123" w:rsidR="002E57FB" w:rsidRPr="00EC1450" w:rsidRDefault="002E57FB" w:rsidP="00102D2E">
      <w:pPr>
        <w:autoSpaceDE w:val="0"/>
        <w:autoSpaceDN w:val="0"/>
        <w:adjustRightInd w:val="0"/>
        <w:spacing w:line="276" w:lineRule="auto"/>
        <w:ind w:left="709"/>
        <w:jc w:val="both"/>
        <w:rPr>
          <w:rFonts w:ascii="Arial" w:hAnsi="Arial" w:cs="Arial"/>
          <w:color w:val="000000"/>
          <w:sz w:val="18"/>
          <w:szCs w:val="18"/>
        </w:rPr>
      </w:pPr>
      <w:r w:rsidRPr="00EC1450">
        <w:rPr>
          <w:rFonts w:ascii="Arial" w:hAnsi="Arial" w:cs="Arial"/>
          <w:color w:val="000000"/>
          <w:sz w:val="18"/>
          <w:szCs w:val="18"/>
        </w:rPr>
        <w:t>El desarrollo del acto de presentación y apertura de proposiciones se observará de acuerdo a lo señalado en el artículo 48 de la Ley</w:t>
      </w:r>
      <w:r w:rsidR="007119CD" w:rsidRPr="00EC1450">
        <w:rPr>
          <w:rFonts w:ascii="Arial" w:hAnsi="Arial" w:cs="Arial"/>
          <w:color w:val="000000"/>
          <w:sz w:val="18"/>
          <w:szCs w:val="18"/>
        </w:rPr>
        <w:t xml:space="preserve"> y 65 y 66 del Reglamen</w:t>
      </w:r>
      <w:r w:rsidR="00F84BBA">
        <w:rPr>
          <w:rFonts w:ascii="Arial" w:hAnsi="Arial" w:cs="Arial"/>
          <w:color w:val="000000"/>
          <w:sz w:val="18"/>
          <w:szCs w:val="18"/>
        </w:rPr>
        <w:t>to</w:t>
      </w:r>
      <w:r w:rsidRPr="00EC1450">
        <w:rPr>
          <w:rFonts w:ascii="Arial" w:hAnsi="Arial" w:cs="Arial"/>
          <w:color w:val="000000"/>
          <w:sz w:val="18"/>
          <w:szCs w:val="18"/>
        </w:rPr>
        <w:t xml:space="preserve"> y tomará en consideración lo siguiente: </w:t>
      </w:r>
    </w:p>
    <w:p w14:paraId="4E895BFB" w14:textId="77777777" w:rsidR="00C67786" w:rsidRPr="00EC1450" w:rsidRDefault="00C67786" w:rsidP="00102D2E">
      <w:pPr>
        <w:autoSpaceDE w:val="0"/>
        <w:autoSpaceDN w:val="0"/>
        <w:adjustRightInd w:val="0"/>
        <w:spacing w:line="276" w:lineRule="auto"/>
        <w:ind w:left="709"/>
        <w:jc w:val="both"/>
        <w:rPr>
          <w:rFonts w:ascii="Arial" w:hAnsi="Arial" w:cs="Arial"/>
          <w:color w:val="000000"/>
          <w:sz w:val="18"/>
          <w:szCs w:val="18"/>
        </w:rPr>
      </w:pPr>
    </w:p>
    <w:p w14:paraId="4074013A" w14:textId="52CE8581" w:rsidR="007119CD" w:rsidRPr="00EC1450" w:rsidRDefault="007119CD" w:rsidP="00E42054">
      <w:pPr>
        <w:pStyle w:val="Normal1"/>
        <w:numPr>
          <w:ilvl w:val="1"/>
          <w:numId w:val="13"/>
        </w:numPr>
        <w:pBdr>
          <w:top w:val="nil"/>
          <w:left w:val="nil"/>
          <w:bottom w:val="nil"/>
          <w:right w:val="nil"/>
          <w:between w:val="nil"/>
        </w:pBdr>
        <w:tabs>
          <w:tab w:val="left" w:pos="709"/>
          <w:tab w:val="left" w:pos="1560"/>
          <w:tab w:val="left" w:pos="2160"/>
          <w:tab w:val="left" w:pos="2880"/>
          <w:tab w:val="left" w:pos="3600"/>
          <w:tab w:val="left" w:pos="4320"/>
          <w:tab w:val="left" w:pos="5040"/>
          <w:tab w:val="left" w:pos="5760"/>
          <w:tab w:val="left" w:pos="6480"/>
          <w:tab w:val="left" w:pos="7200"/>
          <w:tab w:val="left" w:pos="7920"/>
          <w:tab w:val="center" w:pos="11482"/>
        </w:tabs>
        <w:spacing w:line="276" w:lineRule="auto"/>
        <w:ind w:left="1276" w:right="45" w:hanging="426"/>
        <w:contextualSpacing/>
        <w:jc w:val="both"/>
        <w:rPr>
          <w:rFonts w:ascii="Arial" w:eastAsia="Tahoma" w:hAnsi="Arial" w:cs="Arial"/>
          <w:sz w:val="18"/>
          <w:szCs w:val="18"/>
          <w:lang w:val="es-ES"/>
        </w:rPr>
      </w:pPr>
      <w:r w:rsidRPr="00EC1450">
        <w:rPr>
          <w:rFonts w:ascii="Arial" w:eastAsia="Tahoma" w:hAnsi="Arial" w:cs="Arial"/>
          <w:sz w:val="18"/>
          <w:szCs w:val="18"/>
          <w:lang w:val="es-ES"/>
        </w:rPr>
        <w:t xml:space="preserve">Una vez recibidas las proposiciones en sobres cerrados, </w:t>
      </w:r>
      <w:r w:rsidRPr="00EC1450">
        <w:rPr>
          <w:rFonts w:ascii="Arial" w:hAnsi="Arial" w:cs="Arial"/>
          <w:color w:val="000000"/>
          <w:sz w:val="18"/>
          <w:szCs w:val="18"/>
          <w:lang w:val="es-ES"/>
        </w:rPr>
        <w:t xml:space="preserve">se iniciará con la revisión cuantitativa, </w:t>
      </w:r>
      <w:r w:rsidRPr="00EC1450">
        <w:rPr>
          <w:rFonts w:ascii="Arial" w:eastAsia="Tahoma" w:hAnsi="Arial" w:cs="Arial"/>
          <w:sz w:val="18"/>
          <w:szCs w:val="18"/>
          <w:lang w:val="es-ES"/>
        </w:rPr>
        <w:t>de las propuestas técnicas</w:t>
      </w:r>
      <w:r w:rsidRPr="00EC1450">
        <w:rPr>
          <w:rFonts w:ascii="Arial" w:hAnsi="Arial" w:cs="Arial"/>
          <w:color w:val="000000"/>
          <w:sz w:val="18"/>
          <w:szCs w:val="18"/>
          <w:lang w:val="es-ES"/>
        </w:rPr>
        <w:t xml:space="preserve"> y se desecharán aquellas que hubieren omitido alguno de los requisitos o documentos exigidos, cuya falta se haya determinado que afecta la solvencia de la propuesta.</w:t>
      </w:r>
    </w:p>
    <w:p w14:paraId="3D5FD6D4" w14:textId="77777777" w:rsidR="007119CD" w:rsidRPr="00EC1450" w:rsidRDefault="007119CD" w:rsidP="00102D2E">
      <w:pPr>
        <w:pStyle w:val="Prrafodelista"/>
        <w:spacing w:line="276" w:lineRule="auto"/>
        <w:ind w:left="1276" w:hanging="426"/>
        <w:rPr>
          <w:rFonts w:ascii="Arial" w:hAnsi="Arial" w:cs="Arial"/>
          <w:sz w:val="18"/>
          <w:szCs w:val="18"/>
        </w:rPr>
      </w:pPr>
    </w:p>
    <w:p w14:paraId="20C144CE" w14:textId="5D2CD4AC" w:rsidR="007119CD" w:rsidRPr="00EC1450" w:rsidRDefault="007119CD" w:rsidP="00E42054">
      <w:pPr>
        <w:pStyle w:val="Normal1"/>
        <w:numPr>
          <w:ilvl w:val="1"/>
          <w:numId w:val="13"/>
        </w:numPr>
        <w:pBdr>
          <w:top w:val="nil"/>
          <w:left w:val="nil"/>
          <w:bottom w:val="nil"/>
          <w:right w:val="nil"/>
          <w:between w:val="nil"/>
        </w:pBdr>
        <w:tabs>
          <w:tab w:val="left" w:pos="709"/>
          <w:tab w:val="left" w:pos="1560"/>
          <w:tab w:val="left" w:pos="2160"/>
          <w:tab w:val="left" w:pos="2880"/>
          <w:tab w:val="left" w:pos="3600"/>
          <w:tab w:val="left" w:pos="4320"/>
          <w:tab w:val="left" w:pos="5040"/>
          <w:tab w:val="left" w:pos="5760"/>
          <w:tab w:val="left" w:pos="6480"/>
          <w:tab w:val="left" w:pos="7200"/>
          <w:tab w:val="left" w:pos="7920"/>
          <w:tab w:val="center" w:pos="11482"/>
        </w:tabs>
        <w:spacing w:line="276" w:lineRule="auto"/>
        <w:ind w:left="1276" w:right="45" w:hanging="426"/>
        <w:contextualSpacing/>
        <w:jc w:val="both"/>
        <w:rPr>
          <w:rFonts w:ascii="Arial" w:eastAsia="Tahoma" w:hAnsi="Arial" w:cs="Arial"/>
          <w:sz w:val="18"/>
          <w:szCs w:val="18"/>
          <w:lang w:val="es-ES"/>
        </w:rPr>
      </w:pPr>
      <w:r w:rsidRPr="00EC1450">
        <w:rPr>
          <w:rFonts w:ascii="Arial" w:hAnsi="Arial" w:cs="Arial"/>
          <w:sz w:val="18"/>
          <w:szCs w:val="18"/>
          <w:lang w:val="es-ES"/>
        </w:rPr>
        <w:t xml:space="preserve">Se </w:t>
      </w:r>
      <w:r w:rsidR="00EC1450" w:rsidRPr="00EC1450">
        <w:rPr>
          <w:rFonts w:ascii="Arial" w:hAnsi="Arial" w:cs="Arial"/>
          <w:sz w:val="18"/>
          <w:szCs w:val="18"/>
          <w:lang w:val="es-ES"/>
        </w:rPr>
        <w:t>harán</w:t>
      </w:r>
      <w:r w:rsidRPr="00EC1450">
        <w:rPr>
          <w:rFonts w:ascii="Arial" w:hAnsi="Arial" w:cs="Arial"/>
          <w:sz w:val="18"/>
          <w:szCs w:val="18"/>
          <w:lang w:val="es-ES"/>
        </w:rPr>
        <w:t xml:space="preserve"> constar las propuestas </w:t>
      </w:r>
      <w:r w:rsidR="00EC1450" w:rsidRPr="00EC1450">
        <w:rPr>
          <w:rFonts w:ascii="Arial" w:hAnsi="Arial" w:cs="Arial"/>
          <w:sz w:val="18"/>
          <w:szCs w:val="18"/>
          <w:lang w:val="es-ES"/>
        </w:rPr>
        <w:t>técnicas</w:t>
      </w:r>
      <w:r w:rsidRPr="00EC1450">
        <w:rPr>
          <w:rFonts w:ascii="Arial" w:hAnsi="Arial" w:cs="Arial"/>
          <w:sz w:val="18"/>
          <w:szCs w:val="18"/>
          <w:lang w:val="es-ES"/>
        </w:rPr>
        <w:t xml:space="preserve"> aceptadas para su </w:t>
      </w:r>
      <w:r w:rsidR="00EC1450" w:rsidRPr="00EC1450">
        <w:rPr>
          <w:rFonts w:ascii="Arial" w:hAnsi="Arial" w:cs="Arial"/>
          <w:sz w:val="18"/>
          <w:szCs w:val="18"/>
          <w:lang w:val="es-ES"/>
        </w:rPr>
        <w:t>análisis</w:t>
      </w:r>
      <w:r w:rsidRPr="00EC1450">
        <w:rPr>
          <w:rFonts w:ascii="Arial" w:hAnsi="Arial" w:cs="Arial"/>
          <w:sz w:val="18"/>
          <w:szCs w:val="18"/>
          <w:lang w:val="es-ES"/>
        </w:rPr>
        <w:t xml:space="preserve"> detallado, </w:t>
      </w:r>
      <w:r w:rsidR="00EC1450" w:rsidRPr="00EC1450">
        <w:rPr>
          <w:rFonts w:ascii="Arial" w:hAnsi="Arial" w:cs="Arial"/>
          <w:sz w:val="18"/>
          <w:szCs w:val="18"/>
          <w:lang w:val="es-ES"/>
        </w:rPr>
        <w:t>así</w:t>
      </w:r>
      <w:r w:rsidRPr="00EC1450">
        <w:rPr>
          <w:rFonts w:ascii="Arial" w:hAnsi="Arial" w:cs="Arial"/>
          <w:sz w:val="18"/>
          <w:szCs w:val="18"/>
          <w:lang w:val="es-ES"/>
        </w:rPr>
        <w:t xml:space="preserve">́ como las que hubieren sido desechadas, determinando las causas que lo motivaron; en este caso, se </w:t>
      </w:r>
      <w:r w:rsidR="00EC1450" w:rsidRPr="00EC1450">
        <w:rPr>
          <w:rFonts w:ascii="Arial" w:hAnsi="Arial" w:cs="Arial"/>
          <w:sz w:val="18"/>
          <w:szCs w:val="18"/>
          <w:lang w:val="es-ES"/>
        </w:rPr>
        <w:t>señalara</w:t>
      </w:r>
      <w:r w:rsidRPr="00EC1450">
        <w:rPr>
          <w:rFonts w:ascii="Arial" w:hAnsi="Arial" w:cs="Arial"/>
          <w:sz w:val="18"/>
          <w:szCs w:val="18"/>
          <w:lang w:val="es-ES"/>
        </w:rPr>
        <w:t xml:space="preserve">́ en </w:t>
      </w:r>
      <w:r w:rsidRPr="00EC1450">
        <w:rPr>
          <w:rFonts w:ascii="Arial" w:hAnsi="Arial" w:cs="Arial"/>
          <w:sz w:val="18"/>
          <w:szCs w:val="18"/>
          <w:lang w:val="es-ES"/>
        </w:rPr>
        <w:lastRenderedPageBreak/>
        <w:t xml:space="preserve">el acta respectiva, el apartado de las bases que se incumple y donde se sustente el desechamiento, </w:t>
      </w:r>
      <w:r w:rsidR="00EC1450" w:rsidRPr="00EC1450">
        <w:rPr>
          <w:rFonts w:ascii="Arial" w:hAnsi="Arial" w:cs="Arial"/>
          <w:sz w:val="18"/>
          <w:szCs w:val="18"/>
          <w:lang w:val="es-ES"/>
        </w:rPr>
        <w:t>así</w:t>
      </w:r>
      <w:r w:rsidRPr="00EC1450">
        <w:rPr>
          <w:rFonts w:ascii="Arial" w:hAnsi="Arial" w:cs="Arial"/>
          <w:sz w:val="18"/>
          <w:szCs w:val="18"/>
          <w:lang w:val="es-ES"/>
        </w:rPr>
        <w:t xml:space="preserve"> como los fundamentos legales que lo respalden.</w:t>
      </w:r>
    </w:p>
    <w:p w14:paraId="317958BF" w14:textId="77777777" w:rsidR="007119CD" w:rsidRPr="00EC1450" w:rsidRDefault="007119CD" w:rsidP="00102D2E">
      <w:pPr>
        <w:pStyle w:val="Prrafodelista"/>
        <w:spacing w:line="276" w:lineRule="auto"/>
        <w:ind w:left="1276" w:hanging="426"/>
        <w:rPr>
          <w:rFonts w:ascii="Arial" w:hAnsi="Arial" w:cs="Arial"/>
          <w:sz w:val="18"/>
          <w:szCs w:val="18"/>
        </w:rPr>
      </w:pPr>
    </w:p>
    <w:p w14:paraId="174E5CEC" w14:textId="0272C2A1" w:rsidR="007119CD" w:rsidRPr="00EC1450" w:rsidRDefault="00EC1450" w:rsidP="00E42054">
      <w:pPr>
        <w:pStyle w:val="Normal1"/>
        <w:numPr>
          <w:ilvl w:val="1"/>
          <w:numId w:val="13"/>
        </w:numPr>
        <w:pBdr>
          <w:top w:val="nil"/>
          <w:left w:val="nil"/>
          <w:bottom w:val="nil"/>
          <w:right w:val="nil"/>
          <w:between w:val="nil"/>
        </w:pBdr>
        <w:tabs>
          <w:tab w:val="left" w:pos="709"/>
          <w:tab w:val="left" w:pos="1560"/>
          <w:tab w:val="left" w:pos="2160"/>
          <w:tab w:val="left" w:pos="2880"/>
          <w:tab w:val="left" w:pos="3600"/>
          <w:tab w:val="left" w:pos="4320"/>
          <w:tab w:val="left" w:pos="5040"/>
          <w:tab w:val="left" w:pos="5760"/>
          <w:tab w:val="left" w:pos="6480"/>
          <w:tab w:val="left" w:pos="7200"/>
          <w:tab w:val="left" w:pos="7920"/>
          <w:tab w:val="center" w:pos="11482"/>
        </w:tabs>
        <w:spacing w:line="276" w:lineRule="auto"/>
        <w:ind w:left="1276" w:right="45" w:hanging="426"/>
        <w:contextualSpacing/>
        <w:jc w:val="both"/>
        <w:rPr>
          <w:rFonts w:ascii="Arial" w:eastAsia="Tahoma" w:hAnsi="Arial" w:cs="Arial"/>
          <w:sz w:val="18"/>
          <w:szCs w:val="18"/>
          <w:lang w:val="es-ES"/>
        </w:rPr>
      </w:pPr>
      <w:r w:rsidRPr="00EC1450">
        <w:rPr>
          <w:rFonts w:ascii="Arial" w:hAnsi="Arial" w:cs="Arial"/>
          <w:sz w:val="18"/>
          <w:szCs w:val="18"/>
          <w:lang w:val="es-ES"/>
        </w:rPr>
        <w:t>Se procederá</w:t>
      </w:r>
      <w:r>
        <w:rPr>
          <w:rFonts w:ascii="Arial" w:hAnsi="Arial" w:cs="Arial"/>
          <w:sz w:val="18"/>
          <w:szCs w:val="18"/>
          <w:lang w:val="es-ES"/>
        </w:rPr>
        <w:t xml:space="preserve"> </w:t>
      </w:r>
      <w:r w:rsidRPr="00EC1450">
        <w:rPr>
          <w:rFonts w:ascii="Arial" w:hAnsi="Arial" w:cs="Arial"/>
          <w:sz w:val="18"/>
          <w:szCs w:val="18"/>
          <w:lang w:val="es-ES"/>
        </w:rPr>
        <w:t xml:space="preserve">a la apertura de las propuestas económicas solo de los licitantes cuyas propuestas técnicas hayan sido aceptadas, y se desecharán las que hubieran omitido alguno de los documentos exigidos en las bases, y se señalará en el acta respectiva, el apartado de las bases que se incumple y donde se sustente el desechamiento, así́ como los fundamentos legales que lo respalden. </w:t>
      </w:r>
    </w:p>
    <w:p w14:paraId="344F92CA" w14:textId="77777777" w:rsidR="007119CD" w:rsidRPr="00EC1450" w:rsidRDefault="007119CD" w:rsidP="00102D2E">
      <w:pPr>
        <w:spacing w:line="276" w:lineRule="auto"/>
        <w:ind w:left="1276" w:hanging="426"/>
        <w:rPr>
          <w:rFonts w:ascii="Arial" w:hAnsi="Arial" w:cs="Arial"/>
          <w:sz w:val="18"/>
          <w:szCs w:val="18"/>
        </w:rPr>
      </w:pPr>
    </w:p>
    <w:p w14:paraId="6BBF2D0A" w14:textId="6AE2A7FC" w:rsidR="007119CD" w:rsidRPr="0054562D" w:rsidRDefault="00102D2E" w:rsidP="00102D2E">
      <w:pPr>
        <w:pStyle w:val="Normal1"/>
        <w:pBdr>
          <w:top w:val="nil"/>
          <w:left w:val="nil"/>
          <w:bottom w:val="nil"/>
          <w:right w:val="nil"/>
          <w:between w:val="nil"/>
        </w:pBdr>
        <w:tabs>
          <w:tab w:val="left" w:pos="709"/>
          <w:tab w:val="left" w:pos="1440"/>
          <w:tab w:val="left" w:pos="2160"/>
          <w:tab w:val="left" w:pos="2880"/>
          <w:tab w:val="left" w:pos="3600"/>
          <w:tab w:val="left" w:pos="4320"/>
          <w:tab w:val="left" w:pos="5040"/>
          <w:tab w:val="left" w:pos="5760"/>
          <w:tab w:val="left" w:pos="6480"/>
          <w:tab w:val="left" w:pos="7200"/>
          <w:tab w:val="left" w:pos="7920"/>
          <w:tab w:val="center" w:pos="11482"/>
        </w:tabs>
        <w:spacing w:line="276" w:lineRule="auto"/>
        <w:ind w:left="1276" w:right="45" w:hanging="426"/>
        <w:contextualSpacing/>
        <w:jc w:val="both"/>
        <w:rPr>
          <w:rFonts w:ascii="Arial" w:eastAsia="Tahoma" w:hAnsi="Arial" w:cs="Arial"/>
          <w:sz w:val="18"/>
          <w:szCs w:val="18"/>
          <w:lang w:val="es-ES"/>
        </w:rPr>
      </w:pPr>
      <w:r w:rsidRPr="0054562D">
        <w:rPr>
          <w:rFonts w:ascii="Arial" w:eastAsia="Tahoma" w:hAnsi="Arial" w:cs="Arial"/>
          <w:sz w:val="18"/>
          <w:szCs w:val="18"/>
          <w:lang w:val="es-ES"/>
        </w:rPr>
        <w:tab/>
      </w:r>
      <w:r w:rsidR="007119CD" w:rsidRPr="000239A5">
        <w:rPr>
          <w:rFonts w:ascii="Arial" w:eastAsia="Tahoma" w:hAnsi="Arial" w:cs="Arial"/>
          <w:sz w:val="18"/>
          <w:szCs w:val="18"/>
          <w:lang w:val="es-ES"/>
        </w:rPr>
        <w:t xml:space="preserve">Conforme se abran los sobres </w:t>
      </w:r>
      <w:r w:rsidR="00EC1450" w:rsidRPr="000239A5">
        <w:rPr>
          <w:rFonts w:ascii="Arial" w:eastAsia="Tahoma" w:hAnsi="Arial" w:cs="Arial"/>
          <w:sz w:val="18"/>
          <w:szCs w:val="18"/>
          <w:lang w:val="es-ES"/>
        </w:rPr>
        <w:t>técnico</w:t>
      </w:r>
      <w:r w:rsidR="007119CD" w:rsidRPr="000239A5">
        <w:rPr>
          <w:rFonts w:ascii="Arial" w:eastAsia="Tahoma" w:hAnsi="Arial" w:cs="Arial"/>
          <w:sz w:val="18"/>
          <w:szCs w:val="18"/>
          <w:lang w:val="es-ES"/>
        </w:rPr>
        <w:t xml:space="preserve"> y </w:t>
      </w:r>
      <w:r w:rsidR="00EC1450" w:rsidRPr="000239A5">
        <w:rPr>
          <w:rFonts w:ascii="Arial" w:eastAsia="Tahoma" w:hAnsi="Arial" w:cs="Arial"/>
          <w:sz w:val="18"/>
          <w:szCs w:val="18"/>
          <w:lang w:val="es-ES"/>
        </w:rPr>
        <w:t>económico</w:t>
      </w:r>
      <w:r w:rsidR="007119CD" w:rsidRPr="000239A5">
        <w:rPr>
          <w:rFonts w:ascii="Arial" w:eastAsia="Tahoma" w:hAnsi="Arial" w:cs="Arial"/>
          <w:sz w:val="18"/>
          <w:szCs w:val="18"/>
          <w:lang w:val="es-ES"/>
        </w:rPr>
        <w:t xml:space="preserve">, la Convocante dejará constancia de la </w:t>
      </w:r>
      <w:r w:rsidR="00EC1450" w:rsidRPr="000239A5">
        <w:rPr>
          <w:rFonts w:ascii="Arial" w:eastAsia="Tahoma" w:hAnsi="Arial" w:cs="Arial"/>
          <w:sz w:val="18"/>
          <w:szCs w:val="18"/>
          <w:lang w:val="es-ES"/>
        </w:rPr>
        <w:t>recepción</w:t>
      </w:r>
      <w:r w:rsidR="007119CD" w:rsidRPr="000239A5">
        <w:rPr>
          <w:rFonts w:ascii="Arial" w:eastAsia="Tahoma" w:hAnsi="Arial" w:cs="Arial"/>
          <w:sz w:val="18"/>
          <w:szCs w:val="18"/>
          <w:lang w:val="es-ES"/>
        </w:rPr>
        <w:t xml:space="preserve"> de los requisitos solicitados en la convocatoria y bases de la </w:t>
      </w:r>
      <w:r w:rsidR="00EC1450" w:rsidRPr="000239A5">
        <w:rPr>
          <w:rFonts w:ascii="Arial" w:eastAsia="Tahoma" w:hAnsi="Arial" w:cs="Arial"/>
          <w:sz w:val="18"/>
          <w:szCs w:val="18"/>
          <w:lang w:val="es-ES"/>
        </w:rPr>
        <w:t>licitación</w:t>
      </w:r>
      <w:r w:rsidR="007119CD" w:rsidRPr="000239A5">
        <w:rPr>
          <w:rFonts w:ascii="Arial" w:eastAsia="Tahoma" w:hAnsi="Arial" w:cs="Arial"/>
          <w:sz w:val="18"/>
          <w:szCs w:val="18"/>
          <w:lang w:val="es-ES"/>
        </w:rPr>
        <w:t xml:space="preserve">, en el formato </w:t>
      </w:r>
      <w:r w:rsidR="00EC1450" w:rsidRPr="000239A5">
        <w:rPr>
          <w:rFonts w:ascii="Arial" w:eastAsia="Tahoma" w:hAnsi="Arial" w:cs="Arial"/>
          <w:sz w:val="18"/>
          <w:szCs w:val="18"/>
          <w:lang w:val="es-ES"/>
        </w:rPr>
        <w:t>señalado</w:t>
      </w:r>
      <w:r w:rsidR="00E01745">
        <w:rPr>
          <w:rFonts w:ascii="Arial" w:eastAsia="Tahoma" w:hAnsi="Arial" w:cs="Arial"/>
          <w:sz w:val="18"/>
          <w:szCs w:val="18"/>
          <w:lang w:val="es-ES"/>
        </w:rPr>
        <w:t xml:space="preserve"> en el punto 6.8</w:t>
      </w:r>
      <w:r w:rsidR="007119CD" w:rsidRPr="000239A5">
        <w:rPr>
          <w:rFonts w:ascii="Arial" w:eastAsia="Tahoma" w:hAnsi="Arial" w:cs="Arial"/>
          <w:sz w:val="18"/>
          <w:szCs w:val="18"/>
          <w:lang w:val="es-ES"/>
        </w:rPr>
        <w:t xml:space="preserve"> de estas bases, indicando la </w:t>
      </w:r>
      <w:r w:rsidR="00EC1450" w:rsidRPr="000239A5">
        <w:rPr>
          <w:rFonts w:ascii="Arial" w:eastAsia="Tahoma" w:hAnsi="Arial" w:cs="Arial"/>
          <w:sz w:val="18"/>
          <w:szCs w:val="18"/>
          <w:lang w:val="es-ES"/>
        </w:rPr>
        <w:t>relación</w:t>
      </w:r>
      <w:r w:rsidR="007119CD" w:rsidRPr="000239A5">
        <w:rPr>
          <w:rFonts w:ascii="Arial" w:eastAsia="Tahoma" w:hAnsi="Arial" w:cs="Arial"/>
          <w:sz w:val="18"/>
          <w:szCs w:val="18"/>
          <w:lang w:val="es-ES"/>
        </w:rPr>
        <w:t xml:space="preserve"> de documentos legales, </w:t>
      </w:r>
      <w:r w:rsidR="00EC1450" w:rsidRPr="000239A5">
        <w:rPr>
          <w:rFonts w:ascii="Arial" w:eastAsia="Tahoma" w:hAnsi="Arial" w:cs="Arial"/>
          <w:sz w:val="18"/>
          <w:szCs w:val="18"/>
          <w:lang w:val="es-ES"/>
        </w:rPr>
        <w:t>técnicos</w:t>
      </w:r>
      <w:r w:rsidR="007119CD" w:rsidRPr="000239A5">
        <w:rPr>
          <w:rFonts w:ascii="Arial" w:eastAsia="Tahoma" w:hAnsi="Arial" w:cs="Arial"/>
          <w:sz w:val="18"/>
          <w:szCs w:val="18"/>
          <w:lang w:val="es-ES"/>
        </w:rPr>
        <w:t xml:space="preserve"> y </w:t>
      </w:r>
      <w:r w:rsidR="00EC1450" w:rsidRPr="000239A5">
        <w:rPr>
          <w:rFonts w:ascii="Arial" w:eastAsia="Tahoma" w:hAnsi="Arial" w:cs="Arial"/>
          <w:sz w:val="18"/>
          <w:szCs w:val="18"/>
          <w:lang w:val="es-ES"/>
        </w:rPr>
        <w:t>económicos</w:t>
      </w:r>
      <w:r w:rsidR="007119CD" w:rsidRPr="000239A5">
        <w:rPr>
          <w:rFonts w:ascii="Arial" w:eastAsia="Tahoma" w:hAnsi="Arial" w:cs="Arial"/>
          <w:sz w:val="18"/>
          <w:szCs w:val="18"/>
          <w:lang w:val="es-ES"/>
        </w:rPr>
        <w:t xml:space="preserve"> presentados. </w:t>
      </w:r>
      <w:r w:rsidR="00EC1450" w:rsidRPr="000239A5">
        <w:rPr>
          <w:rFonts w:ascii="Arial" w:eastAsia="Tahoma" w:hAnsi="Arial" w:cs="Arial"/>
          <w:sz w:val="18"/>
          <w:szCs w:val="18"/>
          <w:lang w:val="es-ES"/>
        </w:rPr>
        <w:t>El formato original servirá a cada participante como constancia de recepción de la documentación que entregue en este acto, la Convocante entregará el acuse de recibo al licitante y asentará dicha recepción en el acta del evento; una copia simple de la constancia entregada a cada licitante formará parte del expediente de contratación respectivo. La falta de presentación del formato por el licitante no será motivo de desechamiento, sin embargo, la Convocante deberá extender un acuse de recibo de la documentación que entregue el concursante en dicho acto, para los efectos antes señalados.</w:t>
      </w:r>
      <w:r w:rsidR="000239A5" w:rsidRPr="0054562D">
        <w:rPr>
          <w:rFonts w:ascii="Arial" w:eastAsia="Tahoma" w:hAnsi="Arial" w:cs="Arial"/>
          <w:sz w:val="18"/>
          <w:szCs w:val="18"/>
          <w:lang w:val="es-ES"/>
        </w:rPr>
        <w:t xml:space="preserve"> </w:t>
      </w:r>
    </w:p>
    <w:p w14:paraId="202FDAC9" w14:textId="77777777" w:rsidR="007119CD" w:rsidRPr="00EC1450" w:rsidRDefault="007119CD" w:rsidP="00102D2E">
      <w:pPr>
        <w:pStyle w:val="Prrafodelista"/>
        <w:spacing w:line="276" w:lineRule="auto"/>
        <w:ind w:left="1276" w:hanging="426"/>
        <w:rPr>
          <w:rFonts w:ascii="Arial" w:hAnsi="Arial" w:cs="Arial"/>
          <w:sz w:val="18"/>
          <w:szCs w:val="18"/>
        </w:rPr>
      </w:pPr>
    </w:p>
    <w:p w14:paraId="66E91820" w14:textId="4FF65360" w:rsidR="007119CD" w:rsidRPr="00EC1450" w:rsidRDefault="00EC1450" w:rsidP="00E42054">
      <w:pPr>
        <w:pStyle w:val="Normal1"/>
        <w:numPr>
          <w:ilvl w:val="1"/>
          <w:numId w:val="13"/>
        </w:numPr>
        <w:pBdr>
          <w:top w:val="nil"/>
          <w:left w:val="nil"/>
          <w:bottom w:val="nil"/>
          <w:right w:val="nil"/>
          <w:between w:val="nil"/>
        </w:pBdr>
        <w:tabs>
          <w:tab w:val="left" w:pos="709"/>
          <w:tab w:val="left" w:pos="1560"/>
          <w:tab w:val="left" w:pos="2160"/>
          <w:tab w:val="left" w:pos="2880"/>
          <w:tab w:val="left" w:pos="3600"/>
          <w:tab w:val="left" w:pos="4320"/>
          <w:tab w:val="left" w:pos="5040"/>
          <w:tab w:val="left" w:pos="5760"/>
          <w:tab w:val="left" w:pos="6480"/>
          <w:tab w:val="left" w:pos="7200"/>
          <w:tab w:val="left" w:pos="7920"/>
          <w:tab w:val="center" w:pos="11482"/>
        </w:tabs>
        <w:spacing w:line="276" w:lineRule="auto"/>
        <w:ind w:left="1276" w:right="45" w:hanging="426"/>
        <w:contextualSpacing/>
        <w:jc w:val="both"/>
        <w:rPr>
          <w:rFonts w:ascii="Arial" w:eastAsia="Tahoma" w:hAnsi="Arial" w:cs="Arial"/>
          <w:sz w:val="18"/>
          <w:szCs w:val="18"/>
          <w:lang w:val="es-ES"/>
        </w:rPr>
      </w:pPr>
      <w:r w:rsidRPr="00EC1450">
        <w:rPr>
          <w:rFonts w:ascii="Arial" w:hAnsi="Arial" w:cs="Arial"/>
          <w:sz w:val="18"/>
          <w:szCs w:val="18"/>
          <w:lang w:val="es-ES"/>
        </w:rPr>
        <w:t>Una vez hecha la evaluación cuantitativa de las propuestas económicas, la Convocante dar</w:t>
      </w:r>
      <w:r>
        <w:rPr>
          <w:rFonts w:ascii="Arial" w:hAnsi="Arial" w:cs="Arial"/>
          <w:sz w:val="18"/>
          <w:szCs w:val="18"/>
          <w:lang w:val="es-ES"/>
        </w:rPr>
        <w:t xml:space="preserve">á </w:t>
      </w:r>
      <w:r w:rsidRPr="00EC1450">
        <w:rPr>
          <w:rFonts w:ascii="Arial" w:hAnsi="Arial" w:cs="Arial"/>
          <w:sz w:val="18"/>
          <w:szCs w:val="18"/>
          <w:lang w:val="es-ES"/>
        </w:rPr>
        <w:t xml:space="preserve">lectura al importe de las propuestas y asentará en el acta las propuestas económicas aceptadas para su análisis detallado. </w:t>
      </w:r>
    </w:p>
    <w:p w14:paraId="174F6BEE" w14:textId="77777777" w:rsidR="007119CD" w:rsidRPr="00EC1450" w:rsidRDefault="007119CD" w:rsidP="00102D2E">
      <w:pPr>
        <w:pStyle w:val="Prrafodelista"/>
        <w:spacing w:line="276" w:lineRule="auto"/>
        <w:ind w:left="1276" w:hanging="426"/>
        <w:rPr>
          <w:rFonts w:ascii="Arial" w:hAnsi="Arial" w:cs="Arial"/>
          <w:sz w:val="18"/>
          <w:szCs w:val="18"/>
        </w:rPr>
      </w:pPr>
    </w:p>
    <w:p w14:paraId="5CEC36F1" w14:textId="73088076" w:rsidR="007119CD" w:rsidRPr="008626F4" w:rsidRDefault="005E3D04" w:rsidP="00E42054">
      <w:pPr>
        <w:pStyle w:val="Normal1"/>
        <w:numPr>
          <w:ilvl w:val="1"/>
          <w:numId w:val="13"/>
        </w:numPr>
        <w:pBdr>
          <w:top w:val="nil"/>
          <w:left w:val="nil"/>
          <w:bottom w:val="nil"/>
          <w:right w:val="nil"/>
          <w:between w:val="nil"/>
        </w:pBdr>
        <w:tabs>
          <w:tab w:val="left" w:pos="709"/>
          <w:tab w:val="left" w:pos="1560"/>
          <w:tab w:val="left" w:pos="2160"/>
          <w:tab w:val="left" w:pos="2880"/>
          <w:tab w:val="left" w:pos="3600"/>
          <w:tab w:val="left" w:pos="4320"/>
          <w:tab w:val="left" w:pos="5040"/>
          <w:tab w:val="left" w:pos="5760"/>
          <w:tab w:val="left" w:pos="6480"/>
          <w:tab w:val="left" w:pos="7200"/>
          <w:tab w:val="left" w:pos="7920"/>
          <w:tab w:val="center" w:pos="11482"/>
        </w:tabs>
        <w:spacing w:line="276" w:lineRule="auto"/>
        <w:ind w:left="1276" w:right="45" w:hanging="426"/>
        <w:contextualSpacing/>
        <w:jc w:val="both"/>
        <w:rPr>
          <w:rFonts w:ascii="Arial" w:eastAsia="Tahoma" w:hAnsi="Arial" w:cs="Arial"/>
          <w:sz w:val="18"/>
          <w:szCs w:val="18"/>
          <w:lang w:val="es-ES"/>
        </w:rPr>
      </w:pPr>
      <w:r w:rsidRPr="00EC1450">
        <w:rPr>
          <w:rFonts w:ascii="Arial" w:hAnsi="Arial" w:cs="Arial"/>
          <w:sz w:val="18"/>
          <w:szCs w:val="18"/>
          <w:lang w:val="es-ES" w:eastAsia="es-ES"/>
        </w:rPr>
        <w:t xml:space="preserve">De entre las personas licitantes que hayan asistido, se elegirá a una para que en forma conjunta con </w:t>
      </w:r>
      <w:r w:rsidR="0050456F">
        <w:rPr>
          <w:rFonts w:ascii="Arial" w:hAnsi="Arial" w:cs="Arial"/>
          <w:sz w:val="18"/>
          <w:szCs w:val="18"/>
          <w:lang w:val="es-ES" w:eastAsia="es-ES"/>
        </w:rPr>
        <w:t>la persona que preside el acto</w:t>
      </w:r>
      <w:r w:rsidRPr="00EC1450">
        <w:rPr>
          <w:rFonts w:ascii="Arial" w:hAnsi="Arial" w:cs="Arial"/>
          <w:sz w:val="18"/>
          <w:szCs w:val="18"/>
          <w:lang w:val="es-ES" w:eastAsia="es-ES"/>
        </w:rPr>
        <w:t>, rubri</w:t>
      </w:r>
      <w:r w:rsidR="00AE441F" w:rsidRPr="00EC1450">
        <w:rPr>
          <w:rFonts w:ascii="Arial" w:hAnsi="Arial" w:cs="Arial"/>
          <w:sz w:val="18"/>
          <w:szCs w:val="18"/>
          <w:lang w:val="es-ES" w:eastAsia="es-ES"/>
        </w:rPr>
        <w:t>car</w:t>
      </w:r>
      <w:r w:rsidR="000F2347" w:rsidRPr="00EC1450">
        <w:rPr>
          <w:rFonts w:ascii="Arial" w:hAnsi="Arial" w:cs="Arial"/>
          <w:sz w:val="18"/>
          <w:szCs w:val="18"/>
          <w:lang w:val="es-ES" w:eastAsia="es-ES"/>
        </w:rPr>
        <w:t>á</w:t>
      </w:r>
      <w:r w:rsidR="00AE441F" w:rsidRPr="00EC1450">
        <w:rPr>
          <w:rFonts w:ascii="Arial" w:hAnsi="Arial" w:cs="Arial"/>
          <w:sz w:val="18"/>
          <w:szCs w:val="18"/>
          <w:lang w:val="es-ES" w:eastAsia="es-ES"/>
        </w:rPr>
        <w:t>n la siguiente documentación:</w:t>
      </w:r>
      <w:r w:rsidR="00AE441F" w:rsidRPr="00EC1450">
        <w:rPr>
          <w:rFonts w:ascii="Arial" w:hAnsi="Arial" w:cs="Arial"/>
          <w:b/>
          <w:color w:val="0070C0"/>
          <w:sz w:val="18"/>
          <w:szCs w:val="18"/>
          <w:lang w:val="es-ES" w:eastAsia="es-ES"/>
        </w:rPr>
        <w:t xml:space="preserve"> Forma AE-03</w:t>
      </w:r>
      <w:r w:rsidR="00FE6AA5" w:rsidRPr="00EC1450">
        <w:rPr>
          <w:rFonts w:ascii="Arial" w:hAnsi="Arial" w:cs="Arial"/>
          <w:b/>
          <w:color w:val="0070C0"/>
          <w:sz w:val="18"/>
          <w:szCs w:val="18"/>
          <w:lang w:val="es-ES" w:eastAsia="es-ES"/>
        </w:rPr>
        <w:t>:</w:t>
      </w:r>
      <w:r w:rsidR="00DD0A2B" w:rsidRPr="00EC1450">
        <w:rPr>
          <w:rFonts w:ascii="Arial" w:hAnsi="Arial" w:cs="Arial"/>
          <w:b/>
          <w:color w:val="0070C0"/>
          <w:sz w:val="18"/>
          <w:szCs w:val="18"/>
          <w:lang w:val="es-ES" w:eastAsia="es-ES"/>
        </w:rPr>
        <w:t xml:space="preserve"> Programa </w:t>
      </w:r>
      <w:r w:rsidR="0023174A">
        <w:rPr>
          <w:rFonts w:ascii="Arial" w:hAnsi="Arial" w:cs="Arial"/>
          <w:b/>
          <w:color w:val="0070C0"/>
          <w:sz w:val="18"/>
          <w:szCs w:val="18"/>
          <w:lang w:val="es-ES" w:eastAsia="es-ES"/>
        </w:rPr>
        <w:t xml:space="preserve">de Ejecución </w:t>
      </w:r>
      <w:r w:rsidR="00DD0A2B" w:rsidRPr="00EC1450">
        <w:rPr>
          <w:rFonts w:ascii="Arial" w:hAnsi="Arial" w:cs="Arial"/>
          <w:b/>
          <w:color w:val="0070C0"/>
          <w:sz w:val="18"/>
          <w:szCs w:val="18"/>
          <w:lang w:val="es-ES" w:eastAsia="es-ES"/>
        </w:rPr>
        <w:t>y Montos Mensuales de Obr</w:t>
      </w:r>
      <w:r w:rsidR="0050456F">
        <w:rPr>
          <w:rFonts w:ascii="Arial" w:hAnsi="Arial" w:cs="Arial"/>
          <w:b/>
          <w:color w:val="0070C0"/>
          <w:sz w:val="18"/>
          <w:szCs w:val="18"/>
          <w:lang w:val="es-ES" w:eastAsia="es-ES"/>
        </w:rPr>
        <w:t xml:space="preserve">a, </w:t>
      </w:r>
      <w:r w:rsidR="00AE441F" w:rsidRPr="00EC1450">
        <w:rPr>
          <w:rFonts w:ascii="Arial" w:hAnsi="Arial" w:cs="Arial"/>
          <w:b/>
          <w:color w:val="0070C0"/>
          <w:sz w:val="18"/>
          <w:szCs w:val="18"/>
          <w:lang w:val="es-ES" w:eastAsia="es-ES"/>
        </w:rPr>
        <w:t>Forma AE-04</w:t>
      </w:r>
      <w:r w:rsidR="00FE6AA5" w:rsidRPr="00EC1450">
        <w:rPr>
          <w:rFonts w:ascii="Arial" w:hAnsi="Arial" w:cs="Arial"/>
          <w:b/>
          <w:color w:val="0070C0"/>
          <w:sz w:val="18"/>
          <w:szCs w:val="18"/>
          <w:lang w:val="es-ES" w:eastAsia="es-ES"/>
        </w:rPr>
        <w:t>:</w:t>
      </w:r>
      <w:r w:rsidR="00AE441F" w:rsidRPr="00EC1450">
        <w:rPr>
          <w:rFonts w:ascii="Arial" w:hAnsi="Arial" w:cs="Arial"/>
          <w:b/>
          <w:color w:val="0070C0"/>
          <w:sz w:val="18"/>
          <w:szCs w:val="18"/>
          <w:lang w:val="es-ES" w:eastAsia="es-ES"/>
        </w:rPr>
        <w:t xml:space="preserve"> </w:t>
      </w:r>
      <w:r w:rsidR="00476A06" w:rsidRPr="00EC1450">
        <w:rPr>
          <w:rFonts w:ascii="Arial" w:hAnsi="Arial" w:cs="Arial"/>
          <w:b/>
          <w:color w:val="0070C0"/>
          <w:sz w:val="18"/>
          <w:szCs w:val="18"/>
          <w:lang w:val="es-ES" w:eastAsia="es-ES"/>
        </w:rPr>
        <w:t>Catálogo de Conceptos</w:t>
      </w:r>
      <w:r w:rsidR="00C67786" w:rsidRPr="00EC1450">
        <w:rPr>
          <w:rFonts w:ascii="Arial" w:hAnsi="Arial" w:cs="Arial"/>
          <w:sz w:val="18"/>
          <w:szCs w:val="18"/>
          <w:lang w:val="es-ES" w:eastAsia="es-ES"/>
        </w:rPr>
        <w:t xml:space="preserve">, en términos del artículo 53, fracción I inciso k), </w:t>
      </w:r>
      <w:r w:rsidR="00C67786" w:rsidRPr="008626F4">
        <w:rPr>
          <w:rFonts w:ascii="Arial" w:hAnsi="Arial" w:cs="Arial"/>
          <w:sz w:val="18"/>
          <w:szCs w:val="18"/>
          <w:lang w:val="es-ES" w:eastAsia="es-ES"/>
        </w:rPr>
        <w:t>del Reglamento.</w:t>
      </w:r>
    </w:p>
    <w:p w14:paraId="6D049F34" w14:textId="77777777" w:rsidR="007119CD" w:rsidRPr="00EC1450" w:rsidRDefault="007119CD" w:rsidP="00102D2E">
      <w:pPr>
        <w:pStyle w:val="Prrafodelista"/>
        <w:spacing w:line="276" w:lineRule="auto"/>
        <w:ind w:left="1276" w:hanging="426"/>
        <w:rPr>
          <w:rFonts w:ascii="Arial" w:hAnsi="Arial" w:cs="Arial"/>
          <w:color w:val="000000"/>
          <w:sz w:val="18"/>
          <w:szCs w:val="18"/>
        </w:rPr>
      </w:pPr>
    </w:p>
    <w:p w14:paraId="52AD4B34" w14:textId="77777777" w:rsidR="0050300F" w:rsidRPr="00EC1450" w:rsidRDefault="005E3D04" w:rsidP="00E42054">
      <w:pPr>
        <w:pStyle w:val="Normal1"/>
        <w:numPr>
          <w:ilvl w:val="1"/>
          <w:numId w:val="13"/>
        </w:numPr>
        <w:pBdr>
          <w:top w:val="nil"/>
          <w:left w:val="nil"/>
          <w:bottom w:val="nil"/>
          <w:right w:val="nil"/>
          <w:between w:val="nil"/>
        </w:pBdr>
        <w:tabs>
          <w:tab w:val="left" w:pos="709"/>
          <w:tab w:val="left" w:pos="1560"/>
          <w:tab w:val="left" w:pos="2160"/>
          <w:tab w:val="left" w:pos="2880"/>
          <w:tab w:val="left" w:pos="3600"/>
          <w:tab w:val="left" w:pos="4320"/>
          <w:tab w:val="left" w:pos="5040"/>
          <w:tab w:val="left" w:pos="5760"/>
          <w:tab w:val="left" w:pos="6480"/>
          <w:tab w:val="left" w:pos="7200"/>
          <w:tab w:val="left" w:pos="7920"/>
          <w:tab w:val="center" w:pos="11482"/>
        </w:tabs>
        <w:spacing w:line="276" w:lineRule="auto"/>
        <w:ind w:left="1276" w:right="45" w:hanging="426"/>
        <w:contextualSpacing/>
        <w:jc w:val="both"/>
        <w:rPr>
          <w:rFonts w:ascii="Arial" w:eastAsia="Tahoma" w:hAnsi="Arial" w:cs="Arial"/>
          <w:sz w:val="18"/>
          <w:szCs w:val="18"/>
          <w:lang w:val="es-ES"/>
        </w:rPr>
      </w:pPr>
      <w:r w:rsidRPr="00EC1450">
        <w:rPr>
          <w:rFonts w:ascii="Arial" w:hAnsi="Arial" w:cs="Arial"/>
          <w:color w:val="000000"/>
          <w:sz w:val="18"/>
          <w:szCs w:val="18"/>
          <w:lang w:val="es-ES"/>
        </w:rPr>
        <w:t xml:space="preserve">Se levantará acta que servirá de constancia de la celebración del acto de presentación y apertura de las proposiciones, en la que se hará constar el importe de cada una de ellas; se señalará lugar, fecha y hora en que se dará a conocer el fallo de la licitación, fecha que deberá quedar comprendida dentro de los </w:t>
      </w:r>
      <w:r w:rsidR="00DD3E10" w:rsidRPr="00EC1450">
        <w:rPr>
          <w:rFonts w:ascii="Arial" w:hAnsi="Arial" w:cs="Arial"/>
          <w:color w:val="000000"/>
          <w:sz w:val="18"/>
          <w:szCs w:val="18"/>
          <w:lang w:val="es-ES"/>
        </w:rPr>
        <w:t>20 (</w:t>
      </w:r>
      <w:r w:rsidRPr="00EC1450">
        <w:rPr>
          <w:rFonts w:ascii="Arial" w:hAnsi="Arial" w:cs="Arial"/>
          <w:color w:val="000000"/>
          <w:sz w:val="18"/>
          <w:szCs w:val="18"/>
          <w:lang w:val="es-ES"/>
        </w:rPr>
        <w:t>veinte</w:t>
      </w:r>
      <w:r w:rsidR="00DD3E10" w:rsidRPr="00EC1450">
        <w:rPr>
          <w:rFonts w:ascii="Arial" w:hAnsi="Arial" w:cs="Arial"/>
          <w:color w:val="000000"/>
          <w:sz w:val="18"/>
          <w:szCs w:val="18"/>
          <w:lang w:val="es-ES"/>
        </w:rPr>
        <w:t>)</w:t>
      </w:r>
      <w:r w:rsidRPr="00EC1450">
        <w:rPr>
          <w:rFonts w:ascii="Arial" w:hAnsi="Arial" w:cs="Arial"/>
          <w:color w:val="000000"/>
          <w:sz w:val="18"/>
          <w:szCs w:val="18"/>
          <w:lang w:val="es-ES"/>
        </w:rPr>
        <w:t xml:space="preserve"> días hábiles siguientes a la establecida para este acto y podrá diferirse, siempre que el nuevo plazo fijado no exceda de </w:t>
      </w:r>
      <w:r w:rsidR="00DD3E10" w:rsidRPr="00EC1450">
        <w:rPr>
          <w:rFonts w:ascii="Arial" w:hAnsi="Arial" w:cs="Arial"/>
          <w:color w:val="000000"/>
          <w:sz w:val="18"/>
          <w:szCs w:val="18"/>
          <w:lang w:val="es-ES"/>
        </w:rPr>
        <w:t>20 (</w:t>
      </w:r>
      <w:r w:rsidRPr="00EC1450">
        <w:rPr>
          <w:rFonts w:ascii="Arial" w:hAnsi="Arial" w:cs="Arial"/>
          <w:color w:val="000000"/>
          <w:sz w:val="18"/>
          <w:szCs w:val="18"/>
          <w:lang w:val="es-ES"/>
        </w:rPr>
        <w:t>veinte</w:t>
      </w:r>
      <w:r w:rsidR="00DD3E10" w:rsidRPr="00EC1450">
        <w:rPr>
          <w:rFonts w:ascii="Arial" w:hAnsi="Arial" w:cs="Arial"/>
          <w:color w:val="000000"/>
          <w:sz w:val="18"/>
          <w:szCs w:val="18"/>
          <w:lang w:val="es-ES"/>
        </w:rPr>
        <w:t>)</w:t>
      </w:r>
      <w:r w:rsidRPr="00EC1450">
        <w:rPr>
          <w:rFonts w:ascii="Arial" w:hAnsi="Arial" w:cs="Arial"/>
          <w:color w:val="000000"/>
          <w:sz w:val="18"/>
          <w:szCs w:val="18"/>
          <w:lang w:val="es-ES"/>
        </w:rPr>
        <w:t xml:space="preserve"> días hábiles contados a partir del plazo establecido originalmente para el fallo</w:t>
      </w:r>
      <w:r w:rsidR="00FD1917" w:rsidRPr="00EC1450">
        <w:rPr>
          <w:rFonts w:ascii="Arial" w:hAnsi="Arial" w:cs="Arial"/>
          <w:color w:val="000000"/>
          <w:sz w:val="18"/>
          <w:szCs w:val="18"/>
          <w:lang w:val="es-ES"/>
        </w:rPr>
        <w:t>.</w:t>
      </w:r>
    </w:p>
    <w:p w14:paraId="5D2AFEC7" w14:textId="77777777" w:rsidR="0050300F" w:rsidRPr="00946A80" w:rsidRDefault="0050300F" w:rsidP="00102D2E">
      <w:pPr>
        <w:pStyle w:val="Prrafodelista"/>
        <w:spacing w:line="276" w:lineRule="auto"/>
        <w:ind w:left="1276" w:hanging="426"/>
        <w:rPr>
          <w:rFonts w:ascii="Arial" w:hAnsi="Arial" w:cs="Arial"/>
          <w:color w:val="000000" w:themeColor="text1"/>
          <w:sz w:val="18"/>
          <w:szCs w:val="18"/>
          <w:highlight w:val="yellow"/>
        </w:rPr>
      </w:pPr>
    </w:p>
    <w:p w14:paraId="51872425" w14:textId="49A602DA" w:rsidR="005556B3" w:rsidRDefault="00102D2E" w:rsidP="005556B3">
      <w:pPr>
        <w:pStyle w:val="Normal1"/>
        <w:pBdr>
          <w:top w:val="nil"/>
          <w:left w:val="nil"/>
          <w:bottom w:val="nil"/>
          <w:right w:val="nil"/>
          <w:between w:val="nil"/>
        </w:pBdr>
        <w:tabs>
          <w:tab w:val="left" w:pos="709"/>
          <w:tab w:val="left" w:pos="1560"/>
          <w:tab w:val="left" w:pos="2160"/>
          <w:tab w:val="left" w:pos="2880"/>
          <w:tab w:val="left" w:pos="3600"/>
          <w:tab w:val="left" w:pos="4320"/>
          <w:tab w:val="left" w:pos="5040"/>
          <w:tab w:val="left" w:pos="5760"/>
          <w:tab w:val="left" w:pos="6480"/>
          <w:tab w:val="left" w:pos="7200"/>
          <w:tab w:val="left" w:pos="7920"/>
          <w:tab w:val="center" w:pos="11482"/>
        </w:tabs>
        <w:spacing w:line="276" w:lineRule="auto"/>
        <w:ind w:left="1276" w:right="45" w:hanging="426"/>
        <w:contextualSpacing/>
        <w:jc w:val="both"/>
        <w:rPr>
          <w:rFonts w:ascii="Arial" w:eastAsia="Tahoma" w:hAnsi="Arial" w:cs="Arial"/>
          <w:sz w:val="18"/>
          <w:szCs w:val="18"/>
          <w:lang w:val="es-ES"/>
        </w:rPr>
      </w:pPr>
      <w:r w:rsidRPr="00826732">
        <w:rPr>
          <w:rFonts w:ascii="Arial" w:hAnsi="Arial" w:cs="Arial"/>
          <w:sz w:val="18"/>
          <w:szCs w:val="18"/>
          <w:lang w:val="es-ES"/>
        </w:rPr>
        <w:tab/>
      </w:r>
      <w:r w:rsidR="00EC1450" w:rsidRPr="00826732">
        <w:rPr>
          <w:rFonts w:ascii="Arial" w:hAnsi="Arial" w:cs="Arial"/>
          <w:sz w:val="18"/>
          <w:szCs w:val="18"/>
          <w:lang w:val="es-ES"/>
        </w:rPr>
        <w:t xml:space="preserve">El acta correspondiente al acto de presentación y apertura de proposiciones, se difundirá a través del Sistema Electrónico de Contrataciones al concluir el mismo, así como </w:t>
      </w:r>
      <w:r w:rsidR="005316FD">
        <w:rPr>
          <w:rFonts w:ascii="Arial" w:hAnsi="Arial" w:cs="Arial"/>
          <w:sz w:val="18"/>
          <w:szCs w:val="18"/>
          <w:lang w:val="es-ES"/>
        </w:rPr>
        <w:t xml:space="preserve">en la Dirección de Obras Públicas Municipales. </w:t>
      </w:r>
    </w:p>
    <w:p w14:paraId="4D1091A2" w14:textId="77777777" w:rsidR="005556B3" w:rsidRDefault="005556B3" w:rsidP="005556B3">
      <w:pPr>
        <w:pStyle w:val="Normal1"/>
        <w:pBdr>
          <w:top w:val="nil"/>
          <w:left w:val="nil"/>
          <w:bottom w:val="nil"/>
          <w:right w:val="nil"/>
          <w:between w:val="nil"/>
        </w:pBdr>
        <w:tabs>
          <w:tab w:val="left" w:pos="709"/>
          <w:tab w:val="left" w:pos="1560"/>
          <w:tab w:val="left" w:pos="2160"/>
          <w:tab w:val="left" w:pos="2880"/>
          <w:tab w:val="left" w:pos="3600"/>
          <w:tab w:val="left" w:pos="4320"/>
          <w:tab w:val="left" w:pos="5040"/>
          <w:tab w:val="left" w:pos="5760"/>
          <w:tab w:val="left" w:pos="6480"/>
          <w:tab w:val="left" w:pos="7200"/>
          <w:tab w:val="left" w:pos="7920"/>
          <w:tab w:val="center" w:pos="11482"/>
        </w:tabs>
        <w:spacing w:line="276" w:lineRule="auto"/>
        <w:ind w:left="1276" w:right="45" w:hanging="426"/>
        <w:contextualSpacing/>
        <w:jc w:val="both"/>
        <w:rPr>
          <w:rFonts w:ascii="Arial" w:eastAsia="Tahoma" w:hAnsi="Arial" w:cs="Arial"/>
          <w:sz w:val="18"/>
          <w:szCs w:val="18"/>
          <w:highlight w:val="yellow"/>
          <w:lang w:val="es-ES"/>
        </w:rPr>
      </w:pPr>
    </w:p>
    <w:p w14:paraId="6664C46F" w14:textId="6BFAC74F" w:rsidR="0050300F" w:rsidRPr="005556B3" w:rsidRDefault="005556B3" w:rsidP="005556B3">
      <w:pPr>
        <w:pStyle w:val="Normal1"/>
        <w:pBdr>
          <w:top w:val="nil"/>
          <w:left w:val="nil"/>
          <w:bottom w:val="nil"/>
          <w:right w:val="nil"/>
          <w:between w:val="nil"/>
        </w:pBdr>
        <w:tabs>
          <w:tab w:val="left" w:pos="709"/>
          <w:tab w:val="left" w:pos="1560"/>
          <w:tab w:val="left" w:pos="2160"/>
          <w:tab w:val="left" w:pos="2880"/>
          <w:tab w:val="left" w:pos="3600"/>
          <w:tab w:val="left" w:pos="4320"/>
          <w:tab w:val="left" w:pos="5040"/>
          <w:tab w:val="left" w:pos="5760"/>
          <w:tab w:val="left" w:pos="6480"/>
          <w:tab w:val="left" w:pos="7200"/>
          <w:tab w:val="left" w:pos="7920"/>
          <w:tab w:val="center" w:pos="11482"/>
        </w:tabs>
        <w:spacing w:line="276" w:lineRule="auto"/>
        <w:ind w:left="1276" w:right="45" w:hanging="426"/>
        <w:contextualSpacing/>
        <w:jc w:val="both"/>
        <w:rPr>
          <w:rFonts w:ascii="Arial" w:hAnsi="Arial" w:cs="Arial"/>
          <w:sz w:val="18"/>
          <w:szCs w:val="18"/>
          <w:lang w:val="es-ES"/>
        </w:rPr>
      </w:pPr>
      <w:r w:rsidRPr="005556B3">
        <w:rPr>
          <w:rFonts w:ascii="Arial" w:eastAsia="Tahoma" w:hAnsi="Arial" w:cs="Arial"/>
          <w:sz w:val="18"/>
          <w:szCs w:val="18"/>
          <w:lang w:val="es-ES"/>
        </w:rPr>
        <w:tab/>
      </w:r>
      <w:r w:rsidR="00EC1450" w:rsidRPr="005556B3">
        <w:rPr>
          <w:rFonts w:ascii="Arial" w:hAnsi="Arial" w:cs="Arial"/>
          <w:sz w:val="18"/>
          <w:szCs w:val="18"/>
          <w:lang w:val="es-ES"/>
        </w:rPr>
        <w:t xml:space="preserve">Las proposiciones desechadas, podrán ser devueltas a los licitantes que lo soliciten, una vez transcurridos </w:t>
      </w:r>
      <w:r w:rsidR="000D1A5B" w:rsidRPr="005556B3">
        <w:rPr>
          <w:rFonts w:ascii="Arial" w:hAnsi="Arial" w:cs="Arial"/>
          <w:sz w:val="18"/>
          <w:szCs w:val="18"/>
          <w:lang w:val="es-ES"/>
        </w:rPr>
        <w:t>15 (</w:t>
      </w:r>
      <w:r w:rsidR="00EC1450" w:rsidRPr="005556B3">
        <w:rPr>
          <w:rFonts w:ascii="Arial" w:hAnsi="Arial" w:cs="Arial"/>
          <w:sz w:val="18"/>
          <w:szCs w:val="18"/>
          <w:lang w:val="es-ES"/>
        </w:rPr>
        <w:t>quince</w:t>
      </w:r>
      <w:r w:rsidR="000D1A5B" w:rsidRPr="005556B3">
        <w:rPr>
          <w:rFonts w:ascii="Arial" w:hAnsi="Arial" w:cs="Arial"/>
          <w:sz w:val="18"/>
          <w:szCs w:val="18"/>
          <w:lang w:val="es-ES"/>
        </w:rPr>
        <w:t>)</w:t>
      </w:r>
      <w:r w:rsidR="00EC1450" w:rsidRPr="005556B3">
        <w:rPr>
          <w:rFonts w:ascii="Arial" w:hAnsi="Arial" w:cs="Arial"/>
          <w:sz w:val="18"/>
          <w:szCs w:val="18"/>
          <w:lang w:val="es-ES"/>
        </w:rPr>
        <w:t xml:space="preserve"> días hábiles contados a partir de la fecha en que se dé a conocer el fallo respectivo, salvo que exista alguna inconformidad en trámite, en cuyo caso las proposiciones deberán conservarse hasta la total conclusión de la inconformidad e instancias subsecuentes; los licitantes contarán con un plazo de hasta </w:t>
      </w:r>
      <w:r w:rsidR="00737E6B" w:rsidRPr="005556B3">
        <w:rPr>
          <w:rFonts w:ascii="Arial" w:hAnsi="Arial" w:cs="Arial"/>
          <w:sz w:val="18"/>
          <w:szCs w:val="18"/>
          <w:lang w:val="es-ES"/>
        </w:rPr>
        <w:t>20 (</w:t>
      </w:r>
      <w:r w:rsidR="00EC1450" w:rsidRPr="005556B3">
        <w:rPr>
          <w:rFonts w:ascii="Arial" w:hAnsi="Arial" w:cs="Arial"/>
          <w:sz w:val="18"/>
          <w:szCs w:val="18"/>
          <w:lang w:val="es-ES"/>
        </w:rPr>
        <w:t>veinte</w:t>
      </w:r>
      <w:r w:rsidR="00737E6B" w:rsidRPr="005556B3">
        <w:rPr>
          <w:rFonts w:ascii="Arial" w:hAnsi="Arial" w:cs="Arial"/>
          <w:sz w:val="18"/>
          <w:szCs w:val="18"/>
          <w:lang w:val="es-ES"/>
        </w:rPr>
        <w:t>)</w:t>
      </w:r>
      <w:r w:rsidR="00EC1450" w:rsidRPr="005556B3">
        <w:rPr>
          <w:rFonts w:ascii="Arial" w:hAnsi="Arial" w:cs="Arial"/>
          <w:sz w:val="18"/>
          <w:szCs w:val="18"/>
          <w:lang w:val="es-ES"/>
        </w:rPr>
        <w:t xml:space="preserve"> días hábiles contados a partir de la conclusión de los términos antes señalados para solicitar la devolución de sus proposiciones desechadas; transcurrido dicho plazo, sin que se hubiere realizado solicitud alguna, la </w:t>
      </w:r>
      <w:r w:rsidR="005316FD">
        <w:rPr>
          <w:rFonts w:ascii="Arial" w:hAnsi="Arial" w:cs="Arial"/>
          <w:sz w:val="18"/>
          <w:szCs w:val="18"/>
          <w:lang w:val="es-ES"/>
        </w:rPr>
        <w:t>Dirección de Obras Publicas</w:t>
      </w:r>
      <w:r w:rsidR="00EC1450" w:rsidRPr="005556B3">
        <w:rPr>
          <w:rFonts w:ascii="Arial" w:hAnsi="Arial" w:cs="Arial"/>
          <w:sz w:val="18"/>
          <w:szCs w:val="18"/>
          <w:lang w:val="es-ES"/>
        </w:rPr>
        <w:t xml:space="preserve"> podr</w:t>
      </w:r>
      <w:r w:rsidR="000D1A5B" w:rsidRPr="005556B3">
        <w:rPr>
          <w:rFonts w:ascii="Arial" w:hAnsi="Arial" w:cs="Arial"/>
          <w:sz w:val="18"/>
          <w:szCs w:val="18"/>
          <w:lang w:val="es-ES"/>
        </w:rPr>
        <w:t>á</w:t>
      </w:r>
      <w:r w:rsidR="00EC1450" w:rsidRPr="005556B3">
        <w:rPr>
          <w:rFonts w:ascii="Arial" w:hAnsi="Arial" w:cs="Arial"/>
          <w:sz w:val="18"/>
          <w:szCs w:val="18"/>
          <w:lang w:val="es-ES"/>
        </w:rPr>
        <w:t xml:space="preserve"> destruirlas o disponer de </w:t>
      </w:r>
      <w:r w:rsidR="000D1A5B" w:rsidRPr="005556B3">
        <w:rPr>
          <w:rFonts w:ascii="Arial" w:hAnsi="Arial" w:cs="Arial"/>
          <w:sz w:val="18"/>
          <w:szCs w:val="18"/>
          <w:lang w:val="es-ES"/>
        </w:rPr>
        <w:t xml:space="preserve">las mismas. </w:t>
      </w:r>
    </w:p>
    <w:p w14:paraId="2FA9BFD8" w14:textId="77777777" w:rsidR="007119CD" w:rsidRPr="00EC1450" w:rsidRDefault="007119CD" w:rsidP="004C2362">
      <w:pPr>
        <w:spacing w:line="276" w:lineRule="auto"/>
        <w:rPr>
          <w:rFonts w:ascii="Arial" w:hAnsi="Arial" w:cs="Arial"/>
          <w:color w:val="000000"/>
          <w:sz w:val="18"/>
          <w:szCs w:val="18"/>
        </w:rPr>
      </w:pPr>
    </w:p>
    <w:p w14:paraId="1E318F66" w14:textId="4F71C882" w:rsidR="002459CC" w:rsidRDefault="00725BA3" w:rsidP="004C2362">
      <w:pPr>
        <w:spacing w:line="276" w:lineRule="auto"/>
        <w:jc w:val="both"/>
        <w:rPr>
          <w:rFonts w:ascii="Arial" w:hAnsi="Arial" w:cs="Arial"/>
          <w:b/>
          <w:color w:val="070707"/>
          <w:w w:val="110"/>
          <w:sz w:val="18"/>
          <w:szCs w:val="18"/>
        </w:rPr>
      </w:pPr>
      <w:r w:rsidRPr="00EC1450">
        <w:rPr>
          <w:rFonts w:ascii="Arial" w:hAnsi="Arial" w:cs="Arial"/>
          <w:b/>
          <w:color w:val="070707"/>
          <w:w w:val="110"/>
          <w:sz w:val="18"/>
          <w:szCs w:val="18"/>
        </w:rPr>
        <w:t>4.-</w:t>
      </w:r>
      <w:r w:rsidR="006137C1" w:rsidRPr="00EC1450">
        <w:rPr>
          <w:rFonts w:ascii="Arial" w:hAnsi="Arial" w:cs="Arial"/>
          <w:b/>
          <w:color w:val="070707"/>
          <w:w w:val="110"/>
          <w:sz w:val="18"/>
          <w:szCs w:val="18"/>
        </w:rPr>
        <w:t xml:space="preserve"> </w:t>
      </w:r>
      <w:r w:rsidR="002459CC" w:rsidRPr="00EC1450">
        <w:rPr>
          <w:rFonts w:ascii="Arial" w:hAnsi="Arial" w:cs="Arial"/>
          <w:b/>
          <w:color w:val="070707"/>
          <w:w w:val="110"/>
          <w:sz w:val="18"/>
          <w:szCs w:val="18"/>
        </w:rPr>
        <w:t xml:space="preserve">REQUISITOS </w:t>
      </w:r>
      <w:r w:rsidR="00031D1A" w:rsidRPr="00EC1450">
        <w:rPr>
          <w:rFonts w:ascii="Arial" w:hAnsi="Arial" w:cs="Arial"/>
          <w:b/>
          <w:color w:val="070707"/>
          <w:sz w:val="18"/>
          <w:szCs w:val="18"/>
        </w:rPr>
        <w:t>FORMALES PARA</w:t>
      </w:r>
      <w:r w:rsidR="002459CC" w:rsidRPr="00EC1450">
        <w:rPr>
          <w:rFonts w:ascii="Arial" w:hAnsi="Arial" w:cs="Arial"/>
          <w:b/>
          <w:color w:val="070707"/>
          <w:sz w:val="18"/>
          <w:szCs w:val="18"/>
        </w:rPr>
        <w:t xml:space="preserve"> LA PRESENTACIÓN</w:t>
      </w:r>
      <w:r w:rsidR="002459CC" w:rsidRPr="00EC1450">
        <w:rPr>
          <w:rFonts w:ascii="Arial" w:hAnsi="Arial" w:cs="Arial"/>
          <w:b/>
          <w:color w:val="070707"/>
          <w:spacing w:val="18"/>
          <w:sz w:val="18"/>
          <w:szCs w:val="18"/>
        </w:rPr>
        <w:t xml:space="preserve"> </w:t>
      </w:r>
      <w:r w:rsidR="002459CC" w:rsidRPr="00EC1450">
        <w:rPr>
          <w:rFonts w:ascii="Arial" w:hAnsi="Arial" w:cs="Arial"/>
          <w:b/>
          <w:color w:val="070707"/>
          <w:sz w:val="18"/>
          <w:szCs w:val="18"/>
        </w:rPr>
        <w:t>DE</w:t>
      </w:r>
      <w:r w:rsidR="002459CC" w:rsidRPr="00EC1450">
        <w:rPr>
          <w:rFonts w:ascii="Arial" w:hAnsi="Arial" w:cs="Arial"/>
          <w:b/>
          <w:color w:val="070707"/>
          <w:spacing w:val="4"/>
          <w:sz w:val="18"/>
          <w:szCs w:val="18"/>
        </w:rPr>
        <w:t xml:space="preserve"> </w:t>
      </w:r>
      <w:r w:rsidR="002459CC" w:rsidRPr="00EC1450">
        <w:rPr>
          <w:rFonts w:ascii="Arial" w:hAnsi="Arial" w:cs="Arial"/>
          <w:b/>
          <w:color w:val="070707"/>
          <w:w w:val="110"/>
          <w:sz w:val="18"/>
          <w:szCs w:val="18"/>
        </w:rPr>
        <w:t>PROPOSICIONES:</w:t>
      </w:r>
    </w:p>
    <w:p w14:paraId="5B26054E" w14:textId="77777777" w:rsidR="004A3FFC" w:rsidRDefault="004A3FFC" w:rsidP="004C2362">
      <w:pPr>
        <w:spacing w:line="276" w:lineRule="auto"/>
        <w:jc w:val="both"/>
        <w:rPr>
          <w:rFonts w:ascii="Arial" w:hAnsi="Arial" w:cs="Arial"/>
          <w:b/>
          <w:color w:val="070707"/>
          <w:w w:val="110"/>
          <w:sz w:val="18"/>
          <w:szCs w:val="18"/>
        </w:rPr>
      </w:pPr>
    </w:p>
    <w:p w14:paraId="6E56EBEE" w14:textId="77777777" w:rsidR="002459CC" w:rsidRPr="00EC1450" w:rsidRDefault="002459CC" w:rsidP="004C2362">
      <w:pPr>
        <w:spacing w:line="276" w:lineRule="auto"/>
        <w:jc w:val="both"/>
        <w:rPr>
          <w:rFonts w:ascii="Arial" w:hAnsi="Arial" w:cs="Arial"/>
          <w:b/>
          <w:color w:val="070707"/>
          <w:w w:val="110"/>
          <w:sz w:val="18"/>
          <w:szCs w:val="18"/>
        </w:rPr>
      </w:pPr>
    </w:p>
    <w:p w14:paraId="17A60C4A" w14:textId="77777777" w:rsidR="008A34C5" w:rsidRPr="00EC1450" w:rsidRDefault="008A34C5" w:rsidP="00E42054">
      <w:pPr>
        <w:numPr>
          <w:ilvl w:val="1"/>
          <w:numId w:val="8"/>
        </w:numPr>
        <w:spacing w:line="276" w:lineRule="auto"/>
        <w:ind w:left="709" w:hanging="425"/>
        <w:jc w:val="both"/>
        <w:rPr>
          <w:rFonts w:ascii="Arial" w:hAnsi="Arial" w:cs="Arial"/>
          <w:color w:val="000000"/>
          <w:sz w:val="18"/>
          <w:szCs w:val="18"/>
        </w:rPr>
      </w:pPr>
      <w:r w:rsidRPr="00EC1450">
        <w:rPr>
          <w:rFonts w:ascii="Arial" w:hAnsi="Arial" w:cs="Arial"/>
          <w:color w:val="000000"/>
          <w:sz w:val="18"/>
          <w:szCs w:val="18"/>
        </w:rPr>
        <w:t>La proposición deberá presentarse en moneda nacional (Pesos Mexicanos)</w:t>
      </w:r>
      <w:r w:rsidR="00734E5A" w:rsidRPr="00EC1450">
        <w:rPr>
          <w:rFonts w:ascii="Arial" w:hAnsi="Arial" w:cs="Arial"/>
          <w:color w:val="000000"/>
          <w:sz w:val="18"/>
          <w:szCs w:val="18"/>
        </w:rPr>
        <w:t xml:space="preserve"> </w:t>
      </w:r>
      <w:r w:rsidR="003C7F0B" w:rsidRPr="00EC1450">
        <w:rPr>
          <w:rFonts w:ascii="Arial" w:hAnsi="Arial" w:cs="Arial"/>
          <w:color w:val="000000"/>
          <w:sz w:val="18"/>
          <w:szCs w:val="18"/>
        </w:rPr>
        <w:t>según el Artículo 40 Fracción</w:t>
      </w:r>
      <w:r w:rsidR="00CD1C8F" w:rsidRPr="00EC1450">
        <w:rPr>
          <w:rFonts w:ascii="Arial" w:hAnsi="Arial" w:cs="Arial"/>
          <w:color w:val="000000"/>
          <w:sz w:val="18"/>
          <w:szCs w:val="18"/>
        </w:rPr>
        <w:t xml:space="preserve"> VI</w:t>
      </w:r>
      <w:r w:rsidR="003C7F0B" w:rsidRPr="00EC1450">
        <w:rPr>
          <w:rFonts w:ascii="Arial" w:hAnsi="Arial" w:cs="Arial"/>
          <w:color w:val="000000"/>
          <w:sz w:val="18"/>
          <w:szCs w:val="18"/>
        </w:rPr>
        <w:t xml:space="preserve"> de la Ley</w:t>
      </w:r>
      <w:r w:rsidR="002A53E0" w:rsidRPr="00EC1450">
        <w:rPr>
          <w:rFonts w:ascii="Arial" w:hAnsi="Arial" w:cs="Arial"/>
          <w:color w:val="000000"/>
          <w:sz w:val="18"/>
          <w:szCs w:val="18"/>
        </w:rPr>
        <w:t>.</w:t>
      </w:r>
    </w:p>
    <w:p w14:paraId="58322C0D" w14:textId="77777777" w:rsidR="002A53E0" w:rsidRPr="00EC1450" w:rsidRDefault="002A53E0" w:rsidP="00102D2E">
      <w:pPr>
        <w:spacing w:line="276" w:lineRule="auto"/>
        <w:ind w:left="709" w:hanging="425"/>
        <w:jc w:val="both"/>
        <w:rPr>
          <w:rFonts w:ascii="Arial" w:hAnsi="Arial" w:cs="Arial"/>
          <w:color w:val="002060"/>
          <w:sz w:val="18"/>
          <w:szCs w:val="18"/>
        </w:rPr>
      </w:pPr>
    </w:p>
    <w:p w14:paraId="17D0DF45" w14:textId="713F8D3B" w:rsidR="002459CC" w:rsidRPr="00EC1450" w:rsidRDefault="000A40A6" w:rsidP="00E42054">
      <w:pPr>
        <w:numPr>
          <w:ilvl w:val="1"/>
          <w:numId w:val="8"/>
        </w:numPr>
        <w:spacing w:line="276" w:lineRule="auto"/>
        <w:ind w:left="709" w:hanging="425"/>
        <w:jc w:val="both"/>
        <w:rPr>
          <w:rFonts w:ascii="Arial" w:hAnsi="Arial" w:cs="Arial"/>
          <w:color w:val="000000"/>
          <w:sz w:val="18"/>
          <w:szCs w:val="18"/>
        </w:rPr>
      </w:pPr>
      <w:r w:rsidRPr="00EC1450">
        <w:rPr>
          <w:rFonts w:ascii="Arial" w:hAnsi="Arial" w:cs="Arial"/>
          <w:color w:val="000000"/>
          <w:sz w:val="18"/>
          <w:szCs w:val="18"/>
        </w:rPr>
        <w:t xml:space="preserve">La documentación legal que corresponda, así como </w:t>
      </w:r>
      <w:r w:rsidR="00CD19C8" w:rsidRPr="00EC1450">
        <w:rPr>
          <w:rFonts w:ascii="Arial" w:hAnsi="Arial" w:cs="Arial"/>
          <w:color w:val="000000"/>
          <w:sz w:val="18"/>
          <w:szCs w:val="18"/>
        </w:rPr>
        <w:t>las proposiciones técnica y</w:t>
      </w:r>
      <w:r w:rsidRPr="00EC1450">
        <w:rPr>
          <w:rFonts w:ascii="Arial" w:hAnsi="Arial" w:cs="Arial"/>
          <w:color w:val="000000"/>
          <w:sz w:val="18"/>
          <w:szCs w:val="18"/>
        </w:rPr>
        <w:t xml:space="preserve"> </w:t>
      </w:r>
      <w:r w:rsidR="0091639B" w:rsidRPr="00EC1450">
        <w:rPr>
          <w:rFonts w:ascii="Arial" w:hAnsi="Arial" w:cs="Arial"/>
          <w:color w:val="000000"/>
          <w:sz w:val="18"/>
          <w:szCs w:val="18"/>
        </w:rPr>
        <w:t>eco</w:t>
      </w:r>
      <w:r w:rsidRPr="00EC1450">
        <w:rPr>
          <w:rFonts w:ascii="Arial" w:hAnsi="Arial" w:cs="Arial"/>
          <w:color w:val="000000"/>
          <w:sz w:val="18"/>
          <w:szCs w:val="18"/>
        </w:rPr>
        <w:t xml:space="preserve">nómica deberán ser </w:t>
      </w:r>
      <w:r w:rsidR="008D7614">
        <w:rPr>
          <w:rFonts w:ascii="Arial" w:hAnsi="Arial" w:cs="Arial"/>
          <w:color w:val="000000"/>
          <w:sz w:val="18"/>
          <w:szCs w:val="18"/>
        </w:rPr>
        <w:t xml:space="preserve">dirigidas al </w:t>
      </w:r>
      <w:r w:rsidR="00EB0CD5">
        <w:rPr>
          <w:rFonts w:ascii="Arial" w:hAnsi="Arial" w:cs="Arial"/>
          <w:b/>
          <w:color w:val="000000"/>
          <w:sz w:val="18"/>
          <w:szCs w:val="18"/>
        </w:rPr>
        <w:t>Ing. Oscar Daniel Cota Kelly</w:t>
      </w:r>
      <w:r w:rsidR="008D7614">
        <w:rPr>
          <w:rFonts w:ascii="Arial" w:hAnsi="Arial" w:cs="Arial"/>
          <w:color w:val="000000"/>
          <w:sz w:val="18"/>
          <w:szCs w:val="18"/>
        </w:rPr>
        <w:t xml:space="preserve"> </w:t>
      </w:r>
      <w:r w:rsidRPr="00EC1450">
        <w:rPr>
          <w:rFonts w:ascii="Arial" w:hAnsi="Arial" w:cs="Arial"/>
          <w:color w:val="000000"/>
          <w:sz w:val="18"/>
          <w:szCs w:val="18"/>
        </w:rPr>
        <w:t xml:space="preserve">y presentarse en idioma español, salvo por </w:t>
      </w:r>
      <w:r w:rsidR="00031D1A" w:rsidRPr="00EC1450">
        <w:rPr>
          <w:rFonts w:ascii="Arial" w:hAnsi="Arial" w:cs="Arial"/>
          <w:color w:val="000000"/>
          <w:sz w:val="18"/>
          <w:szCs w:val="18"/>
        </w:rPr>
        <w:t>la utilización</w:t>
      </w:r>
      <w:r w:rsidRPr="00EC1450">
        <w:rPr>
          <w:rFonts w:ascii="Arial" w:hAnsi="Arial" w:cs="Arial"/>
          <w:color w:val="000000"/>
          <w:sz w:val="18"/>
          <w:szCs w:val="18"/>
        </w:rPr>
        <w:t xml:space="preserve"> de </w:t>
      </w:r>
      <w:r w:rsidR="0091639B" w:rsidRPr="00EC1450">
        <w:rPr>
          <w:rFonts w:ascii="Arial" w:hAnsi="Arial" w:cs="Arial"/>
          <w:color w:val="000000"/>
          <w:sz w:val="18"/>
          <w:szCs w:val="18"/>
        </w:rPr>
        <w:t>tec</w:t>
      </w:r>
      <w:r w:rsidRPr="00EC1450">
        <w:rPr>
          <w:rFonts w:ascii="Arial" w:hAnsi="Arial" w:cs="Arial"/>
          <w:color w:val="000000"/>
          <w:sz w:val="18"/>
          <w:szCs w:val="18"/>
        </w:rPr>
        <w:t xml:space="preserve">nicismos que se refiere a términos en </w:t>
      </w:r>
      <w:r w:rsidR="00031D1A" w:rsidRPr="00EC1450">
        <w:rPr>
          <w:rFonts w:ascii="Arial" w:hAnsi="Arial" w:cs="Arial"/>
          <w:color w:val="000000"/>
          <w:sz w:val="18"/>
          <w:szCs w:val="18"/>
        </w:rPr>
        <w:t>inglés, además de</w:t>
      </w:r>
      <w:r w:rsidRPr="00EC1450">
        <w:rPr>
          <w:rFonts w:ascii="Arial" w:hAnsi="Arial" w:cs="Arial"/>
          <w:color w:val="000000"/>
          <w:sz w:val="18"/>
          <w:szCs w:val="18"/>
        </w:rPr>
        <w:t xml:space="preserve"> las siguientes</w:t>
      </w:r>
      <w:r w:rsidR="000C5DEB" w:rsidRPr="00EC1450">
        <w:rPr>
          <w:rFonts w:ascii="Arial" w:hAnsi="Arial" w:cs="Arial"/>
          <w:color w:val="000000"/>
          <w:sz w:val="18"/>
          <w:szCs w:val="18"/>
        </w:rPr>
        <w:t>.</w:t>
      </w:r>
    </w:p>
    <w:p w14:paraId="431206CC" w14:textId="77777777" w:rsidR="00F47EF3" w:rsidRPr="00EC1450" w:rsidRDefault="00F47EF3" w:rsidP="00102D2E">
      <w:pPr>
        <w:spacing w:line="276" w:lineRule="auto"/>
        <w:ind w:left="709" w:hanging="425"/>
        <w:jc w:val="both"/>
        <w:rPr>
          <w:rFonts w:ascii="Arial" w:hAnsi="Arial" w:cs="Arial"/>
          <w:color w:val="000000"/>
          <w:sz w:val="18"/>
          <w:szCs w:val="18"/>
        </w:rPr>
      </w:pPr>
    </w:p>
    <w:p w14:paraId="259BAACF" w14:textId="77777777" w:rsidR="00F47EF3" w:rsidRPr="00EC1450" w:rsidRDefault="00F47EF3" w:rsidP="00E42054">
      <w:pPr>
        <w:numPr>
          <w:ilvl w:val="1"/>
          <w:numId w:val="8"/>
        </w:numPr>
        <w:spacing w:line="276" w:lineRule="auto"/>
        <w:ind w:left="709" w:hanging="425"/>
        <w:jc w:val="both"/>
        <w:rPr>
          <w:rFonts w:ascii="Arial" w:hAnsi="Arial" w:cs="Arial"/>
          <w:color w:val="000000"/>
          <w:sz w:val="18"/>
          <w:szCs w:val="18"/>
        </w:rPr>
      </w:pPr>
      <w:r w:rsidRPr="00EC1450">
        <w:rPr>
          <w:rFonts w:ascii="Arial" w:hAnsi="Arial" w:cs="Arial"/>
          <w:color w:val="000000"/>
          <w:sz w:val="18"/>
          <w:szCs w:val="18"/>
        </w:rPr>
        <w:t xml:space="preserve">La documentación </w:t>
      </w:r>
      <w:r w:rsidR="00CD19C8" w:rsidRPr="00EC1450">
        <w:rPr>
          <w:rFonts w:ascii="Arial" w:hAnsi="Arial" w:cs="Arial"/>
          <w:color w:val="000000"/>
          <w:sz w:val="18"/>
          <w:szCs w:val="18"/>
        </w:rPr>
        <w:t>legal,</w:t>
      </w:r>
      <w:r w:rsidRPr="00EC1450">
        <w:rPr>
          <w:rFonts w:ascii="Arial" w:hAnsi="Arial" w:cs="Arial"/>
          <w:color w:val="000000"/>
          <w:sz w:val="18"/>
          <w:szCs w:val="18"/>
        </w:rPr>
        <w:t xml:space="preserve"> así como la proposición técnica y </w:t>
      </w:r>
      <w:r w:rsidR="0091639B" w:rsidRPr="00EC1450">
        <w:rPr>
          <w:rFonts w:ascii="Arial" w:hAnsi="Arial" w:cs="Arial"/>
          <w:color w:val="000000"/>
          <w:sz w:val="18"/>
          <w:szCs w:val="18"/>
        </w:rPr>
        <w:t>eco</w:t>
      </w:r>
      <w:r w:rsidRPr="00EC1450">
        <w:rPr>
          <w:rFonts w:ascii="Arial" w:hAnsi="Arial" w:cs="Arial"/>
          <w:color w:val="000000"/>
          <w:sz w:val="18"/>
          <w:szCs w:val="18"/>
        </w:rPr>
        <w:t xml:space="preserve">nómica, se entregarán personalmente en el acto de presentación y apertura de </w:t>
      </w:r>
      <w:r w:rsidR="00CD19C8" w:rsidRPr="00EC1450">
        <w:rPr>
          <w:rFonts w:ascii="Arial" w:hAnsi="Arial" w:cs="Arial"/>
          <w:color w:val="000000"/>
          <w:sz w:val="18"/>
          <w:szCs w:val="18"/>
        </w:rPr>
        <w:t>proposiciones, por</w:t>
      </w:r>
      <w:r w:rsidRPr="00EC1450">
        <w:rPr>
          <w:rFonts w:ascii="Arial" w:hAnsi="Arial" w:cs="Arial"/>
          <w:color w:val="000000"/>
          <w:sz w:val="18"/>
          <w:szCs w:val="18"/>
        </w:rPr>
        <w:t xml:space="preserve"> </w:t>
      </w:r>
      <w:r w:rsidR="00CD19C8" w:rsidRPr="00EC1450">
        <w:rPr>
          <w:rFonts w:ascii="Arial" w:hAnsi="Arial" w:cs="Arial"/>
          <w:color w:val="000000"/>
          <w:sz w:val="18"/>
          <w:szCs w:val="18"/>
        </w:rPr>
        <w:t>lo que</w:t>
      </w:r>
      <w:r w:rsidRPr="00EC1450">
        <w:rPr>
          <w:rFonts w:ascii="Arial" w:hAnsi="Arial" w:cs="Arial"/>
          <w:color w:val="000000"/>
          <w:sz w:val="18"/>
          <w:szCs w:val="18"/>
        </w:rPr>
        <w:t xml:space="preserve"> no </w:t>
      </w:r>
      <w:r w:rsidR="00CD19C8" w:rsidRPr="00EC1450">
        <w:rPr>
          <w:rFonts w:ascii="Arial" w:hAnsi="Arial" w:cs="Arial"/>
          <w:color w:val="000000"/>
          <w:sz w:val="18"/>
          <w:szCs w:val="18"/>
        </w:rPr>
        <w:t>podrán entregarse</w:t>
      </w:r>
      <w:r w:rsidRPr="00EC1450">
        <w:rPr>
          <w:rFonts w:ascii="Arial" w:hAnsi="Arial" w:cs="Arial"/>
          <w:color w:val="000000"/>
          <w:sz w:val="18"/>
          <w:szCs w:val="18"/>
        </w:rPr>
        <w:t xml:space="preserve"> proposiciones a través de servicio postal o de </w:t>
      </w:r>
      <w:r w:rsidR="00CD19C8" w:rsidRPr="00EC1450">
        <w:rPr>
          <w:rFonts w:ascii="Arial" w:hAnsi="Arial" w:cs="Arial"/>
          <w:color w:val="000000"/>
          <w:sz w:val="18"/>
          <w:szCs w:val="18"/>
        </w:rPr>
        <w:t>mensajería, ni</w:t>
      </w:r>
      <w:r w:rsidRPr="00EC1450">
        <w:rPr>
          <w:rFonts w:ascii="Arial" w:hAnsi="Arial" w:cs="Arial"/>
          <w:color w:val="000000"/>
          <w:sz w:val="18"/>
          <w:szCs w:val="18"/>
        </w:rPr>
        <w:t xml:space="preserve"> por medios remotos </w:t>
      </w:r>
      <w:r w:rsidR="00CD19C8" w:rsidRPr="00EC1450">
        <w:rPr>
          <w:rFonts w:ascii="Arial" w:hAnsi="Arial" w:cs="Arial"/>
          <w:color w:val="000000"/>
          <w:sz w:val="18"/>
          <w:szCs w:val="18"/>
        </w:rPr>
        <w:t>de comunicación</w:t>
      </w:r>
      <w:r w:rsidRPr="00EC1450">
        <w:rPr>
          <w:rFonts w:ascii="Arial" w:hAnsi="Arial" w:cs="Arial"/>
          <w:color w:val="000000"/>
          <w:sz w:val="18"/>
          <w:szCs w:val="18"/>
        </w:rPr>
        <w:t xml:space="preserve"> electrónica</w:t>
      </w:r>
      <w:r w:rsidR="003C7F0B" w:rsidRPr="00EC1450">
        <w:rPr>
          <w:rFonts w:ascii="Arial" w:hAnsi="Arial" w:cs="Arial"/>
          <w:color w:val="000000"/>
          <w:sz w:val="18"/>
          <w:szCs w:val="18"/>
        </w:rPr>
        <w:t xml:space="preserve"> como se establece en el </w:t>
      </w:r>
      <w:r w:rsidR="003C7F0B" w:rsidRPr="00EC1450">
        <w:rPr>
          <w:rFonts w:ascii="Arial" w:hAnsi="Arial" w:cs="Arial"/>
          <w:sz w:val="18"/>
          <w:szCs w:val="18"/>
        </w:rPr>
        <w:t>Artículo 40 Fracción</w:t>
      </w:r>
      <w:r w:rsidR="00A90944" w:rsidRPr="00EC1450">
        <w:rPr>
          <w:rFonts w:ascii="Arial" w:hAnsi="Arial" w:cs="Arial"/>
          <w:sz w:val="18"/>
          <w:szCs w:val="18"/>
        </w:rPr>
        <w:t xml:space="preserve"> X</w:t>
      </w:r>
      <w:r w:rsidR="003C7F0B" w:rsidRPr="00EC1450">
        <w:rPr>
          <w:rFonts w:ascii="Arial" w:hAnsi="Arial" w:cs="Arial"/>
          <w:sz w:val="18"/>
          <w:szCs w:val="18"/>
        </w:rPr>
        <w:t xml:space="preserve"> de la Ley</w:t>
      </w:r>
      <w:r w:rsidR="002A53E0" w:rsidRPr="00EC1450">
        <w:rPr>
          <w:rFonts w:ascii="Arial" w:hAnsi="Arial" w:cs="Arial"/>
          <w:color w:val="002060"/>
          <w:sz w:val="18"/>
          <w:szCs w:val="18"/>
        </w:rPr>
        <w:t>.</w:t>
      </w:r>
    </w:p>
    <w:p w14:paraId="5FF493D9" w14:textId="77777777" w:rsidR="00F47EF3" w:rsidRPr="00EC1450" w:rsidRDefault="00F47EF3" w:rsidP="00102D2E">
      <w:pPr>
        <w:spacing w:line="276" w:lineRule="auto"/>
        <w:ind w:left="709" w:hanging="425"/>
        <w:jc w:val="both"/>
        <w:rPr>
          <w:rFonts w:ascii="Arial" w:hAnsi="Arial" w:cs="Arial"/>
          <w:color w:val="000000"/>
          <w:sz w:val="18"/>
          <w:szCs w:val="18"/>
        </w:rPr>
      </w:pPr>
    </w:p>
    <w:p w14:paraId="44D8E511" w14:textId="77777777" w:rsidR="00F47EF3" w:rsidRPr="00EC1450" w:rsidRDefault="00CD19C8" w:rsidP="00E42054">
      <w:pPr>
        <w:numPr>
          <w:ilvl w:val="1"/>
          <w:numId w:val="8"/>
        </w:numPr>
        <w:spacing w:line="276" w:lineRule="auto"/>
        <w:ind w:left="709" w:hanging="425"/>
        <w:jc w:val="both"/>
        <w:rPr>
          <w:rFonts w:ascii="Arial" w:hAnsi="Arial" w:cs="Arial"/>
          <w:color w:val="000000"/>
          <w:sz w:val="18"/>
          <w:szCs w:val="18"/>
        </w:rPr>
      </w:pPr>
      <w:r w:rsidRPr="00EC1450">
        <w:rPr>
          <w:rFonts w:ascii="Arial" w:hAnsi="Arial" w:cs="Arial"/>
          <w:color w:val="000000"/>
          <w:sz w:val="18"/>
          <w:szCs w:val="18"/>
        </w:rPr>
        <w:t>Que los documentos</w:t>
      </w:r>
      <w:r w:rsidR="00F47EF3" w:rsidRPr="00EC1450">
        <w:rPr>
          <w:rFonts w:ascii="Arial" w:hAnsi="Arial" w:cs="Arial"/>
          <w:color w:val="000000"/>
          <w:sz w:val="18"/>
          <w:szCs w:val="18"/>
        </w:rPr>
        <w:t xml:space="preserve"> contenidos en estas </w:t>
      </w:r>
      <w:r w:rsidRPr="00EC1450">
        <w:rPr>
          <w:rFonts w:ascii="Arial" w:hAnsi="Arial" w:cs="Arial"/>
          <w:color w:val="000000"/>
          <w:sz w:val="18"/>
          <w:szCs w:val="18"/>
        </w:rPr>
        <w:t>bases, incluyendo</w:t>
      </w:r>
      <w:r w:rsidR="00F47EF3" w:rsidRPr="00EC1450">
        <w:rPr>
          <w:rFonts w:ascii="Arial" w:hAnsi="Arial" w:cs="Arial"/>
          <w:color w:val="000000"/>
          <w:sz w:val="18"/>
          <w:szCs w:val="18"/>
        </w:rPr>
        <w:t xml:space="preserve"> aquellos </w:t>
      </w:r>
      <w:r w:rsidRPr="00EC1450">
        <w:rPr>
          <w:rFonts w:ascii="Arial" w:hAnsi="Arial" w:cs="Arial"/>
          <w:color w:val="000000"/>
          <w:sz w:val="18"/>
          <w:szCs w:val="18"/>
        </w:rPr>
        <w:t>que formule el licitante</w:t>
      </w:r>
      <w:r w:rsidR="00F47EF3" w:rsidRPr="00EC1450">
        <w:rPr>
          <w:rFonts w:ascii="Arial" w:hAnsi="Arial" w:cs="Arial"/>
          <w:color w:val="000000"/>
          <w:sz w:val="18"/>
          <w:szCs w:val="18"/>
        </w:rPr>
        <w:t xml:space="preserve"> deberán presentarse en </w:t>
      </w:r>
      <w:r w:rsidRPr="00EC1450">
        <w:rPr>
          <w:rFonts w:ascii="Arial" w:hAnsi="Arial" w:cs="Arial"/>
          <w:color w:val="000000"/>
          <w:sz w:val="18"/>
          <w:szCs w:val="18"/>
        </w:rPr>
        <w:t>el estricto orden</w:t>
      </w:r>
      <w:r w:rsidR="00F47EF3" w:rsidRPr="00EC1450">
        <w:rPr>
          <w:rFonts w:ascii="Arial" w:hAnsi="Arial" w:cs="Arial"/>
          <w:color w:val="000000"/>
          <w:sz w:val="18"/>
          <w:szCs w:val="18"/>
        </w:rPr>
        <w:t xml:space="preserve"> que se </w:t>
      </w:r>
      <w:r w:rsidRPr="00EC1450">
        <w:rPr>
          <w:rFonts w:ascii="Arial" w:hAnsi="Arial" w:cs="Arial"/>
          <w:color w:val="000000"/>
          <w:sz w:val="18"/>
          <w:szCs w:val="18"/>
        </w:rPr>
        <w:t>indica, debidamente firmados</w:t>
      </w:r>
      <w:r w:rsidR="00F47EF3" w:rsidRPr="00EC1450">
        <w:rPr>
          <w:rFonts w:ascii="Arial" w:hAnsi="Arial" w:cs="Arial"/>
          <w:color w:val="000000"/>
          <w:sz w:val="18"/>
          <w:szCs w:val="18"/>
        </w:rPr>
        <w:t xml:space="preserve"> autógrafamente por éste o por su apoderado </w:t>
      </w:r>
      <w:r w:rsidRPr="00EC1450">
        <w:rPr>
          <w:rFonts w:ascii="Arial" w:hAnsi="Arial" w:cs="Arial"/>
          <w:color w:val="000000"/>
          <w:sz w:val="18"/>
          <w:szCs w:val="18"/>
        </w:rPr>
        <w:t>legal en</w:t>
      </w:r>
      <w:r w:rsidR="00F47EF3" w:rsidRPr="00EC1450">
        <w:rPr>
          <w:rFonts w:ascii="Arial" w:hAnsi="Arial" w:cs="Arial"/>
          <w:color w:val="000000"/>
          <w:sz w:val="18"/>
          <w:szCs w:val="18"/>
        </w:rPr>
        <w:t xml:space="preserve"> todas </w:t>
      </w:r>
      <w:r w:rsidRPr="00EC1450">
        <w:rPr>
          <w:rFonts w:ascii="Arial" w:hAnsi="Arial" w:cs="Arial"/>
          <w:color w:val="000000"/>
          <w:sz w:val="18"/>
          <w:szCs w:val="18"/>
        </w:rPr>
        <w:t>sus hojas, en los sobres</w:t>
      </w:r>
      <w:r w:rsidR="00F47EF3" w:rsidRPr="00EC1450">
        <w:rPr>
          <w:rFonts w:ascii="Arial" w:hAnsi="Arial" w:cs="Arial"/>
          <w:color w:val="000000"/>
          <w:sz w:val="18"/>
          <w:szCs w:val="18"/>
        </w:rPr>
        <w:t xml:space="preserve"> </w:t>
      </w:r>
      <w:r w:rsidRPr="00EC1450">
        <w:rPr>
          <w:rFonts w:ascii="Arial" w:hAnsi="Arial" w:cs="Arial"/>
          <w:color w:val="000000"/>
          <w:sz w:val="18"/>
          <w:szCs w:val="18"/>
        </w:rPr>
        <w:t>correspondientes, sin</w:t>
      </w:r>
      <w:r w:rsidR="00F47EF3" w:rsidRPr="00EC1450">
        <w:rPr>
          <w:rFonts w:ascii="Arial" w:hAnsi="Arial" w:cs="Arial"/>
          <w:color w:val="000000"/>
          <w:sz w:val="18"/>
          <w:szCs w:val="18"/>
        </w:rPr>
        <w:t xml:space="preserve"> </w:t>
      </w:r>
      <w:r w:rsidRPr="00EC1450">
        <w:rPr>
          <w:rFonts w:ascii="Arial" w:hAnsi="Arial" w:cs="Arial"/>
          <w:color w:val="000000"/>
          <w:sz w:val="18"/>
          <w:szCs w:val="18"/>
        </w:rPr>
        <w:t>correcciones, tachaduras</w:t>
      </w:r>
      <w:r w:rsidR="00F47EF3" w:rsidRPr="00EC1450">
        <w:rPr>
          <w:rFonts w:ascii="Arial" w:hAnsi="Arial" w:cs="Arial"/>
          <w:color w:val="000000"/>
          <w:sz w:val="18"/>
          <w:szCs w:val="18"/>
        </w:rPr>
        <w:t xml:space="preserve"> </w:t>
      </w:r>
      <w:r w:rsidR="00597B7F" w:rsidRPr="00EC1450">
        <w:rPr>
          <w:rFonts w:ascii="Arial" w:hAnsi="Arial" w:cs="Arial"/>
          <w:color w:val="000000"/>
          <w:sz w:val="18"/>
          <w:szCs w:val="18"/>
        </w:rPr>
        <w:t>ni</w:t>
      </w:r>
      <w:r w:rsidR="00F47EF3" w:rsidRPr="00EC1450">
        <w:rPr>
          <w:rFonts w:ascii="Arial" w:hAnsi="Arial" w:cs="Arial"/>
          <w:color w:val="000000"/>
          <w:sz w:val="18"/>
          <w:szCs w:val="18"/>
        </w:rPr>
        <w:t xml:space="preserve"> enmendaduras.</w:t>
      </w:r>
      <w:r w:rsidR="002A53E0" w:rsidRPr="00EC1450">
        <w:rPr>
          <w:rFonts w:ascii="Arial" w:hAnsi="Arial" w:cs="Arial"/>
          <w:color w:val="000000"/>
          <w:sz w:val="18"/>
          <w:szCs w:val="18"/>
        </w:rPr>
        <w:t xml:space="preserve"> </w:t>
      </w:r>
    </w:p>
    <w:p w14:paraId="4FD892F8" w14:textId="77777777" w:rsidR="00617430" w:rsidRPr="00EC1450" w:rsidRDefault="00617430" w:rsidP="00102D2E">
      <w:pPr>
        <w:pStyle w:val="Prrafodelista"/>
        <w:spacing w:line="276" w:lineRule="auto"/>
        <w:ind w:left="709" w:hanging="425"/>
        <w:rPr>
          <w:rFonts w:ascii="Arial" w:hAnsi="Arial" w:cs="Arial"/>
          <w:color w:val="000000"/>
          <w:sz w:val="18"/>
          <w:szCs w:val="18"/>
        </w:rPr>
      </w:pPr>
    </w:p>
    <w:p w14:paraId="428B0D1C" w14:textId="77777777" w:rsidR="00F47EF3" w:rsidRPr="00EC1450" w:rsidRDefault="00C4773F" w:rsidP="00E42054">
      <w:pPr>
        <w:numPr>
          <w:ilvl w:val="1"/>
          <w:numId w:val="8"/>
        </w:numPr>
        <w:spacing w:line="276" w:lineRule="auto"/>
        <w:ind w:left="709" w:hanging="425"/>
        <w:jc w:val="both"/>
        <w:rPr>
          <w:rFonts w:ascii="Arial" w:hAnsi="Arial" w:cs="Arial"/>
          <w:color w:val="000000"/>
          <w:sz w:val="18"/>
          <w:szCs w:val="18"/>
        </w:rPr>
      </w:pPr>
      <w:r w:rsidRPr="00EC1450">
        <w:rPr>
          <w:rFonts w:ascii="Arial" w:hAnsi="Arial" w:cs="Arial"/>
          <w:color w:val="000000"/>
          <w:sz w:val="18"/>
          <w:szCs w:val="18"/>
        </w:rPr>
        <w:t>Con relación a los requisitos de presentación de originales o copias certificadas y en cualquiera de las dos opciones copias simples, así como en los casos en que se requiera úni</w:t>
      </w:r>
      <w:r w:rsidR="006137C1" w:rsidRPr="00EC1450">
        <w:rPr>
          <w:rFonts w:ascii="Arial" w:hAnsi="Arial" w:cs="Arial"/>
          <w:color w:val="000000"/>
          <w:sz w:val="18"/>
          <w:szCs w:val="18"/>
        </w:rPr>
        <w:t>camente documentación original</w:t>
      </w:r>
      <w:r w:rsidR="00F47EF3" w:rsidRPr="00EC1450">
        <w:rPr>
          <w:rFonts w:ascii="Arial" w:hAnsi="Arial" w:cs="Arial"/>
          <w:color w:val="000000"/>
          <w:sz w:val="18"/>
          <w:szCs w:val="18"/>
        </w:rPr>
        <w:t xml:space="preserve"> y copia </w:t>
      </w:r>
      <w:r w:rsidR="00C30A52" w:rsidRPr="00EC1450">
        <w:rPr>
          <w:rFonts w:ascii="Arial" w:hAnsi="Arial" w:cs="Arial"/>
          <w:color w:val="000000"/>
          <w:sz w:val="18"/>
          <w:szCs w:val="18"/>
        </w:rPr>
        <w:t>simple de</w:t>
      </w:r>
      <w:r w:rsidR="00F47EF3" w:rsidRPr="00EC1450">
        <w:rPr>
          <w:rFonts w:ascii="Arial" w:hAnsi="Arial" w:cs="Arial"/>
          <w:color w:val="000000"/>
          <w:sz w:val="18"/>
          <w:szCs w:val="18"/>
        </w:rPr>
        <w:t xml:space="preserve"> la documentación </w:t>
      </w:r>
      <w:r w:rsidR="00C30A52" w:rsidRPr="00EC1450">
        <w:rPr>
          <w:rFonts w:ascii="Arial" w:hAnsi="Arial" w:cs="Arial"/>
          <w:color w:val="000000"/>
          <w:sz w:val="18"/>
          <w:szCs w:val="18"/>
        </w:rPr>
        <w:t>solicitada en</w:t>
      </w:r>
      <w:r w:rsidR="00F47EF3" w:rsidRPr="00EC1450">
        <w:rPr>
          <w:rFonts w:ascii="Arial" w:hAnsi="Arial" w:cs="Arial"/>
          <w:color w:val="000000"/>
          <w:sz w:val="18"/>
          <w:szCs w:val="18"/>
        </w:rPr>
        <w:t xml:space="preserve"> </w:t>
      </w:r>
      <w:r w:rsidR="00C30A52" w:rsidRPr="00EC1450">
        <w:rPr>
          <w:rFonts w:ascii="Arial" w:hAnsi="Arial" w:cs="Arial"/>
          <w:color w:val="000000"/>
          <w:sz w:val="18"/>
          <w:szCs w:val="18"/>
        </w:rPr>
        <w:t>las presentes</w:t>
      </w:r>
      <w:r w:rsidR="00F47EF3" w:rsidRPr="00EC1450">
        <w:rPr>
          <w:rFonts w:ascii="Arial" w:hAnsi="Arial" w:cs="Arial"/>
          <w:color w:val="000000"/>
          <w:sz w:val="18"/>
          <w:szCs w:val="18"/>
        </w:rPr>
        <w:t xml:space="preserve"> bases, una vez </w:t>
      </w:r>
      <w:r w:rsidR="00C30A52" w:rsidRPr="00EC1450">
        <w:rPr>
          <w:rFonts w:ascii="Arial" w:hAnsi="Arial" w:cs="Arial"/>
          <w:color w:val="000000"/>
          <w:sz w:val="18"/>
          <w:szCs w:val="18"/>
        </w:rPr>
        <w:t>que la</w:t>
      </w:r>
      <w:r w:rsidR="00F47EF3" w:rsidRPr="00EC1450">
        <w:rPr>
          <w:rFonts w:ascii="Arial" w:hAnsi="Arial" w:cs="Arial"/>
          <w:color w:val="000000"/>
          <w:sz w:val="18"/>
          <w:szCs w:val="18"/>
        </w:rPr>
        <w:t xml:space="preserve"> Convocante haya </w:t>
      </w:r>
      <w:r w:rsidR="00C30A52" w:rsidRPr="00EC1450">
        <w:rPr>
          <w:rFonts w:ascii="Arial" w:hAnsi="Arial" w:cs="Arial"/>
          <w:color w:val="000000"/>
          <w:sz w:val="18"/>
          <w:szCs w:val="18"/>
        </w:rPr>
        <w:t>verificado tales requisitos, tanto</w:t>
      </w:r>
      <w:r w:rsidR="00F47EF3" w:rsidRPr="00EC1450">
        <w:rPr>
          <w:rFonts w:ascii="Arial" w:hAnsi="Arial" w:cs="Arial"/>
          <w:color w:val="000000"/>
          <w:sz w:val="18"/>
          <w:szCs w:val="18"/>
        </w:rPr>
        <w:t xml:space="preserve"> </w:t>
      </w:r>
      <w:r w:rsidR="00C30A52" w:rsidRPr="00EC1450">
        <w:rPr>
          <w:rFonts w:ascii="Arial" w:hAnsi="Arial" w:cs="Arial"/>
          <w:color w:val="000000"/>
          <w:sz w:val="18"/>
          <w:szCs w:val="18"/>
        </w:rPr>
        <w:t>la documentación</w:t>
      </w:r>
      <w:r w:rsidR="00F47EF3" w:rsidRPr="00EC1450">
        <w:rPr>
          <w:rFonts w:ascii="Arial" w:hAnsi="Arial" w:cs="Arial"/>
          <w:color w:val="000000"/>
          <w:sz w:val="18"/>
          <w:szCs w:val="18"/>
        </w:rPr>
        <w:t xml:space="preserve"> original o </w:t>
      </w:r>
      <w:r w:rsidR="00C30A52" w:rsidRPr="00EC1450">
        <w:rPr>
          <w:rFonts w:ascii="Arial" w:hAnsi="Arial" w:cs="Arial"/>
          <w:color w:val="000000"/>
          <w:sz w:val="18"/>
          <w:szCs w:val="18"/>
        </w:rPr>
        <w:t>copia certificada</w:t>
      </w:r>
      <w:r w:rsidR="00F47EF3" w:rsidRPr="00EC1450">
        <w:rPr>
          <w:rFonts w:ascii="Arial" w:hAnsi="Arial" w:cs="Arial"/>
          <w:color w:val="000000"/>
          <w:sz w:val="18"/>
          <w:szCs w:val="18"/>
        </w:rPr>
        <w:t xml:space="preserve"> será devuelta a </w:t>
      </w:r>
      <w:r w:rsidR="00C30A52" w:rsidRPr="00EC1450">
        <w:rPr>
          <w:rFonts w:ascii="Arial" w:hAnsi="Arial" w:cs="Arial"/>
          <w:color w:val="000000"/>
          <w:sz w:val="18"/>
          <w:szCs w:val="18"/>
        </w:rPr>
        <w:t>los licitantes</w:t>
      </w:r>
      <w:r w:rsidR="00F47EF3" w:rsidRPr="00EC1450">
        <w:rPr>
          <w:rFonts w:ascii="Arial" w:hAnsi="Arial" w:cs="Arial"/>
          <w:color w:val="000000"/>
          <w:sz w:val="18"/>
          <w:szCs w:val="18"/>
        </w:rPr>
        <w:t xml:space="preserve"> respectivos y se retendrá únicamente </w:t>
      </w:r>
      <w:r w:rsidR="00C30A52" w:rsidRPr="00EC1450">
        <w:rPr>
          <w:rFonts w:ascii="Arial" w:hAnsi="Arial" w:cs="Arial"/>
          <w:color w:val="000000"/>
          <w:sz w:val="18"/>
          <w:szCs w:val="18"/>
        </w:rPr>
        <w:t>la copia simple</w:t>
      </w:r>
      <w:r w:rsidR="00F47EF3" w:rsidRPr="00EC1450">
        <w:rPr>
          <w:rFonts w:ascii="Arial" w:hAnsi="Arial" w:cs="Arial"/>
          <w:color w:val="000000"/>
          <w:sz w:val="18"/>
          <w:szCs w:val="18"/>
        </w:rPr>
        <w:t>.</w:t>
      </w:r>
    </w:p>
    <w:p w14:paraId="6B82BCEB" w14:textId="77777777" w:rsidR="00F47EF3" w:rsidRPr="00EC1450" w:rsidRDefault="00F47EF3" w:rsidP="00102D2E">
      <w:pPr>
        <w:spacing w:line="276" w:lineRule="auto"/>
        <w:ind w:left="709" w:hanging="425"/>
        <w:jc w:val="both"/>
        <w:rPr>
          <w:rFonts w:ascii="Arial" w:hAnsi="Arial" w:cs="Arial"/>
          <w:color w:val="000000"/>
          <w:sz w:val="18"/>
          <w:szCs w:val="18"/>
        </w:rPr>
      </w:pPr>
    </w:p>
    <w:p w14:paraId="119663BB" w14:textId="77777777" w:rsidR="00F47EF3" w:rsidRPr="00EC1450" w:rsidRDefault="00F47EF3" w:rsidP="00E42054">
      <w:pPr>
        <w:numPr>
          <w:ilvl w:val="1"/>
          <w:numId w:val="8"/>
        </w:numPr>
        <w:spacing w:line="276" w:lineRule="auto"/>
        <w:ind w:left="709" w:hanging="425"/>
        <w:jc w:val="both"/>
        <w:rPr>
          <w:rFonts w:ascii="Arial" w:hAnsi="Arial" w:cs="Arial"/>
          <w:color w:val="000000"/>
          <w:sz w:val="18"/>
          <w:szCs w:val="18"/>
        </w:rPr>
      </w:pPr>
      <w:r w:rsidRPr="00EC1450">
        <w:rPr>
          <w:rFonts w:ascii="Arial" w:hAnsi="Arial" w:cs="Arial"/>
          <w:color w:val="000000"/>
          <w:sz w:val="18"/>
          <w:szCs w:val="18"/>
        </w:rPr>
        <w:t xml:space="preserve">Las </w:t>
      </w:r>
      <w:r w:rsidR="00C30A52" w:rsidRPr="00EC1450">
        <w:rPr>
          <w:rFonts w:ascii="Arial" w:hAnsi="Arial" w:cs="Arial"/>
          <w:color w:val="000000"/>
          <w:sz w:val="18"/>
          <w:szCs w:val="18"/>
        </w:rPr>
        <w:t>proposiciones técnica y</w:t>
      </w:r>
      <w:r w:rsidRPr="00EC1450">
        <w:rPr>
          <w:rFonts w:ascii="Arial" w:hAnsi="Arial" w:cs="Arial"/>
          <w:color w:val="000000"/>
          <w:sz w:val="18"/>
          <w:szCs w:val="18"/>
        </w:rPr>
        <w:t xml:space="preserve"> </w:t>
      </w:r>
      <w:r w:rsidR="0091639B" w:rsidRPr="00EC1450">
        <w:rPr>
          <w:rFonts w:ascii="Arial" w:hAnsi="Arial" w:cs="Arial"/>
          <w:color w:val="000000"/>
          <w:sz w:val="18"/>
          <w:szCs w:val="18"/>
        </w:rPr>
        <w:t>eco</w:t>
      </w:r>
      <w:r w:rsidRPr="00EC1450">
        <w:rPr>
          <w:rFonts w:ascii="Arial" w:hAnsi="Arial" w:cs="Arial"/>
          <w:color w:val="000000"/>
          <w:sz w:val="18"/>
          <w:szCs w:val="18"/>
        </w:rPr>
        <w:t xml:space="preserve">nómica deberán presentarse </w:t>
      </w:r>
      <w:r w:rsidR="00D71DB4" w:rsidRPr="00EC1450">
        <w:rPr>
          <w:rFonts w:ascii="Arial" w:hAnsi="Arial" w:cs="Arial"/>
          <w:color w:val="000000"/>
          <w:sz w:val="18"/>
          <w:szCs w:val="18"/>
        </w:rPr>
        <w:t>cada una en</w:t>
      </w:r>
      <w:r w:rsidRPr="00EC1450">
        <w:rPr>
          <w:rFonts w:ascii="Arial" w:hAnsi="Arial" w:cs="Arial"/>
          <w:color w:val="000000"/>
          <w:sz w:val="18"/>
          <w:szCs w:val="18"/>
        </w:rPr>
        <w:t xml:space="preserve"> </w:t>
      </w:r>
      <w:r w:rsidR="00C30A52" w:rsidRPr="00EC1450">
        <w:rPr>
          <w:rFonts w:ascii="Arial" w:hAnsi="Arial" w:cs="Arial"/>
          <w:color w:val="000000"/>
          <w:sz w:val="18"/>
          <w:szCs w:val="18"/>
        </w:rPr>
        <w:t>sobres cerrados</w:t>
      </w:r>
      <w:r w:rsidRPr="00EC1450">
        <w:rPr>
          <w:rFonts w:ascii="Arial" w:hAnsi="Arial" w:cs="Arial"/>
          <w:color w:val="000000"/>
          <w:sz w:val="18"/>
          <w:szCs w:val="18"/>
        </w:rPr>
        <w:t xml:space="preserve">, </w:t>
      </w:r>
      <w:r w:rsidR="00E13CC4" w:rsidRPr="00EC1450">
        <w:rPr>
          <w:rFonts w:ascii="Arial" w:hAnsi="Arial" w:cs="Arial"/>
          <w:color w:val="000000"/>
          <w:sz w:val="18"/>
          <w:szCs w:val="18"/>
        </w:rPr>
        <w:t xml:space="preserve">preferentemente </w:t>
      </w:r>
      <w:r w:rsidRPr="00EC1450">
        <w:rPr>
          <w:rFonts w:ascii="Arial" w:hAnsi="Arial" w:cs="Arial"/>
          <w:color w:val="000000"/>
          <w:sz w:val="18"/>
          <w:szCs w:val="18"/>
        </w:rPr>
        <w:t xml:space="preserve">protegidos con </w:t>
      </w:r>
      <w:r w:rsidR="00C30A52" w:rsidRPr="00EC1450">
        <w:rPr>
          <w:rFonts w:ascii="Arial" w:hAnsi="Arial" w:cs="Arial"/>
          <w:color w:val="000000"/>
          <w:sz w:val="18"/>
          <w:szCs w:val="18"/>
        </w:rPr>
        <w:t>cinta adhesiva</w:t>
      </w:r>
      <w:r w:rsidRPr="00EC1450">
        <w:rPr>
          <w:rFonts w:ascii="Arial" w:hAnsi="Arial" w:cs="Arial"/>
          <w:color w:val="000000"/>
          <w:sz w:val="18"/>
          <w:szCs w:val="18"/>
        </w:rPr>
        <w:t xml:space="preserve"> </w:t>
      </w:r>
      <w:r w:rsidR="00C30A52" w:rsidRPr="00EC1450">
        <w:rPr>
          <w:rFonts w:ascii="Arial" w:hAnsi="Arial" w:cs="Arial"/>
          <w:color w:val="000000"/>
          <w:sz w:val="18"/>
          <w:szCs w:val="18"/>
        </w:rPr>
        <w:t>transparente, cruzando</w:t>
      </w:r>
      <w:r w:rsidRPr="00EC1450">
        <w:rPr>
          <w:rFonts w:ascii="Arial" w:hAnsi="Arial" w:cs="Arial"/>
          <w:color w:val="000000"/>
          <w:sz w:val="18"/>
          <w:szCs w:val="18"/>
        </w:rPr>
        <w:t xml:space="preserve"> </w:t>
      </w:r>
      <w:r w:rsidR="00C30A52" w:rsidRPr="00EC1450">
        <w:rPr>
          <w:rFonts w:ascii="Arial" w:hAnsi="Arial" w:cs="Arial"/>
          <w:color w:val="000000"/>
          <w:sz w:val="18"/>
          <w:szCs w:val="18"/>
        </w:rPr>
        <w:t>la solapa con</w:t>
      </w:r>
      <w:r w:rsidRPr="00EC1450">
        <w:rPr>
          <w:rFonts w:ascii="Arial" w:hAnsi="Arial" w:cs="Arial"/>
          <w:color w:val="000000"/>
          <w:sz w:val="18"/>
          <w:szCs w:val="18"/>
        </w:rPr>
        <w:t xml:space="preserve"> </w:t>
      </w:r>
      <w:r w:rsidR="00C30A52" w:rsidRPr="00EC1450">
        <w:rPr>
          <w:rFonts w:ascii="Arial" w:hAnsi="Arial" w:cs="Arial"/>
          <w:color w:val="000000"/>
          <w:sz w:val="18"/>
          <w:szCs w:val="18"/>
        </w:rPr>
        <w:t>la firma</w:t>
      </w:r>
      <w:r w:rsidRPr="00EC1450">
        <w:rPr>
          <w:rFonts w:ascii="Arial" w:hAnsi="Arial" w:cs="Arial"/>
          <w:color w:val="000000"/>
          <w:sz w:val="18"/>
          <w:szCs w:val="18"/>
        </w:rPr>
        <w:t xml:space="preserve"> </w:t>
      </w:r>
      <w:r w:rsidR="00C30A52" w:rsidRPr="00EC1450">
        <w:rPr>
          <w:rFonts w:ascii="Arial" w:hAnsi="Arial" w:cs="Arial"/>
          <w:color w:val="000000"/>
          <w:sz w:val="18"/>
          <w:szCs w:val="18"/>
        </w:rPr>
        <w:t>del representante</w:t>
      </w:r>
      <w:r w:rsidRPr="00EC1450">
        <w:rPr>
          <w:rFonts w:ascii="Arial" w:hAnsi="Arial" w:cs="Arial"/>
          <w:color w:val="000000"/>
          <w:sz w:val="18"/>
          <w:szCs w:val="18"/>
        </w:rPr>
        <w:t xml:space="preserve"> o apoderado </w:t>
      </w:r>
      <w:r w:rsidR="00C30A52" w:rsidRPr="00EC1450">
        <w:rPr>
          <w:rFonts w:ascii="Arial" w:hAnsi="Arial" w:cs="Arial"/>
          <w:color w:val="000000"/>
          <w:sz w:val="18"/>
          <w:szCs w:val="18"/>
        </w:rPr>
        <w:t>legal del licitante</w:t>
      </w:r>
      <w:r w:rsidRPr="00EC1450">
        <w:rPr>
          <w:rFonts w:ascii="Arial" w:hAnsi="Arial" w:cs="Arial"/>
          <w:color w:val="000000"/>
          <w:sz w:val="18"/>
          <w:szCs w:val="18"/>
        </w:rPr>
        <w:t>.</w:t>
      </w:r>
    </w:p>
    <w:p w14:paraId="517CC730" w14:textId="77777777" w:rsidR="00F47EF3" w:rsidRPr="00EC1450" w:rsidRDefault="00F47EF3" w:rsidP="00102D2E">
      <w:pPr>
        <w:spacing w:line="276" w:lineRule="auto"/>
        <w:ind w:left="709" w:hanging="425"/>
        <w:jc w:val="both"/>
        <w:rPr>
          <w:rFonts w:ascii="Arial" w:hAnsi="Arial" w:cs="Arial"/>
          <w:color w:val="000000"/>
          <w:sz w:val="18"/>
          <w:szCs w:val="18"/>
        </w:rPr>
      </w:pPr>
    </w:p>
    <w:p w14:paraId="3AF25680" w14:textId="77777777" w:rsidR="00F47EF3" w:rsidRPr="00EC1450" w:rsidRDefault="00F47EF3" w:rsidP="00E42054">
      <w:pPr>
        <w:numPr>
          <w:ilvl w:val="1"/>
          <w:numId w:val="8"/>
        </w:numPr>
        <w:spacing w:line="276" w:lineRule="auto"/>
        <w:ind w:left="709" w:hanging="425"/>
        <w:jc w:val="both"/>
        <w:rPr>
          <w:rFonts w:ascii="Arial" w:hAnsi="Arial" w:cs="Arial"/>
          <w:color w:val="000000"/>
          <w:sz w:val="18"/>
          <w:szCs w:val="18"/>
        </w:rPr>
      </w:pPr>
      <w:r w:rsidRPr="00EC1450">
        <w:rPr>
          <w:rFonts w:ascii="Arial" w:hAnsi="Arial" w:cs="Arial"/>
          <w:color w:val="000000"/>
          <w:sz w:val="18"/>
          <w:szCs w:val="18"/>
        </w:rPr>
        <w:t xml:space="preserve">Los documentos contenidos </w:t>
      </w:r>
      <w:r w:rsidR="00C30A52" w:rsidRPr="00EC1450">
        <w:rPr>
          <w:rFonts w:ascii="Arial" w:hAnsi="Arial" w:cs="Arial"/>
          <w:color w:val="000000"/>
          <w:sz w:val="18"/>
          <w:szCs w:val="18"/>
        </w:rPr>
        <w:t>en las proposiciones</w:t>
      </w:r>
      <w:r w:rsidRPr="00EC1450">
        <w:rPr>
          <w:rFonts w:ascii="Arial" w:hAnsi="Arial" w:cs="Arial"/>
          <w:color w:val="000000"/>
          <w:sz w:val="18"/>
          <w:szCs w:val="18"/>
        </w:rPr>
        <w:t xml:space="preserve"> deberán </w:t>
      </w:r>
      <w:r w:rsidR="00C30A52" w:rsidRPr="00EC1450">
        <w:rPr>
          <w:rFonts w:ascii="Arial" w:hAnsi="Arial" w:cs="Arial"/>
          <w:color w:val="000000"/>
          <w:sz w:val="18"/>
          <w:szCs w:val="18"/>
        </w:rPr>
        <w:t xml:space="preserve">presentarse </w:t>
      </w:r>
      <w:r w:rsidR="002D7183" w:rsidRPr="00EC1450">
        <w:rPr>
          <w:rFonts w:ascii="Arial" w:hAnsi="Arial" w:cs="Arial"/>
          <w:color w:val="000000"/>
          <w:sz w:val="18"/>
          <w:szCs w:val="18"/>
        </w:rPr>
        <w:t>digitalizada</w:t>
      </w:r>
      <w:r w:rsidR="004427DA" w:rsidRPr="00EC1450">
        <w:rPr>
          <w:rFonts w:ascii="Arial" w:hAnsi="Arial" w:cs="Arial"/>
          <w:color w:val="000000"/>
          <w:sz w:val="18"/>
          <w:szCs w:val="18"/>
        </w:rPr>
        <w:t>s</w:t>
      </w:r>
      <w:r w:rsidR="002D7183" w:rsidRPr="00EC1450">
        <w:rPr>
          <w:rFonts w:ascii="Arial" w:hAnsi="Arial" w:cs="Arial"/>
          <w:color w:val="000000"/>
          <w:sz w:val="18"/>
          <w:szCs w:val="18"/>
        </w:rPr>
        <w:t xml:space="preserve"> y </w:t>
      </w:r>
      <w:r w:rsidR="00C30A52" w:rsidRPr="00EC1450">
        <w:rPr>
          <w:rFonts w:ascii="Arial" w:hAnsi="Arial" w:cs="Arial"/>
          <w:color w:val="000000"/>
          <w:sz w:val="18"/>
          <w:szCs w:val="18"/>
        </w:rPr>
        <w:t>foliadas</w:t>
      </w:r>
      <w:r w:rsidR="002D7183" w:rsidRPr="00EC1450">
        <w:rPr>
          <w:rFonts w:ascii="Arial" w:hAnsi="Arial" w:cs="Arial"/>
          <w:color w:val="000000"/>
          <w:sz w:val="18"/>
          <w:szCs w:val="18"/>
        </w:rPr>
        <w:t xml:space="preserve"> en todo su contenido, </w:t>
      </w:r>
      <w:r w:rsidR="00C30A52" w:rsidRPr="00EC1450">
        <w:rPr>
          <w:rFonts w:ascii="Arial" w:hAnsi="Arial" w:cs="Arial"/>
          <w:color w:val="000000"/>
          <w:sz w:val="18"/>
          <w:szCs w:val="18"/>
        </w:rPr>
        <w:t>en</w:t>
      </w:r>
      <w:r w:rsidRPr="00EC1450">
        <w:rPr>
          <w:rFonts w:ascii="Arial" w:hAnsi="Arial" w:cs="Arial"/>
          <w:color w:val="000000"/>
          <w:sz w:val="18"/>
          <w:szCs w:val="18"/>
        </w:rPr>
        <w:t xml:space="preserve"> </w:t>
      </w:r>
      <w:r w:rsidR="00C30A52" w:rsidRPr="00EC1450">
        <w:rPr>
          <w:rFonts w:ascii="Arial" w:hAnsi="Arial" w:cs="Arial"/>
          <w:color w:val="000000"/>
          <w:sz w:val="18"/>
          <w:szCs w:val="18"/>
        </w:rPr>
        <w:t>forma consecutiva</w:t>
      </w:r>
      <w:r w:rsidRPr="00EC1450">
        <w:rPr>
          <w:rFonts w:ascii="Arial" w:hAnsi="Arial" w:cs="Arial"/>
          <w:color w:val="000000"/>
          <w:sz w:val="18"/>
          <w:szCs w:val="18"/>
        </w:rPr>
        <w:t xml:space="preserve"> de manera visible en </w:t>
      </w:r>
      <w:r w:rsidR="00C30A52" w:rsidRPr="00EC1450">
        <w:rPr>
          <w:rFonts w:ascii="Arial" w:hAnsi="Arial" w:cs="Arial"/>
          <w:color w:val="000000"/>
          <w:sz w:val="18"/>
          <w:szCs w:val="18"/>
        </w:rPr>
        <w:t>todas y</w:t>
      </w:r>
      <w:r w:rsidRPr="00EC1450">
        <w:rPr>
          <w:rFonts w:ascii="Arial" w:hAnsi="Arial" w:cs="Arial"/>
          <w:color w:val="000000"/>
          <w:sz w:val="18"/>
          <w:szCs w:val="18"/>
        </w:rPr>
        <w:t xml:space="preserve"> </w:t>
      </w:r>
      <w:r w:rsidR="00C30A52" w:rsidRPr="00EC1450">
        <w:rPr>
          <w:rFonts w:ascii="Arial" w:hAnsi="Arial" w:cs="Arial"/>
          <w:color w:val="000000"/>
          <w:sz w:val="18"/>
          <w:szCs w:val="18"/>
        </w:rPr>
        <w:t>cada una</w:t>
      </w:r>
      <w:r w:rsidRPr="00EC1450">
        <w:rPr>
          <w:rFonts w:ascii="Arial" w:hAnsi="Arial" w:cs="Arial"/>
          <w:color w:val="000000"/>
          <w:sz w:val="18"/>
          <w:szCs w:val="18"/>
        </w:rPr>
        <w:t xml:space="preserve"> de </w:t>
      </w:r>
      <w:r w:rsidR="00C30A52" w:rsidRPr="00EC1450">
        <w:rPr>
          <w:rFonts w:ascii="Arial" w:hAnsi="Arial" w:cs="Arial"/>
          <w:color w:val="000000"/>
          <w:sz w:val="18"/>
          <w:szCs w:val="18"/>
        </w:rPr>
        <w:t>las hojas</w:t>
      </w:r>
      <w:r w:rsidRPr="00EC1450">
        <w:rPr>
          <w:rFonts w:ascii="Arial" w:hAnsi="Arial" w:cs="Arial"/>
          <w:color w:val="000000"/>
          <w:sz w:val="18"/>
          <w:szCs w:val="18"/>
        </w:rPr>
        <w:t xml:space="preserve"> que </w:t>
      </w:r>
      <w:r w:rsidR="00C30A52" w:rsidRPr="00EC1450">
        <w:rPr>
          <w:rFonts w:ascii="Arial" w:hAnsi="Arial" w:cs="Arial"/>
          <w:color w:val="000000"/>
          <w:sz w:val="18"/>
          <w:szCs w:val="18"/>
        </w:rPr>
        <w:t>los integren</w:t>
      </w:r>
      <w:r w:rsidRPr="00EC1450">
        <w:rPr>
          <w:rFonts w:ascii="Arial" w:hAnsi="Arial" w:cs="Arial"/>
          <w:color w:val="000000"/>
          <w:sz w:val="18"/>
          <w:szCs w:val="18"/>
        </w:rPr>
        <w:t xml:space="preserve">. Al efecto, se </w:t>
      </w:r>
      <w:r w:rsidR="003E3882" w:rsidRPr="00EC1450">
        <w:rPr>
          <w:rFonts w:ascii="Arial" w:hAnsi="Arial" w:cs="Arial"/>
          <w:color w:val="000000"/>
          <w:sz w:val="18"/>
          <w:szCs w:val="18"/>
        </w:rPr>
        <w:t>deb</w:t>
      </w:r>
      <w:r w:rsidRPr="00EC1450">
        <w:rPr>
          <w:rFonts w:ascii="Arial" w:hAnsi="Arial" w:cs="Arial"/>
          <w:color w:val="000000"/>
          <w:sz w:val="18"/>
          <w:szCs w:val="18"/>
        </w:rPr>
        <w:t xml:space="preserve">erán numerar de manera individual las propuestas </w:t>
      </w:r>
      <w:r w:rsidR="00C30A52" w:rsidRPr="00EC1450">
        <w:rPr>
          <w:rFonts w:ascii="Arial" w:hAnsi="Arial" w:cs="Arial"/>
          <w:color w:val="000000"/>
          <w:sz w:val="18"/>
          <w:szCs w:val="18"/>
        </w:rPr>
        <w:t xml:space="preserve">técnica y </w:t>
      </w:r>
      <w:r w:rsidR="0091639B" w:rsidRPr="00EC1450">
        <w:rPr>
          <w:rFonts w:ascii="Arial" w:hAnsi="Arial" w:cs="Arial"/>
          <w:color w:val="000000"/>
          <w:sz w:val="18"/>
          <w:szCs w:val="18"/>
        </w:rPr>
        <w:t>eco</w:t>
      </w:r>
      <w:r w:rsidR="00C30A52" w:rsidRPr="00EC1450">
        <w:rPr>
          <w:rFonts w:ascii="Arial" w:hAnsi="Arial" w:cs="Arial"/>
          <w:color w:val="000000"/>
          <w:sz w:val="18"/>
          <w:szCs w:val="18"/>
        </w:rPr>
        <w:t>nómica, así como</w:t>
      </w:r>
      <w:r w:rsidRPr="00EC1450">
        <w:rPr>
          <w:rFonts w:ascii="Arial" w:hAnsi="Arial" w:cs="Arial"/>
          <w:color w:val="000000"/>
          <w:sz w:val="18"/>
          <w:szCs w:val="18"/>
        </w:rPr>
        <w:t xml:space="preserve"> </w:t>
      </w:r>
      <w:r w:rsidR="00C30A52" w:rsidRPr="00EC1450">
        <w:rPr>
          <w:rFonts w:ascii="Arial" w:hAnsi="Arial" w:cs="Arial"/>
          <w:color w:val="000000"/>
          <w:sz w:val="18"/>
          <w:szCs w:val="18"/>
        </w:rPr>
        <w:t>el resto</w:t>
      </w:r>
      <w:r w:rsidRPr="00EC1450">
        <w:rPr>
          <w:rFonts w:ascii="Arial" w:hAnsi="Arial" w:cs="Arial"/>
          <w:color w:val="000000"/>
          <w:sz w:val="18"/>
          <w:szCs w:val="18"/>
        </w:rPr>
        <w:t xml:space="preserve"> de los </w:t>
      </w:r>
      <w:r w:rsidR="00C30A52" w:rsidRPr="00EC1450">
        <w:rPr>
          <w:rFonts w:ascii="Arial" w:hAnsi="Arial" w:cs="Arial"/>
          <w:color w:val="000000"/>
          <w:sz w:val="18"/>
          <w:szCs w:val="18"/>
        </w:rPr>
        <w:t>documentos que entregue el</w:t>
      </w:r>
      <w:r w:rsidRPr="00EC1450">
        <w:rPr>
          <w:rFonts w:ascii="Arial" w:hAnsi="Arial" w:cs="Arial"/>
          <w:color w:val="000000"/>
          <w:sz w:val="18"/>
          <w:szCs w:val="18"/>
        </w:rPr>
        <w:t xml:space="preserve"> licitante.</w:t>
      </w:r>
    </w:p>
    <w:p w14:paraId="7DED5313" w14:textId="77777777" w:rsidR="00F47EF3" w:rsidRPr="00EC1450" w:rsidRDefault="00F47EF3" w:rsidP="00102D2E">
      <w:pPr>
        <w:spacing w:line="276" w:lineRule="auto"/>
        <w:ind w:left="709" w:hanging="425"/>
        <w:jc w:val="both"/>
        <w:rPr>
          <w:rFonts w:ascii="Arial" w:hAnsi="Arial" w:cs="Arial"/>
          <w:color w:val="000000"/>
          <w:sz w:val="18"/>
          <w:szCs w:val="18"/>
        </w:rPr>
      </w:pPr>
    </w:p>
    <w:p w14:paraId="1498F34B" w14:textId="77777777" w:rsidR="00F47EF3" w:rsidRPr="00EC1450" w:rsidRDefault="00F47EF3" w:rsidP="00E42054">
      <w:pPr>
        <w:numPr>
          <w:ilvl w:val="1"/>
          <w:numId w:val="8"/>
        </w:numPr>
        <w:spacing w:line="276" w:lineRule="auto"/>
        <w:ind w:left="709" w:hanging="425"/>
        <w:jc w:val="both"/>
        <w:rPr>
          <w:rFonts w:ascii="Arial" w:hAnsi="Arial" w:cs="Arial"/>
          <w:color w:val="000000"/>
          <w:sz w:val="18"/>
          <w:szCs w:val="18"/>
        </w:rPr>
      </w:pPr>
      <w:r w:rsidRPr="00EC1450">
        <w:rPr>
          <w:rFonts w:ascii="Arial" w:hAnsi="Arial" w:cs="Arial"/>
          <w:color w:val="000000"/>
          <w:sz w:val="18"/>
          <w:szCs w:val="18"/>
        </w:rPr>
        <w:t xml:space="preserve">Para presentar sus </w:t>
      </w:r>
      <w:r w:rsidR="00031D1A" w:rsidRPr="00EC1450">
        <w:rPr>
          <w:rFonts w:ascii="Arial" w:hAnsi="Arial" w:cs="Arial"/>
          <w:color w:val="000000"/>
          <w:sz w:val="18"/>
          <w:szCs w:val="18"/>
        </w:rPr>
        <w:t>proposiciones, los licitantes deberán</w:t>
      </w:r>
      <w:r w:rsidRPr="00EC1450">
        <w:rPr>
          <w:rFonts w:ascii="Arial" w:hAnsi="Arial" w:cs="Arial"/>
          <w:color w:val="000000"/>
          <w:sz w:val="18"/>
          <w:szCs w:val="18"/>
        </w:rPr>
        <w:t xml:space="preserve"> utilizar </w:t>
      </w:r>
      <w:r w:rsidR="00031D1A" w:rsidRPr="00EC1450">
        <w:rPr>
          <w:rFonts w:ascii="Arial" w:hAnsi="Arial" w:cs="Arial"/>
          <w:color w:val="000000"/>
          <w:sz w:val="18"/>
          <w:szCs w:val="18"/>
        </w:rPr>
        <w:t>las formas que</w:t>
      </w:r>
      <w:r w:rsidRPr="00EC1450">
        <w:rPr>
          <w:rFonts w:ascii="Arial" w:hAnsi="Arial" w:cs="Arial"/>
          <w:color w:val="000000"/>
          <w:sz w:val="18"/>
          <w:szCs w:val="18"/>
        </w:rPr>
        <w:t xml:space="preserve"> se </w:t>
      </w:r>
      <w:r w:rsidR="00031D1A" w:rsidRPr="00EC1450">
        <w:rPr>
          <w:rFonts w:ascii="Arial" w:hAnsi="Arial" w:cs="Arial"/>
          <w:color w:val="000000"/>
          <w:sz w:val="18"/>
          <w:szCs w:val="18"/>
        </w:rPr>
        <w:t>adjuntan, sin embargo,</w:t>
      </w:r>
      <w:r w:rsidRPr="00EC1450">
        <w:rPr>
          <w:rFonts w:ascii="Arial" w:hAnsi="Arial" w:cs="Arial"/>
          <w:color w:val="000000"/>
          <w:sz w:val="18"/>
          <w:szCs w:val="18"/>
        </w:rPr>
        <w:t xml:space="preserve"> </w:t>
      </w:r>
      <w:r w:rsidR="00031D1A" w:rsidRPr="00EC1450">
        <w:rPr>
          <w:rFonts w:ascii="Arial" w:hAnsi="Arial" w:cs="Arial"/>
          <w:color w:val="000000"/>
          <w:sz w:val="18"/>
          <w:szCs w:val="18"/>
        </w:rPr>
        <w:t>los licitantes</w:t>
      </w:r>
      <w:r w:rsidRPr="00EC1450">
        <w:rPr>
          <w:rFonts w:ascii="Arial" w:hAnsi="Arial" w:cs="Arial"/>
          <w:color w:val="000000"/>
          <w:sz w:val="18"/>
          <w:szCs w:val="18"/>
        </w:rPr>
        <w:t xml:space="preserve"> podrán utilizar </w:t>
      </w:r>
      <w:r w:rsidR="00031D1A" w:rsidRPr="00EC1450">
        <w:rPr>
          <w:rFonts w:ascii="Arial" w:hAnsi="Arial" w:cs="Arial"/>
          <w:color w:val="000000"/>
          <w:sz w:val="18"/>
          <w:szCs w:val="18"/>
        </w:rPr>
        <w:t>papelería propia</w:t>
      </w:r>
      <w:r w:rsidRPr="00EC1450">
        <w:rPr>
          <w:rFonts w:ascii="Arial" w:hAnsi="Arial" w:cs="Arial"/>
          <w:color w:val="000000"/>
          <w:sz w:val="18"/>
          <w:szCs w:val="18"/>
        </w:rPr>
        <w:t xml:space="preserve"> de su </w:t>
      </w:r>
      <w:r w:rsidR="00031D1A" w:rsidRPr="00EC1450">
        <w:rPr>
          <w:rFonts w:ascii="Arial" w:hAnsi="Arial" w:cs="Arial"/>
          <w:color w:val="000000"/>
          <w:sz w:val="18"/>
          <w:szCs w:val="18"/>
        </w:rPr>
        <w:t>compañía siempre</w:t>
      </w:r>
      <w:r w:rsidRPr="00EC1450">
        <w:rPr>
          <w:rFonts w:ascii="Arial" w:hAnsi="Arial" w:cs="Arial"/>
          <w:color w:val="000000"/>
          <w:sz w:val="18"/>
          <w:szCs w:val="18"/>
        </w:rPr>
        <w:t xml:space="preserve"> y cuando no se </w:t>
      </w:r>
      <w:r w:rsidR="00031D1A" w:rsidRPr="00EC1450">
        <w:rPr>
          <w:rFonts w:ascii="Arial" w:hAnsi="Arial" w:cs="Arial"/>
          <w:color w:val="000000"/>
          <w:sz w:val="18"/>
          <w:szCs w:val="18"/>
        </w:rPr>
        <w:t>altere el</w:t>
      </w:r>
      <w:r w:rsidRPr="00EC1450">
        <w:rPr>
          <w:rFonts w:ascii="Arial" w:hAnsi="Arial" w:cs="Arial"/>
          <w:color w:val="000000"/>
          <w:sz w:val="18"/>
          <w:szCs w:val="18"/>
        </w:rPr>
        <w:t xml:space="preserve"> formato, contenido y orden de </w:t>
      </w:r>
      <w:r w:rsidR="00031D1A" w:rsidRPr="00EC1450">
        <w:rPr>
          <w:rFonts w:ascii="Arial" w:hAnsi="Arial" w:cs="Arial"/>
          <w:color w:val="000000"/>
          <w:sz w:val="18"/>
          <w:szCs w:val="18"/>
        </w:rPr>
        <w:t>las formas</w:t>
      </w:r>
      <w:r w:rsidRPr="00EC1450">
        <w:rPr>
          <w:rFonts w:ascii="Arial" w:hAnsi="Arial" w:cs="Arial"/>
          <w:color w:val="000000"/>
          <w:sz w:val="18"/>
          <w:szCs w:val="18"/>
        </w:rPr>
        <w:t xml:space="preserve"> que se les entregan.</w:t>
      </w:r>
    </w:p>
    <w:p w14:paraId="4ABA5398" w14:textId="77777777" w:rsidR="00F47EF3" w:rsidRPr="00EC1450" w:rsidRDefault="00F47EF3" w:rsidP="00102D2E">
      <w:pPr>
        <w:spacing w:line="276" w:lineRule="auto"/>
        <w:ind w:left="709" w:hanging="425"/>
        <w:jc w:val="both"/>
        <w:rPr>
          <w:rFonts w:ascii="Arial" w:hAnsi="Arial" w:cs="Arial"/>
          <w:color w:val="000000"/>
          <w:sz w:val="18"/>
          <w:szCs w:val="18"/>
        </w:rPr>
      </w:pPr>
    </w:p>
    <w:p w14:paraId="6925D5C4" w14:textId="77777777" w:rsidR="00F47EF3" w:rsidRPr="00EC1450" w:rsidRDefault="00C30A52" w:rsidP="00E42054">
      <w:pPr>
        <w:numPr>
          <w:ilvl w:val="1"/>
          <w:numId w:val="8"/>
        </w:numPr>
        <w:spacing w:line="276" w:lineRule="auto"/>
        <w:ind w:left="709" w:hanging="425"/>
        <w:jc w:val="both"/>
        <w:rPr>
          <w:rFonts w:ascii="Arial" w:hAnsi="Arial" w:cs="Arial"/>
          <w:color w:val="000000"/>
          <w:sz w:val="18"/>
          <w:szCs w:val="18"/>
        </w:rPr>
      </w:pPr>
      <w:r w:rsidRPr="00EC1450">
        <w:rPr>
          <w:rFonts w:ascii="Arial" w:hAnsi="Arial" w:cs="Arial"/>
          <w:color w:val="000000"/>
          <w:sz w:val="18"/>
          <w:szCs w:val="18"/>
        </w:rPr>
        <w:t xml:space="preserve">Los </w:t>
      </w:r>
      <w:r w:rsidR="00031D1A" w:rsidRPr="00EC1450">
        <w:rPr>
          <w:rFonts w:ascii="Arial" w:hAnsi="Arial" w:cs="Arial"/>
          <w:color w:val="000000"/>
          <w:sz w:val="18"/>
          <w:szCs w:val="18"/>
        </w:rPr>
        <w:t>licitantes deberán</w:t>
      </w:r>
      <w:r w:rsidR="00F47EF3" w:rsidRPr="00EC1450">
        <w:rPr>
          <w:rFonts w:ascii="Arial" w:hAnsi="Arial" w:cs="Arial"/>
          <w:color w:val="000000"/>
          <w:sz w:val="18"/>
          <w:szCs w:val="18"/>
        </w:rPr>
        <w:t xml:space="preserve"> presentar una </w:t>
      </w:r>
      <w:r w:rsidR="00031D1A" w:rsidRPr="00EC1450">
        <w:rPr>
          <w:rFonts w:ascii="Arial" w:hAnsi="Arial" w:cs="Arial"/>
          <w:color w:val="000000"/>
          <w:sz w:val="18"/>
          <w:szCs w:val="18"/>
        </w:rPr>
        <w:t>sola oferta completa</w:t>
      </w:r>
      <w:r w:rsidR="00F47EF3" w:rsidRPr="00EC1450">
        <w:rPr>
          <w:rFonts w:ascii="Arial" w:hAnsi="Arial" w:cs="Arial"/>
          <w:color w:val="000000"/>
          <w:sz w:val="18"/>
          <w:szCs w:val="18"/>
        </w:rPr>
        <w:t xml:space="preserve"> por </w:t>
      </w:r>
      <w:r w:rsidR="00031D1A" w:rsidRPr="00EC1450">
        <w:rPr>
          <w:rFonts w:ascii="Arial" w:hAnsi="Arial" w:cs="Arial"/>
          <w:color w:val="000000"/>
          <w:sz w:val="18"/>
          <w:szCs w:val="18"/>
        </w:rPr>
        <w:t>lo que no</w:t>
      </w:r>
      <w:r w:rsidR="00F47EF3" w:rsidRPr="00EC1450">
        <w:rPr>
          <w:rFonts w:ascii="Arial" w:hAnsi="Arial" w:cs="Arial"/>
          <w:color w:val="000000"/>
          <w:sz w:val="18"/>
          <w:szCs w:val="18"/>
        </w:rPr>
        <w:t xml:space="preserve"> se aceptarán </w:t>
      </w:r>
      <w:r w:rsidR="00031D1A" w:rsidRPr="00EC1450">
        <w:rPr>
          <w:rFonts w:ascii="Arial" w:hAnsi="Arial" w:cs="Arial"/>
          <w:color w:val="000000"/>
          <w:sz w:val="18"/>
          <w:szCs w:val="18"/>
        </w:rPr>
        <w:t>ofertas alternativas</w:t>
      </w:r>
      <w:r w:rsidR="00F47EF3" w:rsidRPr="00EC1450">
        <w:rPr>
          <w:rFonts w:ascii="Arial" w:hAnsi="Arial" w:cs="Arial"/>
          <w:color w:val="000000"/>
          <w:sz w:val="18"/>
          <w:szCs w:val="18"/>
        </w:rPr>
        <w:t>, ni parciales.</w:t>
      </w:r>
    </w:p>
    <w:p w14:paraId="6B86C174" w14:textId="77777777" w:rsidR="009D0EAB" w:rsidRPr="00EC1450" w:rsidRDefault="009D0EAB" w:rsidP="00102D2E">
      <w:pPr>
        <w:pStyle w:val="Prrafodelista"/>
        <w:spacing w:line="276" w:lineRule="auto"/>
        <w:ind w:left="709" w:hanging="425"/>
        <w:rPr>
          <w:rFonts w:ascii="Arial" w:hAnsi="Arial" w:cs="Arial"/>
          <w:color w:val="000000"/>
          <w:sz w:val="18"/>
          <w:szCs w:val="18"/>
        </w:rPr>
      </w:pPr>
    </w:p>
    <w:p w14:paraId="2BB865A5" w14:textId="77777777" w:rsidR="00F47EF3" w:rsidRPr="00EC1450" w:rsidRDefault="00352929" w:rsidP="00E42054">
      <w:pPr>
        <w:numPr>
          <w:ilvl w:val="1"/>
          <w:numId w:val="8"/>
        </w:numPr>
        <w:spacing w:line="276" w:lineRule="auto"/>
        <w:ind w:left="709" w:hanging="425"/>
        <w:jc w:val="both"/>
        <w:rPr>
          <w:rFonts w:ascii="Arial" w:hAnsi="Arial" w:cs="Arial"/>
          <w:color w:val="000000"/>
          <w:sz w:val="18"/>
          <w:szCs w:val="18"/>
        </w:rPr>
      </w:pPr>
      <w:r w:rsidRPr="00EC1450">
        <w:rPr>
          <w:rFonts w:ascii="Arial" w:hAnsi="Arial" w:cs="Arial"/>
          <w:color w:val="000000"/>
          <w:sz w:val="18"/>
          <w:szCs w:val="18"/>
        </w:rPr>
        <w:t>El Catálogo de Conceptos</w:t>
      </w:r>
      <w:r w:rsidR="00DB3569" w:rsidRPr="00EC1450">
        <w:rPr>
          <w:rFonts w:ascii="Arial" w:hAnsi="Arial" w:cs="Arial"/>
          <w:color w:val="000000"/>
          <w:sz w:val="18"/>
          <w:szCs w:val="18"/>
        </w:rPr>
        <w:t xml:space="preserve"> </w:t>
      </w:r>
      <w:r w:rsidR="00DB3569" w:rsidRPr="00EC1450">
        <w:rPr>
          <w:rFonts w:ascii="Arial" w:hAnsi="Arial" w:cs="Arial"/>
          <w:b/>
          <w:color w:val="0070C0"/>
          <w:sz w:val="18"/>
          <w:szCs w:val="18"/>
        </w:rPr>
        <w:t>(</w:t>
      </w:r>
      <w:r w:rsidR="00F47EF3" w:rsidRPr="00EC1450">
        <w:rPr>
          <w:rFonts w:ascii="Arial" w:hAnsi="Arial" w:cs="Arial"/>
          <w:b/>
          <w:color w:val="0070C0"/>
          <w:sz w:val="18"/>
          <w:szCs w:val="18"/>
        </w:rPr>
        <w:t xml:space="preserve">Forma </w:t>
      </w:r>
      <w:r w:rsidR="00DD6137" w:rsidRPr="00EC1450">
        <w:rPr>
          <w:rFonts w:ascii="Arial" w:hAnsi="Arial" w:cs="Arial"/>
          <w:b/>
          <w:color w:val="0070C0"/>
          <w:sz w:val="18"/>
          <w:szCs w:val="18"/>
        </w:rPr>
        <w:t>AE</w:t>
      </w:r>
      <w:r w:rsidR="00870363" w:rsidRPr="00EC1450">
        <w:rPr>
          <w:rFonts w:ascii="Arial" w:hAnsi="Arial" w:cs="Arial"/>
          <w:b/>
          <w:color w:val="0070C0"/>
          <w:sz w:val="18"/>
          <w:szCs w:val="18"/>
        </w:rPr>
        <w:t>-0</w:t>
      </w:r>
      <w:r w:rsidRPr="00EC1450">
        <w:rPr>
          <w:rFonts w:ascii="Arial" w:hAnsi="Arial" w:cs="Arial"/>
          <w:b/>
          <w:color w:val="0070C0"/>
          <w:sz w:val="18"/>
          <w:szCs w:val="18"/>
        </w:rPr>
        <w:t>4</w:t>
      </w:r>
      <w:r w:rsidR="00F47EF3" w:rsidRPr="00EC1450">
        <w:rPr>
          <w:rFonts w:ascii="Arial" w:hAnsi="Arial" w:cs="Arial"/>
          <w:b/>
          <w:color w:val="0070C0"/>
          <w:sz w:val="18"/>
          <w:szCs w:val="18"/>
        </w:rPr>
        <w:t>)</w:t>
      </w:r>
      <w:r w:rsidR="00F47EF3" w:rsidRPr="00EC1450">
        <w:rPr>
          <w:rFonts w:ascii="Arial" w:hAnsi="Arial" w:cs="Arial"/>
          <w:color w:val="000000"/>
          <w:sz w:val="18"/>
          <w:szCs w:val="18"/>
        </w:rPr>
        <w:t xml:space="preserve"> se </w:t>
      </w:r>
      <w:r w:rsidR="007E2866" w:rsidRPr="00EC1450">
        <w:rPr>
          <w:rFonts w:ascii="Arial" w:hAnsi="Arial" w:cs="Arial"/>
          <w:color w:val="000000"/>
          <w:sz w:val="18"/>
          <w:szCs w:val="18"/>
        </w:rPr>
        <w:t>formulará de</w:t>
      </w:r>
      <w:r w:rsidR="00F47EF3" w:rsidRPr="00EC1450">
        <w:rPr>
          <w:rFonts w:ascii="Arial" w:hAnsi="Arial" w:cs="Arial"/>
          <w:color w:val="000000"/>
          <w:sz w:val="18"/>
          <w:szCs w:val="18"/>
        </w:rPr>
        <w:t xml:space="preserve"> </w:t>
      </w:r>
      <w:r w:rsidR="007E2866" w:rsidRPr="00EC1450">
        <w:rPr>
          <w:rFonts w:ascii="Arial" w:hAnsi="Arial" w:cs="Arial"/>
          <w:color w:val="000000"/>
          <w:sz w:val="18"/>
          <w:szCs w:val="18"/>
        </w:rPr>
        <w:t>acuerdo con</w:t>
      </w:r>
      <w:r w:rsidR="00F47EF3" w:rsidRPr="00EC1450">
        <w:rPr>
          <w:rFonts w:ascii="Arial" w:hAnsi="Arial" w:cs="Arial"/>
          <w:color w:val="000000"/>
          <w:sz w:val="18"/>
          <w:szCs w:val="18"/>
        </w:rPr>
        <w:t xml:space="preserve"> lo siguiente:</w:t>
      </w:r>
    </w:p>
    <w:p w14:paraId="5C2030FF" w14:textId="77777777" w:rsidR="0028323F" w:rsidRPr="00EC1450" w:rsidRDefault="0028323F" w:rsidP="004C2362">
      <w:pPr>
        <w:spacing w:line="276" w:lineRule="auto"/>
        <w:jc w:val="both"/>
        <w:rPr>
          <w:rFonts w:ascii="Arial" w:hAnsi="Arial" w:cs="Arial"/>
          <w:color w:val="000000"/>
          <w:sz w:val="18"/>
          <w:szCs w:val="18"/>
        </w:rPr>
      </w:pPr>
    </w:p>
    <w:p w14:paraId="5A04A078" w14:textId="77777777" w:rsidR="00F47EF3" w:rsidRPr="00EC1450" w:rsidRDefault="00870363" w:rsidP="00E42054">
      <w:pPr>
        <w:numPr>
          <w:ilvl w:val="0"/>
          <w:numId w:val="20"/>
        </w:numPr>
        <w:spacing w:line="276" w:lineRule="auto"/>
        <w:ind w:left="1276" w:hanging="425"/>
        <w:jc w:val="both"/>
        <w:rPr>
          <w:rFonts w:ascii="Arial" w:hAnsi="Arial" w:cs="Arial"/>
          <w:color w:val="000000"/>
          <w:sz w:val="18"/>
          <w:szCs w:val="18"/>
        </w:rPr>
      </w:pPr>
      <w:r w:rsidRPr="00EC1450">
        <w:rPr>
          <w:rFonts w:ascii="Arial" w:hAnsi="Arial" w:cs="Arial"/>
          <w:color w:val="000000"/>
          <w:sz w:val="18"/>
          <w:szCs w:val="18"/>
        </w:rPr>
        <w:t xml:space="preserve">Se anotará los importes de los precios unitarios de cada uno de los conceptos que lo integran, </w:t>
      </w:r>
      <w:r w:rsidR="00F47EF3" w:rsidRPr="00EC1450">
        <w:rPr>
          <w:rFonts w:ascii="Arial" w:hAnsi="Arial" w:cs="Arial"/>
          <w:color w:val="000000"/>
          <w:sz w:val="18"/>
          <w:szCs w:val="18"/>
        </w:rPr>
        <w:t xml:space="preserve">tanto con número como con letra, expresándolos en moneda nacional, en pesos con aproximación al </w:t>
      </w:r>
      <w:r w:rsidR="00F47EF3" w:rsidRPr="00EC1450">
        <w:rPr>
          <w:rFonts w:ascii="Arial" w:hAnsi="Arial" w:cs="Arial"/>
          <w:color w:val="000000"/>
          <w:sz w:val="18"/>
          <w:szCs w:val="18"/>
        </w:rPr>
        <w:lastRenderedPageBreak/>
        <w:t>centésimo, los cuales deberán ser coincidentes entre sí y con sus respectivos análisis. Si hubiere discrepancia entre</w:t>
      </w:r>
      <w:r w:rsidR="007C4CD3" w:rsidRPr="00EC1450">
        <w:rPr>
          <w:rFonts w:ascii="Arial" w:hAnsi="Arial" w:cs="Arial"/>
          <w:color w:val="000000"/>
          <w:sz w:val="18"/>
          <w:szCs w:val="18"/>
        </w:rPr>
        <w:t xml:space="preserve"> </w:t>
      </w:r>
      <w:r w:rsidR="00F47EF3" w:rsidRPr="00EC1450">
        <w:rPr>
          <w:rFonts w:ascii="Arial" w:hAnsi="Arial" w:cs="Arial"/>
          <w:color w:val="000000"/>
          <w:sz w:val="18"/>
          <w:szCs w:val="18"/>
        </w:rPr>
        <w:t>los precios unitarios anotados con número y los anotados con letra, prevalecerá el correspondiente al análisis del precio unitario del concepto.</w:t>
      </w:r>
    </w:p>
    <w:p w14:paraId="7E8D02C4" w14:textId="77777777" w:rsidR="00F47EF3" w:rsidRPr="00EC1450" w:rsidRDefault="00F47EF3" w:rsidP="00102D2E">
      <w:pPr>
        <w:spacing w:line="276" w:lineRule="auto"/>
        <w:ind w:left="1276" w:hanging="425"/>
        <w:jc w:val="both"/>
        <w:rPr>
          <w:rFonts w:ascii="Arial" w:hAnsi="Arial" w:cs="Arial"/>
          <w:color w:val="000000"/>
          <w:sz w:val="18"/>
          <w:szCs w:val="18"/>
        </w:rPr>
      </w:pPr>
    </w:p>
    <w:p w14:paraId="02B01DFB" w14:textId="77777777" w:rsidR="00F47EF3" w:rsidRPr="00EC1450" w:rsidRDefault="00F47EF3" w:rsidP="00E42054">
      <w:pPr>
        <w:numPr>
          <w:ilvl w:val="0"/>
          <w:numId w:val="20"/>
        </w:numPr>
        <w:spacing w:line="276" w:lineRule="auto"/>
        <w:ind w:left="1276" w:hanging="425"/>
        <w:jc w:val="both"/>
        <w:rPr>
          <w:rFonts w:ascii="Arial" w:hAnsi="Arial" w:cs="Arial"/>
          <w:color w:val="000000"/>
          <w:sz w:val="18"/>
          <w:szCs w:val="18"/>
        </w:rPr>
      </w:pPr>
      <w:r w:rsidRPr="00EC1450">
        <w:rPr>
          <w:rFonts w:ascii="Arial" w:hAnsi="Arial" w:cs="Arial"/>
          <w:color w:val="000000"/>
          <w:sz w:val="18"/>
          <w:szCs w:val="18"/>
        </w:rPr>
        <w:t xml:space="preserve">Cuando </w:t>
      </w:r>
      <w:r w:rsidR="00A96F45" w:rsidRPr="00EC1450">
        <w:rPr>
          <w:rFonts w:ascii="Arial" w:hAnsi="Arial" w:cs="Arial"/>
          <w:color w:val="000000"/>
          <w:sz w:val="18"/>
          <w:szCs w:val="18"/>
        </w:rPr>
        <w:t xml:space="preserve">la </w:t>
      </w:r>
      <w:r w:rsidR="000103C6" w:rsidRPr="00EC1450">
        <w:rPr>
          <w:rFonts w:ascii="Arial" w:hAnsi="Arial" w:cs="Arial"/>
          <w:b/>
          <w:color w:val="0070C0"/>
          <w:sz w:val="18"/>
          <w:szCs w:val="18"/>
        </w:rPr>
        <w:t xml:space="preserve">Forma </w:t>
      </w:r>
      <w:r w:rsidR="00DD6137" w:rsidRPr="00EC1450">
        <w:rPr>
          <w:rFonts w:ascii="Arial" w:hAnsi="Arial" w:cs="Arial"/>
          <w:b/>
          <w:color w:val="0070C0"/>
          <w:sz w:val="18"/>
          <w:szCs w:val="18"/>
        </w:rPr>
        <w:t>AE</w:t>
      </w:r>
      <w:r w:rsidR="000103C6" w:rsidRPr="00EC1450">
        <w:rPr>
          <w:rFonts w:ascii="Arial" w:hAnsi="Arial" w:cs="Arial"/>
          <w:b/>
          <w:color w:val="0070C0"/>
          <w:sz w:val="18"/>
          <w:szCs w:val="18"/>
        </w:rPr>
        <w:t>-0</w:t>
      </w:r>
      <w:r w:rsidR="00352929" w:rsidRPr="00EC1450">
        <w:rPr>
          <w:rFonts w:ascii="Arial" w:hAnsi="Arial" w:cs="Arial"/>
          <w:b/>
          <w:color w:val="0070C0"/>
          <w:sz w:val="18"/>
          <w:szCs w:val="18"/>
        </w:rPr>
        <w:t>4</w:t>
      </w:r>
      <w:r w:rsidR="000103C6" w:rsidRPr="00EC1450">
        <w:rPr>
          <w:rFonts w:ascii="Arial" w:hAnsi="Arial" w:cs="Arial"/>
          <w:color w:val="000000"/>
          <w:sz w:val="18"/>
          <w:szCs w:val="18"/>
        </w:rPr>
        <w:t xml:space="preserve"> </w:t>
      </w:r>
      <w:r w:rsidRPr="00EC1450">
        <w:rPr>
          <w:rFonts w:ascii="Arial" w:hAnsi="Arial" w:cs="Arial"/>
          <w:color w:val="000000"/>
          <w:sz w:val="18"/>
          <w:szCs w:val="18"/>
        </w:rPr>
        <w:t xml:space="preserve">se componga de varias hojas, deberá anotarse </w:t>
      </w:r>
      <w:r w:rsidR="00DB3569" w:rsidRPr="00EC1450">
        <w:rPr>
          <w:rFonts w:ascii="Arial" w:hAnsi="Arial" w:cs="Arial"/>
          <w:color w:val="000000"/>
          <w:sz w:val="18"/>
          <w:szCs w:val="18"/>
        </w:rPr>
        <w:t>el monto</w:t>
      </w:r>
      <w:r w:rsidRPr="00EC1450">
        <w:rPr>
          <w:rFonts w:ascii="Arial" w:hAnsi="Arial" w:cs="Arial"/>
          <w:color w:val="000000"/>
          <w:sz w:val="18"/>
          <w:szCs w:val="18"/>
        </w:rPr>
        <w:t xml:space="preserve"> </w:t>
      </w:r>
      <w:r w:rsidR="00DB3569" w:rsidRPr="00EC1450">
        <w:rPr>
          <w:rFonts w:ascii="Arial" w:hAnsi="Arial" w:cs="Arial"/>
          <w:color w:val="000000"/>
          <w:sz w:val="18"/>
          <w:szCs w:val="18"/>
        </w:rPr>
        <w:t>parcial de</w:t>
      </w:r>
      <w:r w:rsidRPr="00EC1450">
        <w:rPr>
          <w:rFonts w:ascii="Arial" w:hAnsi="Arial" w:cs="Arial"/>
          <w:color w:val="000000"/>
          <w:sz w:val="18"/>
          <w:szCs w:val="18"/>
        </w:rPr>
        <w:t xml:space="preserve"> cada una de </w:t>
      </w:r>
      <w:r w:rsidR="00DB3569" w:rsidRPr="00EC1450">
        <w:rPr>
          <w:rFonts w:ascii="Arial" w:hAnsi="Arial" w:cs="Arial"/>
          <w:color w:val="000000"/>
          <w:sz w:val="18"/>
          <w:szCs w:val="18"/>
        </w:rPr>
        <w:t>ellas y</w:t>
      </w:r>
      <w:r w:rsidRPr="00EC1450">
        <w:rPr>
          <w:rFonts w:ascii="Arial" w:hAnsi="Arial" w:cs="Arial"/>
          <w:color w:val="000000"/>
          <w:sz w:val="18"/>
          <w:szCs w:val="18"/>
        </w:rPr>
        <w:t xml:space="preserve"> en </w:t>
      </w:r>
      <w:r w:rsidR="00DB3569" w:rsidRPr="00EC1450">
        <w:rPr>
          <w:rFonts w:ascii="Arial" w:hAnsi="Arial" w:cs="Arial"/>
          <w:color w:val="000000"/>
          <w:sz w:val="18"/>
          <w:szCs w:val="18"/>
        </w:rPr>
        <w:t>la hoja</w:t>
      </w:r>
      <w:r w:rsidRPr="00EC1450">
        <w:rPr>
          <w:rFonts w:ascii="Arial" w:hAnsi="Arial" w:cs="Arial"/>
          <w:color w:val="000000"/>
          <w:sz w:val="18"/>
          <w:szCs w:val="18"/>
        </w:rPr>
        <w:t xml:space="preserve"> final, </w:t>
      </w:r>
      <w:r w:rsidR="00DB3569" w:rsidRPr="00EC1450">
        <w:rPr>
          <w:rFonts w:ascii="Arial" w:hAnsi="Arial" w:cs="Arial"/>
          <w:color w:val="000000"/>
          <w:sz w:val="18"/>
          <w:szCs w:val="18"/>
        </w:rPr>
        <w:t>el monto</w:t>
      </w:r>
      <w:r w:rsidRPr="00EC1450">
        <w:rPr>
          <w:rFonts w:ascii="Arial" w:hAnsi="Arial" w:cs="Arial"/>
          <w:color w:val="000000"/>
          <w:sz w:val="18"/>
          <w:szCs w:val="18"/>
        </w:rPr>
        <w:t xml:space="preserve"> parcial </w:t>
      </w:r>
      <w:r w:rsidR="00DB3569" w:rsidRPr="00EC1450">
        <w:rPr>
          <w:rFonts w:ascii="Arial" w:hAnsi="Arial" w:cs="Arial"/>
          <w:color w:val="000000"/>
          <w:sz w:val="18"/>
          <w:szCs w:val="18"/>
        </w:rPr>
        <w:t>acumulado, el</w:t>
      </w:r>
      <w:r w:rsidR="006725A6" w:rsidRPr="00EC1450">
        <w:rPr>
          <w:rFonts w:ascii="Arial" w:hAnsi="Arial" w:cs="Arial"/>
          <w:color w:val="000000"/>
          <w:sz w:val="18"/>
          <w:szCs w:val="18"/>
        </w:rPr>
        <w:t xml:space="preserve"> Impuesto </w:t>
      </w:r>
      <w:r w:rsidR="00DB3569" w:rsidRPr="00EC1450">
        <w:rPr>
          <w:rFonts w:ascii="Arial" w:hAnsi="Arial" w:cs="Arial"/>
          <w:color w:val="000000"/>
          <w:sz w:val="18"/>
          <w:szCs w:val="18"/>
        </w:rPr>
        <w:t>al Valor</w:t>
      </w:r>
      <w:r w:rsidR="006725A6" w:rsidRPr="00EC1450">
        <w:rPr>
          <w:rFonts w:ascii="Arial" w:hAnsi="Arial" w:cs="Arial"/>
          <w:color w:val="000000"/>
          <w:sz w:val="18"/>
          <w:szCs w:val="18"/>
        </w:rPr>
        <w:t xml:space="preserve"> Agregado (I.</w:t>
      </w:r>
      <w:r w:rsidRPr="00EC1450">
        <w:rPr>
          <w:rFonts w:ascii="Arial" w:hAnsi="Arial" w:cs="Arial"/>
          <w:color w:val="000000"/>
          <w:sz w:val="18"/>
          <w:szCs w:val="18"/>
        </w:rPr>
        <w:t xml:space="preserve">V.A.) y el importe </w:t>
      </w:r>
      <w:r w:rsidR="00DB3569" w:rsidRPr="00EC1450">
        <w:rPr>
          <w:rFonts w:ascii="Arial" w:hAnsi="Arial" w:cs="Arial"/>
          <w:color w:val="000000"/>
          <w:sz w:val="18"/>
          <w:szCs w:val="18"/>
        </w:rPr>
        <w:t>total de</w:t>
      </w:r>
      <w:r w:rsidRPr="00EC1450">
        <w:rPr>
          <w:rFonts w:ascii="Arial" w:hAnsi="Arial" w:cs="Arial"/>
          <w:color w:val="000000"/>
          <w:sz w:val="18"/>
          <w:szCs w:val="18"/>
        </w:rPr>
        <w:t xml:space="preserve"> la proposición.</w:t>
      </w:r>
    </w:p>
    <w:p w14:paraId="397AD491" w14:textId="77777777" w:rsidR="0028323F" w:rsidRPr="00EC1450" w:rsidRDefault="0028323F" w:rsidP="00102D2E">
      <w:pPr>
        <w:spacing w:line="276" w:lineRule="auto"/>
        <w:ind w:left="1276" w:hanging="425"/>
        <w:jc w:val="both"/>
        <w:rPr>
          <w:rFonts w:ascii="Arial" w:hAnsi="Arial" w:cs="Arial"/>
          <w:color w:val="000000"/>
          <w:sz w:val="18"/>
          <w:szCs w:val="18"/>
        </w:rPr>
      </w:pPr>
    </w:p>
    <w:p w14:paraId="383982DD" w14:textId="679801E8" w:rsidR="006725A6" w:rsidRPr="00EC1450" w:rsidRDefault="008D7792" w:rsidP="00E42054">
      <w:pPr>
        <w:numPr>
          <w:ilvl w:val="0"/>
          <w:numId w:val="20"/>
        </w:numPr>
        <w:spacing w:line="276" w:lineRule="auto"/>
        <w:ind w:left="1276" w:hanging="425"/>
        <w:jc w:val="both"/>
        <w:rPr>
          <w:rFonts w:ascii="Arial" w:hAnsi="Arial" w:cs="Arial"/>
          <w:color w:val="000000"/>
          <w:sz w:val="18"/>
          <w:szCs w:val="18"/>
        </w:rPr>
      </w:pPr>
      <w:r w:rsidRPr="00EC1450">
        <w:rPr>
          <w:rFonts w:ascii="Arial" w:hAnsi="Arial" w:cs="Arial"/>
          <w:color w:val="000000"/>
          <w:sz w:val="18"/>
          <w:szCs w:val="18"/>
        </w:rPr>
        <w:t>En caso</w:t>
      </w:r>
      <w:r w:rsidR="006725A6" w:rsidRPr="00EC1450">
        <w:rPr>
          <w:rFonts w:ascii="Arial" w:hAnsi="Arial" w:cs="Arial"/>
          <w:color w:val="000000"/>
          <w:sz w:val="18"/>
          <w:szCs w:val="18"/>
        </w:rPr>
        <w:t xml:space="preserve"> de encontrarse errores en </w:t>
      </w:r>
      <w:r w:rsidRPr="00EC1450">
        <w:rPr>
          <w:rFonts w:ascii="Arial" w:hAnsi="Arial" w:cs="Arial"/>
          <w:color w:val="000000"/>
          <w:sz w:val="18"/>
          <w:szCs w:val="18"/>
        </w:rPr>
        <w:t>las disposiciones</w:t>
      </w:r>
      <w:r w:rsidR="006725A6" w:rsidRPr="00EC1450">
        <w:rPr>
          <w:rFonts w:ascii="Arial" w:hAnsi="Arial" w:cs="Arial"/>
          <w:color w:val="000000"/>
          <w:sz w:val="18"/>
          <w:szCs w:val="18"/>
        </w:rPr>
        <w:t xml:space="preserve"> </w:t>
      </w:r>
      <w:r w:rsidRPr="00EC1450">
        <w:rPr>
          <w:rFonts w:ascii="Arial" w:hAnsi="Arial" w:cs="Arial"/>
          <w:color w:val="000000"/>
          <w:sz w:val="18"/>
          <w:szCs w:val="18"/>
        </w:rPr>
        <w:t>aritméticas, se</w:t>
      </w:r>
      <w:r w:rsidR="006725A6" w:rsidRPr="00EC1450">
        <w:rPr>
          <w:rFonts w:ascii="Arial" w:hAnsi="Arial" w:cs="Arial"/>
          <w:color w:val="000000"/>
          <w:sz w:val="18"/>
          <w:szCs w:val="18"/>
        </w:rPr>
        <w:t xml:space="preserve"> r</w:t>
      </w:r>
      <w:r w:rsidR="0091639B" w:rsidRPr="00EC1450">
        <w:rPr>
          <w:rFonts w:ascii="Arial" w:hAnsi="Arial" w:cs="Arial"/>
          <w:color w:val="000000"/>
          <w:sz w:val="18"/>
          <w:szCs w:val="18"/>
        </w:rPr>
        <w:t>eco</w:t>
      </w:r>
      <w:r w:rsidR="006725A6" w:rsidRPr="00EC1450">
        <w:rPr>
          <w:rFonts w:ascii="Arial" w:hAnsi="Arial" w:cs="Arial"/>
          <w:color w:val="000000"/>
          <w:sz w:val="18"/>
          <w:szCs w:val="18"/>
        </w:rPr>
        <w:t xml:space="preserve">nocerá como correcto el producto de las cantidades de obra </w:t>
      </w:r>
      <w:r w:rsidRPr="00EC1450">
        <w:rPr>
          <w:rFonts w:ascii="Arial" w:hAnsi="Arial" w:cs="Arial"/>
          <w:color w:val="000000"/>
          <w:sz w:val="18"/>
          <w:szCs w:val="18"/>
        </w:rPr>
        <w:t>anotadas por</w:t>
      </w:r>
      <w:r w:rsidR="006725A6" w:rsidRPr="00EC1450">
        <w:rPr>
          <w:rFonts w:ascii="Arial" w:hAnsi="Arial" w:cs="Arial"/>
          <w:color w:val="000000"/>
          <w:sz w:val="18"/>
          <w:szCs w:val="18"/>
        </w:rPr>
        <w:t xml:space="preserve"> </w:t>
      </w:r>
      <w:r w:rsidRPr="00EC1450">
        <w:rPr>
          <w:rFonts w:ascii="Arial" w:hAnsi="Arial" w:cs="Arial"/>
          <w:color w:val="000000"/>
          <w:sz w:val="18"/>
          <w:szCs w:val="18"/>
        </w:rPr>
        <w:t xml:space="preserve">la </w:t>
      </w:r>
      <w:r w:rsidR="005316FD">
        <w:rPr>
          <w:rFonts w:ascii="Arial" w:hAnsi="Arial" w:cs="Arial"/>
          <w:b/>
          <w:color w:val="000000"/>
          <w:sz w:val="18"/>
          <w:szCs w:val="18"/>
        </w:rPr>
        <w:t xml:space="preserve">Dirección de Obras Públicas Municipales </w:t>
      </w:r>
      <w:r w:rsidR="006725A6" w:rsidRPr="00EC1450">
        <w:rPr>
          <w:rFonts w:ascii="Arial" w:hAnsi="Arial" w:cs="Arial"/>
          <w:color w:val="000000"/>
          <w:sz w:val="18"/>
          <w:szCs w:val="18"/>
        </w:rPr>
        <w:t xml:space="preserve">y los precios </w:t>
      </w:r>
      <w:r w:rsidRPr="00EC1450">
        <w:rPr>
          <w:rFonts w:ascii="Arial" w:hAnsi="Arial" w:cs="Arial"/>
          <w:color w:val="000000"/>
          <w:sz w:val="18"/>
          <w:szCs w:val="18"/>
        </w:rPr>
        <w:t>unitarios anotados</w:t>
      </w:r>
      <w:r w:rsidR="006725A6" w:rsidRPr="00EC1450">
        <w:rPr>
          <w:rFonts w:ascii="Arial" w:hAnsi="Arial" w:cs="Arial"/>
          <w:color w:val="000000"/>
          <w:sz w:val="18"/>
          <w:szCs w:val="18"/>
        </w:rPr>
        <w:t xml:space="preserve"> por el proponente.</w:t>
      </w:r>
    </w:p>
    <w:p w14:paraId="115E2E02" w14:textId="77777777" w:rsidR="0028323F" w:rsidRPr="00EC1450" w:rsidRDefault="0028323F" w:rsidP="00102D2E">
      <w:pPr>
        <w:spacing w:line="276" w:lineRule="auto"/>
        <w:ind w:left="1276" w:hanging="425"/>
        <w:jc w:val="both"/>
        <w:rPr>
          <w:rFonts w:ascii="Arial" w:hAnsi="Arial" w:cs="Arial"/>
          <w:color w:val="000000"/>
          <w:sz w:val="18"/>
          <w:szCs w:val="18"/>
        </w:rPr>
      </w:pPr>
    </w:p>
    <w:p w14:paraId="6517AE68" w14:textId="77777777" w:rsidR="006725A6" w:rsidRPr="00EC1450" w:rsidRDefault="006725A6" w:rsidP="00E42054">
      <w:pPr>
        <w:numPr>
          <w:ilvl w:val="0"/>
          <w:numId w:val="20"/>
        </w:numPr>
        <w:spacing w:line="276" w:lineRule="auto"/>
        <w:ind w:left="1276" w:hanging="425"/>
        <w:jc w:val="both"/>
        <w:rPr>
          <w:rFonts w:ascii="Arial" w:hAnsi="Arial" w:cs="Arial"/>
          <w:color w:val="000000"/>
          <w:sz w:val="18"/>
          <w:szCs w:val="18"/>
        </w:rPr>
      </w:pPr>
      <w:r w:rsidRPr="00EC1450">
        <w:rPr>
          <w:rFonts w:ascii="Arial" w:hAnsi="Arial" w:cs="Arial"/>
          <w:color w:val="000000"/>
          <w:sz w:val="18"/>
          <w:szCs w:val="18"/>
        </w:rPr>
        <w:t xml:space="preserve">De acuerdo con </w:t>
      </w:r>
      <w:r w:rsidR="00A96714" w:rsidRPr="00EC1450">
        <w:rPr>
          <w:rFonts w:ascii="Arial" w:hAnsi="Arial" w:cs="Arial"/>
          <w:color w:val="000000"/>
          <w:sz w:val="18"/>
          <w:szCs w:val="18"/>
        </w:rPr>
        <w:t>las correcciones a</w:t>
      </w:r>
      <w:r w:rsidRPr="00EC1450">
        <w:rPr>
          <w:rFonts w:ascii="Arial" w:hAnsi="Arial" w:cs="Arial"/>
          <w:color w:val="000000"/>
          <w:sz w:val="18"/>
          <w:szCs w:val="18"/>
        </w:rPr>
        <w:t xml:space="preserve"> </w:t>
      </w:r>
      <w:r w:rsidR="00A96714" w:rsidRPr="00EC1450">
        <w:rPr>
          <w:rFonts w:ascii="Arial" w:hAnsi="Arial" w:cs="Arial"/>
          <w:color w:val="000000"/>
          <w:sz w:val="18"/>
          <w:szCs w:val="18"/>
        </w:rPr>
        <w:t>las operaciones</w:t>
      </w:r>
      <w:r w:rsidRPr="00EC1450">
        <w:rPr>
          <w:rFonts w:ascii="Arial" w:hAnsi="Arial" w:cs="Arial"/>
          <w:color w:val="000000"/>
          <w:sz w:val="18"/>
          <w:szCs w:val="18"/>
        </w:rPr>
        <w:t xml:space="preserve"> </w:t>
      </w:r>
      <w:r w:rsidR="00A96714" w:rsidRPr="00EC1450">
        <w:rPr>
          <w:rFonts w:ascii="Arial" w:hAnsi="Arial" w:cs="Arial"/>
          <w:color w:val="000000"/>
          <w:sz w:val="18"/>
          <w:szCs w:val="18"/>
        </w:rPr>
        <w:t>aritméticas, que</w:t>
      </w:r>
      <w:r w:rsidRPr="00EC1450">
        <w:rPr>
          <w:rFonts w:ascii="Arial" w:hAnsi="Arial" w:cs="Arial"/>
          <w:color w:val="000000"/>
          <w:sz w:val="18"/>
          <w:szCs w:val="18"/>
        </w:rPr>
        <w:t xml:space="preserve"> en su caso se hagan, se </w:t>
      </w:r>
      <w:r w:rsidR="00A96714" w:rsidRPr="00EC1450">
        <w:rPr>
          <w:rFonts w:ascii="Arial" w:hAnsi="Arial" w:cs="Arial"/>
          <w:color w:val="000000"/>
          <w:sz w:val="18"/>
          <w:szCs w:val="18"/>
        </w:rPr>
        <w:t>modificarán los</w:t>
      </w:r>
      <w:r w:rsidRPr="00EC1450">
        <w:rPr>
          <w:rFonts w:ascii="Arial" w:hAnsi="Arial" w:cs="Arial"/>
          <w:color w:val="000000"/>
          <w:sz w:val="18"/>
          <w:szCs w:val="18"/>
        </w:rPr>
        <w:t xml:space="preserve"> montos parciales y la suma de cada uno de ellos, el impuesto al </w:t>
      </w:r>
      <w:r w:rsidR="00A96714" w:rsidRPr="00EC1450">
        <w:rPr>
          <w:rFonts w:ascii="Arial" w:hAnsi="Arial" w:cs="Arial"/>
          <w:color w:val="000000"/>
          <w:sz w:val="18"/>
          <w:szCs w:val="18"/>
        </w:rPr>
        <w:t>valor agregado</w:t>
      </w:r>
      <w:r w:rsidRPr="00EC1450">
        <w:rPr>
          <w:rFonts w:ascii="Arial" w:hAnsi="Arial" w:cs="Arial"/>
          <w:color w:val="000000"/>
          <w:sz w:val="18"/>
          <w:szCs w:val="18"/>
        </w:rPr>
        <w:t xml:space="preserve"> y el </w:t>
      </w:r>
      <w:r w:rsidR="00A96714" w:rsidRPr="00EC1450">
        <w:rPr>
          <w:rFonts w:ascii="Arial" w:hAnsi="Arial" w:cs="Arial"/>
          <w:color w:val="000000"/>
          <w:sz w:val="18"/>
          <w:szCs w:val="18"/>
        </w:rPr>
        <w:t>importe total de</w:t>
      </w:r>
      <w:r w:rsidRPr="00EC1450">
        <w:rPr>
          <w:rFonts w:ascii="Arial" w:hAnsi="Arial" w:cs="Arial"/>
          <w:color w:val="000000"/>
          <w:sz w:val="18"/>
          <w:szCs w:val="18"/>
        </w:rPr>
        <w:t xml:space="preserve"> la proposición. El </w:t>
      </w:r>
      <w:r w:rsidR="00A96714" w:rsidRPr="00EC1450">
        <w:rPr>
          <w:rFonts w:ascii="Arial" w:hAnsi="Arial" w:cs="Arial"/>
          <w:color w:val="000000"/>
          <w:sz w:val="18"/>
          <w:szCs w:val="18"/>
        </w:rPr>
        <w:t>monto correcto</w:t>
      </w:r>
      <w:r w:rsidRPr="00EC1450">
        <w:rPr>
          <w:rFonts w:ascii="Arial" w:hAnsi="Arial" w:cs="Arial"/>
          <w:color w:val="000000"/>
          <w:sz w:val="18"/>
          <w:szCs w:val="18"/>
        </w:rPr>
        <w:t xml:space="preserve"> será </w:t>
      </w:r>
      <w:r w:rsidR="00A96714" w:rsidRPr="00EC1450">
        <w:rPr>
          <w:rFonts w:ascii="Arial" w:hAnsi="Arial" w:cs="Arial"/>
          <w:color w:val="000000"/>
          <w:sz w:val="18"/>
          <w:szCs w:val="18"/>
        </w:rPr>
        <w:t>el que</w:t>
      </w:r>
      <w:r w:rsidRPr="00EC1450">
        <w:rPr>
          <w:rFonts w:ascii="Arial" w:hAnsi="Arial" w:cs="Arial"/>
          <w:color w:val="000000"/>
          <w:sz w:val="18"/>
          <w:szCs w:val="18"/>
        </w:rPr>
        <w:t xml:space="preserve"> se considerará para </w:t>
      </w:r>
      <w:r w:rsidR="00A96714" w:rsidRPr="00EC1450">
        <w:rPr>
          <w:rFonts w:ascii="Arial" w:hAnsi="Arial" w:cs="Arial"/>
          <w:color w:val="000000"/>
          <w:sz w:val="18"/>
          <w:szCs w:val="18"/>
        </w:rPr>
        <w:t>el análisis</w:t>
      </w:r>
      <w:r w:rsidRPr="00EC1450">
        <w:rPr>
          <w:rFonts w:ascii="Arial" w:hAnsi="Arial" w:cs="Arial"/>
          <w:color w:val="000000"/>
          <w:sz w:val="18"/>
          <w:szCs w:val="18"/>
        </w:rPr>
        <w:t xml:space="preserve"> comparativo de la proposición.</w:t>
      </w:r>
    </w:p>
    <w:p w14:paraId="588AC803" w14:textId="77777777" w:rsidR="006725A6" w:rsidRPr="00EC1450" w:rsidRDefault="006725A6" w:rsidP="00102D2E">
      <w:pPr>
        <w:spacing w:line="276" w:lineRule="auto"/>
        <w:ind w:left="1276" w:hanging="425"/>
        <w:jc w:val="both"/>
        <w:rPr>
          <w:rFonts w:ascii="Arial" w:hAnsi="Arial" w:cs="Arial"/>
          <w:color w:val="000000"/>
          <w:sz w:val="18"/>
          <w:szCs w:val="18"/>
        </w:rPr>
      </w:pPr>
    </w:p>
    <w:p w14:paraId="5F27FB12" w14:textId="04CD2E5F" w:rsidR="006725A6" w:rsidRPr="00EC1450" w:rsidRDefault="006725A6" w:rsidP="00E42054">
      <w:pPr>
        <w:numPr>
          <w:ilvl w:val="0"/>
          <w:numId w:val="20"/>
        </w:numPr>
        <w:tabs>
          <w:tab w:val="left" w:pos="851"/>
        </w:tabs>
        <w:spacing w:line="276" w:lineRule="auto"/>
        <w:ind w:left="1276" w:hanging="425"/>
        <w:jc w:val="both"/>
        <w:rPr>
          <w:rFonts w:ascii="Arial" w:hAnsi="Arial" w:cs="Arial"/>
          <w:color w:val="000000"/>
          <w:sz w:val="18"/>
          <w:szCs w:val="18"/>
        </w:rPr>
      </w:pPr>
      <w:r w:rsidRPr="00EC1450">
        <w:rPr>
          <w:rFonts w:ascii="Arial" w:hAnsi="Arial" w:cs="Arial"/>
          <w:color w:val="000000"/>
          <w:sz w:val="18"/>
          <w:szCs w:val="18"/>
        </w:rPr>
        <w:t xml:space="preserve">Medio </w:t>
      </w:r>
      <w:r w:rsidR="00A96714" w:rsidRPr="00EC1450">
        <w:rPr>
          <w:rFonts w:ascii="Arial" w:hAnsi="Arial" w:cs="Arial"/>
          <w:color w:val="000000"/>
          <w:sz w:val="18"/>
          <w:szCs w:val="18"/>
        </w:rPr>
        <w:t>magnético (</w:t>
      </w:r>
      <w:r w:rsidRPr="00EC1450">
        <w:rPr>
          <w:rFonts w:ascii="Arial" w:hAnsi="Arial" w:cs="Arial"/>
          <w:color w:val="000000"/>
          <w:sz w:val="18"/>
          <w:szCs w:val="18"/>
        </w:rPr>
        <w:t xml:space="preserve">CD </w:t>
      </w:r>
      <w:r w:rsidR="00A96714" w:rsidRPr="00EC1450">
        <w:rPr>
          <w:rFonts w:ascii="Arial" w:hAnsi="Arial" w:cs="Arial"/>
          <w:color w:val="000000"/>
          <w:sz w:val="18"/>
          <w:szCs w:val="18"/>
        </w:rPr>
        <w:t>o memoria USB</w:t>
      </w:r>
      <w:r w:rsidRPr="00EC1450">
        <w:rPr>
          <w:rFonts w:ascii="Arial" w:hAnsi="Arial" w:cs="Arial"/>
          <w:color w:val="000000"/>
          <w:sz w:val="18"/>
          <w:szCs w:val="18"/>
        </w:rPr>
        <w:t xml:space="preserve">) con </w:t>
      </w:r>
      <w:r w:rsidR="00A96714" w:rsidRPr="00EC1450">
        <w:rPr>
          <w:rFonts w:ascii="Arial" w:hAnsi="Arial" w:cs="Arial"/>
          <w:color w:val="000000"/>
          <w:sz w:val="18"/>
          <w:szCs w:val="18"/>
        </w:rPr>
        <w:t xml:space="preserve">todos </w:t>
      </w:r>
      <w:r w:rsidR="00A96F45" w:rsidRPr="00EC1450">
        <w:rPr>
          <w:rFonts w:ascii="Arial" w:hAnsi="Arial" w:cs="Arial"/>
          <w:color w:val="000000"/>
          <w:sz w:val="18"/>
          <w:szCs w:val="18"/>
        </w:rPr>
        <w:t>los documentos</w:t>
      </w:r>
      <w:r w:rsidRPr="00EC1450">
        <w:rPr>
          <w:rFonts w:ascii="Arial" w:hAnsi="Arial" w:cs="Arial"/>
          <w:color w:val="000000"/>
          <w:sz w:val="18"/>
          <w:szCs w:val="18"/>
        </w:rPr>
        <w:t xml:space="preserve"> </w:t>
      </w:r>
      <w:r w:rsidR="007E2866" w:rsidRPr="00EC1450">
        <w:rPr>
          <w:rFonts w:ascii="Arial" w:hAnsi="Arial" w:cs="Arial"/>
          <w:color w:val="000000"/>
          <w:sz w:val="18"/>
          <w:szCs w:val="18"/>
        </w:rPr>
        <w:t>contenidos en</w:t>
      </w:r>
      <w:r w:rsidRPr="00EC1450">
        <w:rPr>
          <w:rFonts w:ascii="Arial" w:hAnsi="Arial" w:cs="Arial"/>
          <w:color w:val="000000"/>
          <w:sz w:val="18"/>
          <w:szCs w:val="18"/>
        </w:rPr>
        <w:t xml:space="preserve"> su propuesta (documentación</w:t>
      </w:r>
      <w:r w:rsidR="004474CC" w:rsidRPr="00EC1450">
        <w:rPr>
          <w:rFonts w:ascii="Arial" w:hAnsi="Arial" w:cs="Arial"/>
          <w:color w:val="000000"/>
          <w:sz w:val="18"/>
          <w:szCs w:val="18"/>
        </w:rPr>
        <w:t xml:space="preserve"> </w:t>
      </w:r>
      <w:r w:rsidR="00FD09EC" w:rsidRPr="00EC1450">
        <w:rPr>
          <w:rFonts w:ascii="Arial" w:hAnsi="Arial" w:cs="Arial"/>
          <w:color w:val="000000"/>
          <w:sz w:val="18"/>
          <w:szCs w:val="18"/>
        </w:rPr>
        <w:t xml:space="preserve">legal </w:t>
      </w:r>
      <w:r w:rsidR="004474CC" w:rsidRPr="00EC1450">
        <w:rPr>
          <w:rFonts w:ascii="Arial" w:hAnsi="Arial" w:cs="Arial"/>
          <w:color w:val="000000"/>
          <w:sz w:val="18"/>
          <w:szCs w:val="18"/>
        </w:rPr>
        <w:t>distinta</w:t>
      </w:r>
      <w:r w:rsidR="007E2866" w:rsidRPr="00EC1450">
        <w:rPr>
          <w:rFonts w:ascii="Arial" w:hAnsi="Arial" w:cs="Arial"/>
          <w:color w:val="000000"/>
          <w:sz w:val="18"/>
          <w:szCs w:val="18"/>
        </w:rPr>
        <w:t>, proposición técnica</w:t>
      </w:r>
      <w:r w:rsidRPr="00EC1450">
        <w:rPr>
          <w:rFonts w:ascii="Arial" w:hAnsi="Arial" w:cs="Arial"/>
          <w:color w:val="000000"/>
          <w:sz w:val="18"/>
          <w:szCs w:val="18"/>
        </w:rPr>
        <w:t xml:space="preserve"> y proposición </w:t>
      </w:r>
      <w:r w:rsidR="00390983" w:rsidRPr="00EC1450">
        <w:rPr>
          <w:rFonts w:ascii="Arial" w:hAnsi="Arial" w:cs="Arial"/>
          <w:color w:val="000000"/>
          <w:sz w:val="18"/>
          <w:szCs w:val="18"/>
        </w:rPr>
        <w:t>eco</w:t>
      </w:r>
      <w:r w:rsidRPr="00EC1450">
        <w:rPr>
          <w:rFonts w:ascii="Arial" w:hAnsi="Arial" w:cs="Arial"/>
          <w:color w:val="000000"/>
          <w:sz w:val="18"/>
          <w:szCs w:val="18"/>
        </w:rPr>
        <w:t xml:space="preserve">nómica), </w:t>
      </w:r>
      <w:r w:rsidR="00AA4C59" w:rsidRPr="00EC1450">
        <w:rPr>
          <w:rFonts w:ascii="Arial" w:hAnsi="Arial" w:cs="Arial"/>
          <w:color w:val="000000"/>
          <w:sz w:val="18"/>
          <w:szCs w:val="18"/>
        </w:rPr>
        <w:t>digitalizados,</w:t>
      </w:r>
      <w:r w:rsidRPr="00EC1450">
        <w:rPr>
          <w:rFonts w:ascii="Arial" w:hAnsi="Arial" w:cs="Arial"/>
          <w:color w:val="000000"/>
          <w:sz w:val="18"/>
          <w:szCs w:val="18"/>
        </w:rPr>
        <w:t xml:space="preserve"> así como </w:t>
      </w:r>
      <w:r w:rsidR="007E2866" w:rsidRPr="00EC1450">
        <w:rPr>
          <w:rFonts w:ascii="Arial" w:hAnsi="Arial" w:cs="Arial"/>
          <w:color w:val="000000"/>
          <w:sz w:val="18"/>
          <w:szCs w:val="18"/>
        </w:rPr>
        <w:t>la</w:t>
      </w:r>
      <w:r w:rsidR="005706DA">
        <w:rPr>
          <w:rFonts w:ascii="Arial" w:hAnsi="Arial" w:cs="Arial"/>
          <w:color w:val="000000"/>
          <w:sz w:val="18"/>
          <w:szCs w:val="18"/>
        </w:rPr>
        <w:t>s</w:t>
      </w:r>
      <w:r w:rsidR="007E2866" w:rsidRPr="00EC1450">
        <w:rPr>
          <w:rFonts w:ascii="Arial" w:hAnsi="Arial" w:cs="Arial"/>
          <w:color w:val="000000"/>
          <w:sz w:val="18"/>
          <w:szCs w:val="18"/>
        </w:rPr>
        <w:t xml:space="preserve"> </w:t>
      </w:r>
      <w:bookmarkStart w:id="5" w:name="_Hlk5695410"/>
      <w:r w:rsidR="007E2866" w:rsidRPr="00EC1450">
        <w:rPr>
          <w:rFonts w:ascii="Arial" w:hAnsi="Arial" w:cs="Arial"/>
          <w:b/>
          <w:color w:val="0070C0"/>
          <w:sz w:val="18"/>
          <w:szCs w:val="18"/>
        </w:rPr>
        <w:t>Forma</w:t>
      </w:r>
      <w:r w:rsidR="005706DA">
        <w:rPr>
          <w:rFonts w:ascii="Arial" w:hAnsi="Arial" w:cs="Arial"/>
          <w:b/>
          <w:color w:val="0070C0"/>
          <w:sz w:val="18"/>
          <w:szCs w:val="18"/>
        </w:rPr>
        <w:t>s</w:t>
      </w:r>
      <w:r w:rsidR="005706DA" w:rsidRPr="00EC1450">
        <w:rPr>
          <w:rFonts w:ascii="Arial" w:hAnsi="Arial" w:cs="Arial"/>
          <w:b/>
          <w:color w:val="0070C0"/>
          <w:sz w:val="18"/>
          <w:szCs w:val="18"/>
        </w:rPr>
        <w:t xml:space="preserve"> AE-03</w:t>
      </w:r>
      <w:r w:rsidR="005706DA">
        <w:rPr>
          <w:rFonts w:ascii="Arial" w:hAnsi="Arial" w:cs="Arial"/>
          <w:b/>
          <w:color w:val="0070C0"/>
          <w:sz w:val="18"/>
          <w:szCs w:val="18"/>
        </w:rPr>
        <w:t xml:space="preserve"> y </w:t>
      </w:r>
      <w:r w:rsidR="004C6BE9" w:rsidRPr="00EC1450">
        <w:rPr>
          <w:rFonts w:ascii="Arial" w:hAnsi="Arial" w:cs="Arial"/>
          <w:b/>
          <w:color w:val="0070C0"/>
          <w:sz w:val="18"/>
          <w:szCs w:val="18"/>
        </w:rPr>
        <w:t>AE</w:t>
      </w:r>
      <w:r w:rsidRPr="00EC1450">
        <w:rPr>
          <w:rFonts w:ascii="Arial" w:hAnsi="Arial" w:cs="Arial"/>
          <w:b/>
          <w:color w:val="0070C0"/>
          <w:sz w:val="18"/>
          <w:szCs w:val="18"/>
        </w:rPr>
        <w:t>-0</w:t>
      </w:r>
      <w:r w:rsidR="00AA4C59" w:rsidRPr="00EC1450">
        <w:rPr>
          <w:rFonts w:ascii="Arial" w:hAnsi="Arial" w:cs="Arial"/>
          <w:b/>
          <w:color w:val="0070C0"/>
          <w:sz w:val="18"/>
          <w:szCs w:val="18"/>
        </w:rPr>
        <w:t>4</w:t>
      </w:r>
      <w:bookmarkEnd w:id="5"/>
      <w:r w:rsidRPr="00EC1450">
        <w:rPr>
          <w:rFonts w:ascii="Arial" w:hAnsi="Arial" w:cs="Arial"/>
          <w:color w:val="000000"/>
          <w:sz w:val="18"/>
          <w:szCs w:val="18"/>
        </w:rPr>
        <w:t xml:space="preserve"> </w:t>
      </w:r>
      <w:r w:rsidR="007E2866" w:rsidRPr="00EC1450">
        <w:rPr>
          <w:rFonts w:ascii="Arial" w:hAnsi="Arial" w:cs="Arial"/>
          <w:color w:val="000000"/>
          <w:sz w:val="18"/>
          <w:szCs w:val="18"/>
        </w:rPr>
        <w:t>elaborada</w:t>
      </w:r>
      <w:r w:rsidR="005706DA">
        <w:rPr>
          <w:rFonts w:ascii="Arial" w:hAnsi="Arial" w:cs="Arial"/>
          <w:color w:val="000000"/>
          <w:sz w:val="18"/>
          <w:szCs w:val="18"/>
        </w:rPr>
        <w:t>s</w:t>
      </w:r>
      <w:r w:rsidR="007E2866" w:rsidRPr="00EC1450">
        <w:rPr>
          <w:rFonts w:ascii="Arial" w:hAnsi="Arial" w:cs="Arial"/>
          <w:color w:val="000000"/>
          <w:sz w:val="18"/>
          <w:szCs w:val="18"/>
        </w:rPr>
        <w:t xml:space="preserve"> en</w:t>
      </w:r>
      <w:r w:rsidRPr="00EC1450">
        <w:rPr>
          <w:rFonts w:ascii="Arial" w:hAnsi="Arial" w:cs="Arial"/>
          <w:color w:val="000000"/>
          <w:sz w:val="18"/>
          <w:szCs w:val="18"/>
        </w:rPr>
        <w:t xml:space="preserve"> formato XLS (Excel). </w:t>
      </w:r>
      <w:r w:rsidRPr="00EC1450">
        <w:rPr>
          <w:rFonts w:ascii="Arial" w:hAnsi="Arial" w:cs="Arial"/>
          <w:b/>
          <w:color w:val="0070C0"/>
          <w:sz w:val="18"/>
          <w:szCs w:val="18"/>
        </w:rPr>
        <w:t xml:space="preserve">Los archivos deberán presentarse en </w:t>
      </w:r>
      <w:r w:rsidR="00A96F45" w:rsidRPr="00EC1450">
        <w:rPr>
          <w:rFonts w:ascii="Arial" w:hAnsi="Arial" w:cs="Arial"/>
          <w:b/>
          <w:color w:val="0070C0"/>
          <w:sz w:val="18"/>
          <w:szCs w:val="18"/>
        </w:rPr>
        <w:t>el orden</w:t>
      </w:r>
      <w:r w:rsidRPr="00EC1450">
        <w:rPr>
          <w:rFonts w:ascii="Arial" w:hAnsi="Arial" w:cs="Arial"/>
          <w:b/>
          <w:color w:val="0070C0"/>
          <w:sz w:val="18"/>
          <w:szCs w:val="18"/>
        </w:rPr>
        <w:t xml:space="preserve"> </w:t>
      </w:r>
      <w:r w:rsidR="00A96F45" w:rsidRPr="00EC1450">
        <w:rPr>
          <w:rFonts w:ascii="Arial" w:hAnsi="Arial" w:cs="Arial"/>
          <w:b/>
          <w:color w:val="0070C0"/>
          <w:sz w:val="18"/>
          <w:szCs w:val="18"/>
        </w:rPr>
        <w:t>en que</w:t>
      </w:r>
      <w:r w:rsidRPr="00EC1450">
        <w:rPr>
          <w:rFonts w:ascii="Arial" w:hAnsi="Arial" w:cs="Arial"/>
          <w:b/>
          <w:color w:val="0070C0"/>
          <w:sz w:val="18"/>
          <w:szCs w:val="18"/>
        </w:rPr>
        <w:t xml:space="preserve"> se solicitan en los </w:t>
      </w:r>
      <w:r w:rsidR="00A96F45" w:rsidRPr="00EC1450">
        <w:rPr>
          <w:rFonts w:ascii="Arial" w:hAnsi="Arial" w:cs="Arial"/>
          <w:b/>
          <w:color w:val="0070C0"/>
          <w:sz w:val="18"/>
          <w:szCs w:val="18"/>
        </w:rPr>
        <w:t xml:space="preserve">numerales </w:t>
      </w:r>
      <w:r w:rsidR="006A3D25">
        <w:rPr>
          <w:rFonts w:ascii="Arial" w:hAnsi="Arial" w:cs="Arial"/>
          <w:b/>
          <w:color w:val="0070C0"/>
          <w:sz w:val="18"/>
          <w:szCs w:val="18"/>
        </w:rPr>
        <w:t>6, 7 y 8</w:t>
      </w:r>
      <w:r w:rsidRPr="00EC1450">
        <w:rPr>
          <w:rFonts w:ascii="Arial" w:hAnsi="Arial" w:cs="Arial"/>
          <w:b/>
          <w:color w:val="000000"/>
          <w:sz w:val="18"/>
          <w:szCs w:val="18"/>
        </w:rPr>
        <w:t xml:space="preserve"> </w:t>
      </w:r>
      <w:r w:rsidRPr="00EC1450">
        <w:rPr>
          <w:rFonts w:ascii="Arial" w:hAnsi="Arial" w:cs="Arial"/>
          <w:color w:val="000000"/>
          <w:sz w:val="18"/>
          <w:szCs w:val="18"/>
        </w:rPr>
        <w:t xml:space="preserve">de </w:t>
      </w:r>
      <w:r w:rsidR="00A96F45" w:rsidRPr="00EC1450">
        <w:rPr>
          <w:rFonts w:ascii="Arial" w:hAnsi="Arial" w:cs="Arial"/>
          <w:color w:val="000000"/>
          <w:sz w:val="18"/>
          <w:szCs w:val="18"/>
        </w:rPr>
        <w:t>las presentes bases, preferentemente separados</w:t>
      </w:r>
      <w:r w:rsidRPr="00EC1450">
        <w:rPr>
          <w:rFonts w:ascii="Arial" w:hAnsi="Arial" w:cs="Arial"/>
          <w:color w:val="000000"/>
          <w:sz w:val="18"/>
          <w:szCs w:val="18"/>
        </w:rPr>
        <w:t xml:space="preserve"> individualmente conteniendo </w:t>
      </w:r>
      <w:r w:rsidR="007E2866" w:rsidRPr="00EC1450">
        <w:rPr>
          <w:rFonts w:ascii="Arial" w:hAnsi="Arial" w:cs="Arial"/>
          <w:color w:val="000000"/>
          <w:sz w:val="18"/>
          <w:szCs w:val="18"/>
        </w:rPr>
        <w:t>los documentos</w:t>
      </w:r>
      <w:r w:rsidRPr="00EC1450">
        <w:rPr>
          <w:rFonts w:ascii="Arial" w:hAnsi="Arial" w:cs="Arial"/>
          <w:color w:val="000000"/>
          <w:sz w:val="18"/>
          <w:szCs w:val="18"/>
        </w:rPr>
        <w:t xml:space="preserve">, </w:t>
      </w:r>
      <w:r w:rsidRPr="00EC1450">
        <w:rPr>
          <w:rFonts w:ascii="Arial" w:hAnsi="Arial" w:cs="Arial"/>
          <w:b/>
          <w:color w:val="0070C0"/>
          <w:sz w:val="18"/>
          <w:szCs w:val="18"/>
        </w:rPr>
        <w:t>debidamente firmados y foliados</w:t>
      </w:r>
      <w:r w:rsidRPr="00EC1450">
        <w:rPr>
          <w:rFonts w:ascii="Arial" w:hAnsi="Arial" w:cs="Arial"/>
          <w:color w:val="000000"/>
          <w:sz w:val="18"/>
          <w:szCs w:val="18"/>
        </w:rPr>
        <w:t xml:space="preserve">, </w:t>
      </w:r>
      <w:r w:rsidR="007E2866" w:rsidRPr="00EC1450">
        <w:rPr>
          <w:rFonts w:ascii="Arial" w:hAnsi="Arial" w:cs="Arial"/>
          <w:color w:val="000000"/>
          <w:sz w:val="18"/>
          <w:szCs w:val="18"/>
        </w:rPr>
        <w:t>tal como</w:t>
      </w:r>
      <w:r w:rsidRPr="00EC1450">
        <w:rPr>
          <w:rFonts w:ascii="Arial" w:hAnsi="Arial" w:cs="Arial"/>
          <w:color w:val="000000"/>
          <w:sz w:val="18"/>
          <w:szCs w:val="18"/>
        </w:rPr>
        <w:t xml:space="preserve"> fueron presentados por el </w:t>
      </w:r>
      <w:r w:rsidR="007E2866" w:rsidRPr="00EC1450">
        <w:rPr>
          <w:rFonts w:ascii="Arial" w:hAnsi="Arial" w:cs="Arial"/>
          <w:color w:val="000000"/>
          <w:sz w:val="18"/>
          <w:szCs w:val="18"/>
        </w:rPr>
        <w:t>participante en</w:t>
      </w:r>
      <w:r w:rsidRPr="00EC1450">
        <w:rPr>
          <w:rFonts w:ascii="Arial" w:hAnsi="Arial" w:cs="Arial"/>
          <w:color w:val="000000"/>
          <w:sz w:val="18"/>
          <w:szCs w:val="18"/>
        </w:rPr>
        <w:t xml:space="preserve"> </w:t>
      </w:r>
      <w:r w:rsidR="007E2866" w:rsidRPr="00EC1450">
        <w:rPr>
          <w:rFonts w:ascii="Arial" w:hAnsi="Arial" w:cs="Arial"/>
          <w:color w:val="000000"/>
          <w:sz w:val="18"/>
          <w:szCs w:val="18"/>
        </w:rPr>
        <w:t>la licitación</w:t>
      </w:r>
      <w:r w:rsidRPr="00EC1450">
        <w:rPr>
          <w:rFonts w:ascii="Arial" w:hAnsi="Arial" w:cs="Arial"/>
          <w:color w:val="000000"/>
          <w:sz w:val="18"/>
          <w:szCs w:val="18"/>
        </w:rPr>
        <w:t>.</w:t>
      </w:r>
    </w:p>
    <w:p w14:paraId="1BD7D588" w14:textId="77777777" w:rsidR="001722ED" w:rsidRPr="00EC1450" w:rsidRDefault="001722ED" w:rsidP="004C2362">
      <w:pPr>
        <w:spacing w:line="276" w:lineRule="auto"/>
        <w:jc w:val="both"/>
        <w:rPr>
          <w:rFonts w:ascii="Arial" w:hAnsi="Arial" w:cs="Arial"/>
          <w:color w:val="000000"/>
          <w:sz w:val="18"/>
          <w:szCs w:val="18"/>
        </w:rPr>
      </w:pPr>
    </w:p>
    <w:p w14:paraId="3F1B7317" w14:textId="1794A9E6" w:rsidR="00782C11" w:rsidRPr="00916999" w:rsidRDefault="00725BA3" w:rsidP="004C2362">
      <w:pPr>
        <w:spacing w:line="276" w:lineRule="auto"/>
        <w:jc w:val="both"/>
        <w:rPr>
          <w:rFonts w:ascii="Arial" w:hAnsi="Arial" w:cs="Arial"/>
          <w:b/>
          <w:color w:val="000000" w:themeColor="text1"/>
          <w:sz w:val="18"/>
          <w:szCs w:val="18"/>
        </w:rPr>
      </w:pPr>
      <w:r w:rsidRPr="00916999">
        <w:rPr>
          <w:rFonts w:ascii="Arial" w:hAnsi="Arial" w:cs="Arial"/>
          <w:b/>
          <w:color w:val="000000" w:themeColor="text1"/>
          <w:sz w:val="18"/>
          <w:szCs w:val="18"/>
        </w:rPr>
        <w:t xml:space="preserve">5.- </w:t>
      </w:r>
      <w:bookmarkStart w:id="6" w:name="_Hlk5712740"/>
      <w:r w:rsidR="00782C11" w:rsidRPr="00916999">
        <w:rPr>
          <w:rFonts w:ascii="Arial" w:hAnsi="Arial" w:cs="Arial"/>
          <w:b/>
          <w:bCs/>
          <w:color w:val="000000" w:themeColor="text1"/>
          <w:sz w:val="18"/>
          <w:szCs w:val="18"/>
        </w:rPr>
        <w:t>REQUISITO</w:t>
      </w:r>
      <w:r w:rsidR="00452168" w:rsidRPr="00916999">
        <w:rPr>
          <w:rFonts w:ascii="Arial" w:hAnsi="Arial" w:cs="Arial"/>
          <w:b/>
          <w:bCs/>
          <w:color w:val="000000" w:themeColor="text1"/>
          <w:sz w:val="18"/>
          <w:szCs w:val="18"/>
        </w:rPr>
        <w:t>S P</w:t>
      </w:r>
      <w:r w:rsidR="00782C11" w:rsidRPr="00916999">
        <w:rPr>
          <w:rFonts w:ascii="Arial" w:hAnsi="Arial" w:cs="Arial"/>
          <w:b/>
          <w:bCs/>
          <w:color w:val="000000" w:themeColor="text1"/>
          <w:sz w:val="18"/>
          <w:szCs w:val="18"/>
        </w:rPr>
        <w:t>ARA ACREDITAR LA EXISTENCIA</w:t>
      </w:r>
      <w:r w:rsidR="00782C11" w:rsidRPr="00916999">
        <w:rPr>
          <w:rFonts w:ascii="Arial" w:hAnsi="Arial" w:cs="Arial"/>
          <w:b/>
          <w:color w:val="000000" w:themeColor="text1"/>
          <w:sz w:val="18"/>
          <w:szCs w:val="18"/>
        </w:rPr>
        <w:t xml:space="preserve"> LEGAL Y PERSONALIDAD JURÍDICA</w:t>
      </w:r>
    </w:p>
    <w:p w14:paraId="79B36BB6" w14:textId="77777777" w:rsidR="00782C11" w:rsidRPr="00916999" w:rsidRDefault="00782C11" w:rsidP="004C2362">
      <w:pPr>
        <w:spacing w:line="276" w:lineRule="auto"/>
        <w:jc w:val="both"/>
        <w:rPr>
          <w:rFonts w:ascii="Arial" w:hAnsi="Arial" w:cs="Arial"/>
          <w:b/>
          <w:color w:val="000000" w:themeColor="text1"/>
          <w:sz w:val="18"/>
          <w:szCs w:val="18"/>
        </w:rPr>
      </w:pPr>
    </w:p>
    <w:p w14:paraId="6910C2CE" w14:textId="4BC95C61" w:rsidR="00782C11" w:rsidRPr="00916999" w:rsidRDefault="00782C11" w:rsidP="004C2362">
      <w:pPr>
        <w:spacing w:line="276" w:lineRule="auto"/>
        <w:jc w:val="both"/>
        <w:rPr>
          <w:rFonts w:ascii="Arial" w:hAnsi="Arial" w:cs="Arial"/>
          <w:color w:val="000000" w:themeColor="text1"/>
          <w:sz w:val="18"/>
          <w:szCs w:val="18"/>
        </w:rPr>
      </w:pPr>
      <w:r w:rsidRPr="00916999">
        <w:rPr>
          <w:rFonts w:ascii="Arial" w:hAnsi="Arial" w:cs="Arial"/>
          <w:color w:val="000000" w:themeColor="text1"/>
          <w:sz w:val="18"/>
          <w:szCs w:val="18"/>
        </w:rPr>
        <w:t xml:space="preserve">Respecto a la documentación que acredite la existencia legal del licitante y la personalidad jurídica de quien suscribe las proposiciones, deberá atenderse el caso aplicable a cada licitante de acuerdo a su situación de registro en el </w:t>
      </w:r>
      <w:r w:rsidR="001E535B" w:rsidRPr="00916999">
        <w:rPr>
          <w:rFonts w:ascii="Arial" w:hAnsi="Arial" w:cs="Arial"/>
          <w:color w:val="000000" w:themeColor="text1"/>
          <w:sz w:val="18"/>
          <w:szCs w:val="18"/>
        </w:rPr>
        <w:t>Padrón debiendo</w:t>
      </w:r>
      <w:r w:rsidR="001E535B">
        <w:rPr>
          <w:rFonts w:ascii="Arial" w:hAnsi="Arial" w:cs="Arial"/>
          <w:color w:val="000000" w:themeColor="text1"/>
          <w:sz w:val="18"/>
          <w:szCs w:val="18"/>
        </w:rPr>
        <w:t xml:space="preserve"> </w:t>
      </w:r>
      <w:r w:rsidRPr="00916999">
        <w:rPr>
          <w:rFonts w:ascii="Arial" w:hAnsi="Arial" w:cs="Arial"/>
          <w:color w:val="000000" w:themeColor="text1"/>
          <w:sz w:val="18"/>
          <w:szCs w:val="18"/>
        </w:rPr>
        <w:t>presentarse lo siguiente:</w:t>
      </w:r>
    </w:p>
    <w:p w14:paraId="36C1CF8F" w14:textId="77777777" w:rsidR="00782C11" w:rsidRPr="00916999" w:rsidRDefault="00782C11" w:rsidP="004C2362">
      <w:pPr>
        <w:spacing w:line="276" w:lineRule="auto"/>
        <w:jc w:val="both"/>
        <w:rPr>
          <w:rFonts w:ascii="Arial" w:hAnsi="Arial" w:cs="Arial"/>
          <w:color w:val="000000" w:themeColor="text1"/>
          <w:sz w:val="18"/>
          <w:szCs w:val="18"/>
        </w:rPr>
      </w:pPr>
    </w:p>
    <w:p w14:paraId="29FBB789" w14:textId="687232BE" w:rsidR="00782C11" w:rsidRPr="00916999" w:rsidRDefault="00782C11" w:rsidP="00E42054">
      <w:pPr>
        <w:pStyle w:val="Prrafodelista"/>
        <w:numPr>
          <w:ilvl w:val="1"/>
          <w:numId w:val="4"/>
        </w:numPr>
        <w:spacing w:line="276" w:lineRule="auto"/>
        <w:ind w:left="567" w:hanging="567"/>
        <w:jc w:val="both"/>
        <w:rPr>
          <w:rFonts w:ascii="Arial" w:hAnsi="Arial" w:cs="Arial"/>
          <w:color w:val="000000" w:themeColor="text1"/>
          <w:sz w:val="18"/>
          <w:szCs w:val="18"/>
        </w:rPr>
      </w:pPr>
      <w:r w:rsidRPr="00916999">
        <w:rPr>
          <w:rFonts w:ascii="Arial" w:hAnsi="Arial" w:cs="Arial"/>
          <w:b/>
          <w:color w:val="000000" w:themeColor="text1"/>
          <w:sz w:val="18"/>
          <w:szCs w:val="18"/>
        </w:rPr>
        <w:t>Padrón</w:t>
      </w:r>
      <w:r w:rsidR="00826732" w:rsidRPr="00916999">
        <w:rPr>
          <w:rFonts w:ascii="Arial" w:hAnsi="Arial" w:cs="Arial"/>
          <w:b/>
          <w:color w:val="000000" w:themeColor="text1"/>
          <w:sz w:val="18"/>
          <w:szCs w:val="18"/>
        </w:rPr>
        <w:t xml:space="preserve"> Único </w:t>
      </w:r>
      <w:r w:rsidRPr="00916999">
        <w:rPr>
          <w:rFonts w:ascii="Arial" w:hAnsi="Arial" w:cs="Arial"/>
          <w:b/>
          <w:color w:val="000000" w:themeColor="text1"/>
          <w:sz w:val="18"/>
          <w:szCs w:val="18"/>
        </w:rPr>
        <w:t xml:space="preserve">de Contratistas </w:t>
      </w:r>
      <w:r w:rsidR="00826732" w:rsidRPr="00916999">
        <w:rPr>
          <w:rFonts w:ascii="Arial" w:hAnsi="Arial" w:cs="Arial"/>
          <w:b/>
          <w:color w:val="000000" w:themeColor="text1"/>
          <w:sz w:val="18"/>
          <w:szCs w:val="18"/>
        </w:rPr>
        <w:t xml:space="preserve">del Estado </w:t>
      </w:r>
      <w:r w:rsidRPr="00916999">
        <w:rPr>
          <w:rFonts w:ascii="Arial" w:hAnsi="Arial" w:cs="Arial"/>
          <w:b/>
          <w:color w:val="000000" w:themeColor="text1"/>
          <w:sz w:val="18"/>
          <w:szCs w:val="18"/>
        </w:rPr>
        <w:t>vigente</w:t>
      </w:r>
      <w:r w:rsidRPr="00916999">
        <w:rPr>
          <w:rFonts w:ascii="Arial" w:hAnsi="Arial" w:cs="Arial"/>
          <w:color w:val="000000" w:themeColor="text1"/>
          <w:sz w:val="18"/>
          <w:szCs w:val="18"/>
        </w:rPr>
        <w:t xml:space="preserve"> </w:t>
      </w:r>
    </w:p>
    <w:p w14:paraId="1F79F5F4" w14:textId="10686101" w:rsidR="00782C11" w:rsidRPr="00916999" w:rsidRDefault="00782C11" w:rsidP="004C2362">
      <w:pPr>
        <w:pStyle w:val="Prrafodelista"/>
        <w:spacing w:line="276" w:lineRule="auto"/>
        <w:ind w:left="567"/>
        <w:jc w:val="both"/>
        <w:rPr>
          <w:rFonts w:ascii="Arial" w:hAnsi="Arial" w:cs="Arial"/>
          <w:color w:val="000000" w:themeColor="text1"/>
          <w:sz w:val="18"/>
          <w:szCs w:val="18"/>
        </w:rPr>
      </w:pPr>
      <w:r w:rsidRPr="00916999">
        <w:rPr>
          <w:rFonts w:ascii="Arial" w:hAnsi="Arial" w:cs="Arial"/>
          <w:color w:val="000000" w:themeColor="text1"/>
          <w:sz w:val="18"/>
          <w:szCs w:val="18"/>
        </w:rPr>
        <w:t xml:space="preserve">Se acreditará al </w:t>
      </w:r>
      <w:r w:rsidR="00826732" w:rsidRPr="00916999">
        <w:rPr>
          <w:rFonts w:ascii="Arial" w:hAnsi="Arial" w:cs="Arial"/>
          <w:color w:val="000000" w:themeColor="text1"/>
          <w:sz w:val="18"/>
          <w:szCs w:val="18"/>
        </w:rPr>
        <w:t>licitante</w:t>
      </w:r>
      <w:r w:rsidRPr="00916999">
        <w:rPr>
          <w:rFonts w:ascii="Arial" w:hAnsi="Arial" w:cs="Arial"/>
          <w:color w:val="000000" w:themeColor="text1"/>
          <w:sz w:val="18"/>
          <w:szCs w:val="18"/>
        </w:rPr>
        <w:t xml:space="preserve"> cuando el registro est</w:t>
      </w:r>
      <w:r w:rsidR="00826732" w:rsidRPr="00916999">
        <w:rPr>
          <w:rFonts w:ascii="Arial" w:hAnsi="Arial" w:cs="Arial"/>
          <w:color w:val="000000" w:themeColor="text1"/>
          <w:sz w:val="18"/>
          <w:szCs w:val="18"/>
        </w:rPr>
        <w:t>é</w:t>
      </w:r>
      <w:r w:rsidRPr="00916999">
        <w:rPr>
          <w:rFonts w:ascii="Arial" w:hAnsi="Arial" w:cs="Arial"/>
          <w:color w:val="000000" w:themeColor="text1"/>
          <w:sz w:val="18"/>
          <w:szCs w:val="18"/>
        </w:rPr>
        <w:t xml:space="preserve"> a su nombre en el caso de las personas físicas o cuando sea designado como representante legal de la persona moral.</w:t>
      </w:r>
    </w:p>
    <w:p w14:paraId="5B603726" w14:textId="77777777" w:rsidR="00782C11" w:rsidRPr="00916999" w:rsidRDefault="00782C11" w:rsidP="004C2362">
      <w:pPr>
        <w:pStyle w:val="Prrafodelista"/>
        <w:spacing w:line="276" w:lineRule="auto"/>
        <w:ind w:left="567" w:hanging="567"/>
        <w:jc w:val="both"/>
        <w:rPr>
          <w:rFonts w:ascii="Arial" w:hAnsi="Arial" w:cs="Arial"/>
          <w:color w:val="000000" w:themeColor="text1"/>
          <w:sz w:val="18"/>
          <w:szCs w:val="18"/>
        </w:rPr>
      </w:pPr>
    </w:p>
    <w:p w14:paraId="391AA315" w14:textId="50BBBD13" w:rsidR="00782C11" w:rsidRPr="00916999" w:rsidRDefault="00782C11" w:rsidP="00E42054">
      <w:pPr>
        <w:pStyle w:val="Prrafodelista"/>
        <w:numPr>
          <w:ilvl w:val="1"/>
          <w:numId w:val="4"/>
        </w:numPr>
        <w:spacing w:line="276" w:lineRule="auto"/>
        <w:ind w:left="567" w:hanging="567"/>
        <w:jc w:val="both"/>
        <w:rPr>
          <w:rFonts w:ascii="Arial" w:hAnsi="Arial" w:cs="Arial"/>
          <w:color w:val="000000" w:themeColor="text1"/>
          <w:sz w:val="18"/>
          <w:szCs w:val="18"/>
        </w:rPr>
      </w:pPr>
      <w:r w:rsidRPr="00916999">
        <w:rPr>
          <w:rFonts w:ascii="Arial" w:hAnsi="Arial" w:cs="Arial"/>
          <w:b/>
          <w:color w:val="000000" w:themeColor="text1"/>
          <w:sz w:val="18"/>
          <w:szCs w:val="18"/>
        </w:rPr>
        <w:t>En caso de no contar con constancia vigente de registro en el Padrón o no haber contado con él anteriormente</w:t>
      </w:r>
      <w:r w:rsidR="00771713" w:rsidRPr="00916999">
        <w:rPr>
          <w:rFonts w:ascii="Arial" w:hAnsi="Arial" w:cs="Arial"/>
          <w:b/>
          <w:color w:val="000000" w:themeColor="text1"/>
          <w:sz w:val="18"/>
          <w:szCs w:val="18"/>
        </w:rPr>
        <w:t>.</w:t>
      </w:r>
    </w:p>
    <w:p w14:paraId="1990D2C6" w14:textId="4A34D8E9" w:rsidR="00782C11" w:rsidRPr="00916999" w:rsidRDefault="00782C11" w:rsidP="004C2362">
      <w:pPr>
        <w:pStyle w:val="Prrafodelista"/>
        <w:spacing w:line="276" w:lineRule="auto"/>
        <w:ind w:left="567"/>
        <w:jc w:val="both"/>
        <w:rPr>
          <w:rFonts w:ascii="Arial" w:hAnsi="Arial" w:cs="Arial"/>
          <w:color w:val="000000" w:themeColor="text1"/>
          <w:sz w:val="18"/>
          <w:szCs w:val="18"/>
        </w:rPr>
      </w:pPr>
      <w:r w:rsidRPr="00916999">
        <w:rPr>
          <w:rFonts w:ascii="Arial" w:hAnsi="Arial" w:cs="Arial"/>
          <w:color w:val="000000" w:themeColor="text1"/>
          <w:sz w:val="18"/>
          <w:szCs w:val="18"/>
        </w:rPr>
        <w:t xml:space="preserve">Se acreditará al </w:t>
      </w:r>
      <w:r w:rsidR="00826732" w:rsidRPr="00916999">
        <w:rPr>
          <w:rFonts w:ascii="Arial" w:hAnsi="Arial" w:cs="Arial"/>
          <w:color w:val="000000" w:themeColor="text1"/>
          <w:sz w:val="18"/>
          <w:szCs w:val="18"/>
        </w:rPr>
        <w:t>licitante</w:t>
      </w:r>
      <w:r w:rsidRPr="00916999">
        <w:rPr>
          <w:rFonts w:ascii="Arial" w:hAnsi="Arial" w:cs="Arial"/>
          <w:color w:val="000000" w:themeColor="text1"/>
          <w:sz w:val="18"/>
          <w:szCs w:val="18"/>
        </w:rPr>
        <w:t xml:space="preserve"> cuando el escrito de solicitud de </w:t>
      </w:r>
      <w:r w:rsidRPr="00916999">
        <w:rPr>
          <w:rFonts w:ascii="Arial" w:hAnsi="Arial" w:cs="Arial"/>
          <w:b/>
          <w:color w:val="000000" w:themeColor="text1"/>
          <w:sz w:val="18"/>
          <w:szCs w:val="18"/>
        </w:rPr>
        <w:t>inscripción, revalidación, modificación o reexpedición</w:t>
      </w:r>
      <w:r w:rsidRPr="00916999">
        <w:rPr>
          <w:rFonts w:ascii="Arial" w:hAnsi="Arial" w:cs="Arial"/>
          <w:color w:val="000000" w:themeColor="text1"/>
          <w:sz w:val="18"/>
          <w:szCs w:val="18"/>
        </w:rPr>
        <w:t>, est</w:t>
      </w:r>
      <w:r w:rsidR="0061613E" w:rsidRPr="00916999">
        <w:rPr>
          <w:rFonts w:ascii="Arial" w:hAnsi="Arial" w:cs="Arial"/>
          <w:color w:val="000000" w:themeColor="text1"/>
          <w:sz w:val="18"/>
          <w:szCs w:val="18"/>
        </w:rPr>
        <w:t>é</w:t>
      </w:r>
      <w:r w:rsidRPr="00916999">
        <w:rPr>
          <w:rFonts w:ascii="Arial" w:hAnsi="Arial" w:cs="Arial"/>
          <w:color w:val="000000" w:themeColor="text1"/>
          <w:sz w:val="18"/>
          <w:szCs w:val="18"/>
        </w:rPr>
        <w:t xml:space="preserve"> a su nombre en el caso de las personas físicas o cuando sea designado como representante legal de la persona moral.</w:t>
      </w:r>
    </w:p>
    <w:p w14:paraId="7F49BB12" w14:textId="77777777" w:rsidR="00782C11" w:rsidRPr="00916999" w:rsidRDefault="00782C11" w:rsidP="004C2362">
      <w:pPr>
        <w:spacing w:line="276" w:lineRule="auto"/>
        <w:jc w:val="both"/>
        <w:rPr>
          <w:rFonts w:ascii="Arial" w:hAnsi="Arial" w:cs="Arial"/>
          <w:color w:val="000000"/>
          <w:sz w:val="18"/>
          <w:szCs w:val="18"/>
        </w:rPr>
      </w:pPr>
    </w:p>
    <w:p w14:paraId="73744304" w14:textId="7889B390" w:rsidR="00782C11" w:rsidRPr="00916999" w:rsidRDefault="00782C11" w:rsidP="004C2362">
      <w:pPr>
        <w:spacing w:line="276" w:lineRule="auto"/>
        <w:jc w:val="both"/>
        <w:rPr>
          <w:rFonts w:ascii="Arial" w:hAnsi="Arial" w:cs="Arial"/>
          <w:color w:val="000000"/>
          <w:sz w:val="18"/>
          <w:szCs w:val="18"/>
        </w:rPr>
      </w:pPr>
      <w:r w:rsidRPr="00916999">
        <w:rPr>
          <w:rFonts w:ascii="Arial" w:hAnsi="Arial" w:cs="Arial"/>
          <w:b/>
          <w:color w:val="000000" w:themeColor="text1"/>
          <w:sz w:val="18"/>
          <w:szCs w:val="18"/>
        </w:rPr>
        <w:t>6.- DOCUMENTACIÓN</w:t>
      </w:r>
      <w:r w:rsidR="00916999" w:rsidRPr="00916999">
        <w:rPr>
          <w:rFonts w:ascii="Arial" w:hAnsi="Arial" w:cs="Arial"/>
          <w:b/>
          <w:color w:val="000000" w:themeColor="text1"/>
          <w:sz w:val="18"/>
          <w:szCs w:val="18"/>
        </w:rPr>
        <w:t xml:space="preserve"> A</w:t>
      </w:r>
      <w:r w:rsidRPr="00916999">
        <w:rPr>
          <w:rFonts w:ascii="Arial" w:hAnsi="Arial" w:cs="Arial"/>
          <w:b/>
          <w:color w:val="000000" w:themeColor="text1"/>
          <w:sz w:val="18"/>
          <w:szCs w:val="18"/>
        </w:rPr>
        <w:t xml:space="preserve">DICIONAL FUERA DE </w:t>
      </w:r>
      <w:r w:rsidR="00467AD9">
        <w:rPr>
          <w:rFonts w:ascii="Arial" w:hAnsi="Arial" w:cs="Arial"/>
          <w:b/>
          <w:color w:val="000000" w:themeColor="text1"/>
          <w:sz w:val="18"/>
          <w:szCs w:val="18"/>
        </w:rPr>
        <w:t>SOBRE.</w:t>
      </w:r>
    </w:p>
    <w:p w14:paraId="69E9F5E5" w14:textId="77777777" w:rsidR="00782C11" w:rsidRPr="00916999" w:rsidRDefault="00782C11" w:rsidP="004C2362">
      <w:pPr>
        <w:spacing w:line="276" w:lineRule="auto"/>
        <w:jc w:val="both"/>
        <w:rPr>
          <w:rFonts w:ascii="Arial" w:hAnsi="Arial" w:cs="Arial"/>
          <w:color w:val="000000"/>
          <w:sz w:val="18"/>
          <w:szCs w:val="18"/>
        </w:rPr>
      </w:pPr>
    </w:p>
    <w:p w14:paraId="4A9AA244" w14:textId="1ED8455E" w:rsidR="00782C11" w:rsidRPr="00EC1450" w:rsidRDefault="00782C11" w:rsidP="004C2362">
      <w:pPr>
        <w:spacing w:line="276" w:lineRule="auto"/>
        <w:jc w:val="both"/>
        <w:rPr>
          <w:rFonts w:ascii="Arial" w:hAnsi="Arial" w:cs="Arial"/>
          <w:color w:val="000000"/>
          <w:sz w:val="18"/>
          <w:szCs w:val="18"/>
        </w:rPr>
      </w:pPr>
      <w:r w:rsidRPr="00916999">
        <w:rPr>
          <w:rFonts w:ascii="Arial" w:hAnsi="Arial" w:cs="Arial"/>
          <w:color w:val="000000"/>
          <w:sz w:val="18"/>
          <w:szCs w:val="18"/>
        </w:rPr>
        <w:t>La documentación distinta a las proposiciones técnica y económica, que deberán presentar los licitantes fuera de sobres, será la siguiente:</w:t>
      </w:r>
    </w:p>
    <w:p w14:paraId="07C72E97" w14:textId="7F53036F" w:rsidR="00782C11" w:rsidRPr="00EC1450" w:rsidRDefault="00782C11" w:rsidP="004C2362">
      <w:pPr>
        <w:pStyle w:val="NormalWeb"/>
        <w:tabs>
          <w:tab w:val="left" w:pos="851"/>
          <w:tab w:val="left" w:pos="1276"/>
        </w:tabs>
        <w:spacing w:before="0" w:beforeAutospacing="0" w:after="0" w:afterAutospacing="0" w:line="276" w:lineRule="auto"/>
        <w:ind w:left="851" w:hanging="567"/>
        <w:contextualSpacing/>
        <w:jc w:val="both"/>
        <w:rPr>
          <w:rFonts w:ascii="Arial" w:hAnsi="Arial" w:cs="Arial"/>
          <w:color w:val="000000" w:themeColor="text1"/>
          <w:sz w:val="18"/>
          <w:szCs w:val="18"/>
          <w:highlight w:val="yellow"/>
        </w:rPr>
      </w:pPr>
    </w:p>
    <w:p w14:paraId="38371597" w14:textId="77777777" w:rsidR="00782C11" w:rsidRPr="00EC1450" w:rsidRDefault="00782C11" w:rsidP="00E42054">
      <w:pPr>
        <w:pStyle w:val="Prrafodelista"/>
        <w:numPr>
          <w:ilvl w:val="1"/>
          <w:numId w:val="14"/>
        </w:numPr>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 xml:space="preserve">Identificación oficial vigente </w:t>
      </w:r>
      <w:r w:rsidRPr="00EC1450">
        <w:rPr>
          <w:rFonts w:ascii="Arial" w:hAnsi="Arial" w:cs="Arial"/>
          <w:color w:val="000000"/>
          <w:sz w:val="18"/>
          <w:szCs w:val="18"/>
        </w:rPr>
        <w:t>con fotografía</w:t>
      </w:r>
      <w:r w:rsidRPr="00EC1450">
        <w:rPr>
          <w:rFonts w:ascii="Arial" w:hAnsi="Arial" w:cs="Arial"/>
          <w:b/>
          <w:color w:val="000000"/>
          <w:sz w:val="18"/>
          <w:szCs w:val="18"/>
        </w:rPr>
        <w:t xml:space="preserve"> del asistente al acto de presentación y apertura</w:t>
      </w:r>
      <w:r w:rsidRPr="00EC1450">
        <w:rPr>
          <w:rFonts w:ascii="Arial" w:hAnsi="Arial" w:cs="Arial"/>
          <w:color w:val="000000"/>
          <w:sz w:val="18"/>
          <w:szCs w:val="18"/>
        </w:rPr>
        <w:t xml:space="preserve"> que lo identifique plenamente, entre las cuales podrá exhibirse la credencial para votar expedida por el Instituto </w:t>
      </w:r>
      <w:r w:rsidRPr="00EC1450">
        <w:rPr>
          <w:rFonts w:ascii="Arial" w:hAnsi="Arial" w:cs="Arial"/>
          <w:color w:val="000000"/>
          <w:sz w:val="18"/>
          <w:szCs w:val="18"/>
        </w:rPr>
        <w:lastRenderedPageBreak/>
        <w:t xml:space="preserve">Federal Electoral o Instituto Nacional Electoral, Pasaporte o Cédula Profesional. </w:t>
      </w:r>
      <w:r w:rsidRPr="00EC1450">
        <w:rPr>
          <w:rFonts w:ascii="Arial" w:hAnsi="Arial" w:cs="Arial"/>
          <w:b/>
          <w:color w:val="0070C0"/>
          <w:sz w:val="18"/>
          <w:szCs w:val="18"/>
        </w:rPr>
        <w:t>(copia simple y original o copia certificada para su cotejo)</w:t>
      </w:r>
      <w:r w:rsidRPr="00EC1450">
        <w:rPr>
          <w:rFonts w:ascii="Arial" w:hAnsi="Arial" w:cs="Arial"/>
          <w:color w:val="000000"/>
          <w:sz w:val="18"/>
          <w:szCs w:val="18"/>
        </w:rPr>
        <w:t xml:space="preserve">. </w:t>
      </w:r>
    </w:p>
    <w:p w14:paraId="34E441F5" w14:textId="77777777" w:rsidR="00782C11" w:rsidRPr="00EC1450" w:rsidRDefault="00782C11" w:rsidP="004C2362">
      <w:pPr>
        <w:pStyle w:val="Prrafodelista"/>
        <w:spacing w:line="276" w:lineRule="auto"/>
        <w:ind w:left="851" w:hanging="567"/>
        <w:jc w:val="both"/>
        <w:rPr>
          <w:rFonts w:ascii="Arial" w:hAnsi="Arial" w:cs="Arial"/>
          <w:color w:val="000000"/>
          <w:sz w:val="18"/>
          <w:szCs w:val="18"/>
        </w:rPr>
      </w:pPr>
    </w:p>
    <w:p w14:paraId="2B6F2A90" w14:textId="58C16B08" w:rsidR="00782C11" w:rsidRPr="004A0ED8" w:rsidRDefault="00782C11" w:rsidP="00E42054">
      <w:pPr>
        <w:pStyle w:val="Prrafodelista"/>
        <w:numPr>
          <w:ilvl w:val="1"/>
          <w:numId w:val="14"/>
        </w:numPr>
        <w:spacing w:line="276" w:lineRule="auto"/>
        <w:ind w:left="851" w:hanging="567"/>
        <w:jc w:val="both"/>
        <w:rPr>
          <w:rFonts w:ascii="Arial" w:hAnsi="Arial" w:cs="Arial"/>
          <w:color w:val="002060"/>
          <w:sz w:val="18"/>
          <w:szCs w:val="18"/>
        </w:rPr>
      </w:pPr>
      <w:r w:rsidRPr="00EC1450">
        <w:rPr>
          <w:rFonts w:ascii="Arial" w:hAnsi="Arial" w:cs="Arial"/>
          <w:color w:val="000000"/>
          <w:sz w:val="18"/>
          <w:szCs w:val="18"/>
        </w:rPr>
        <w:t xml:space="preserve">Para intervenir en el acto de presentación y apertura de proposiciones, las personas licitantes, </w:t>
      </w:r>
      <w:r w:rsidRPr="00EC1450">
        <w:rPr>
          <w:rFonts w:ascii="Arial" w:hAnsi="Arial" w:cs="Arial"/>
          <w:b/>
          <w:color w:val="000000"/>
          <w:sz w:val="18"/>
          <w:szCs w:val="18"/>
        </w:rPr>
        <w:t>deberán presentar escrito en el que su firmante manifieste</w:t>
      </w:r>
      <w:r w:rsidRPr="00EC1450">
        <w:rPr>
          <w:rFonts w:ascii="Arial" w:hAnsi="Arial" w:cs="Arial"/>
          <w:color w:val="000000"/>
          <w:sz w:val="18"/>
          <w:szCs w:val="18"/>
        </w:rPr>
        <w:t xml:space="preserve"> </w:t>
      </w:r>
      <w:r w:rsidRPr="00DE576E">
        <w:rPr>
          <w:rFonts w:ascii="Arial" w:hAnsi="Arial" w:cs="Arial"/>
          <w:b/>
          <w:color w:val="000000"/>
          <w:sz w:val="18"/>
          <w:szCs w:val="18"/>
        </w:rPr>
        <w:t>bajo protesta de decir verdad</w:t>
      </w:r>
      <w:r w:rsidRPr="00EC1450">
        <w:rPr>
          <w:rFonts w:ascii="Arial" w:hAnsi="Arial" w:cs="Arial"/>
          <w:color w:val="000000"/>
          <w:sz w:val="18"/>
          <w:szCs w:val="18"/>
        </w:rPr>
        <w:t xml:space="preserve">, que cuenta con facultades suficientes para comprometerse por sí o por su representada, sin que resulte necesario acreditar su personalidad jurídica </w:t>
      </w:r>
      <w:r w:rsidRPr="00EC1450">
        <w:rPr>
          <w:rFonts w:ascii="Arial" w:hAnsi="Arial" w:cs="Arial"/>
          <w:b/>
          <w:color w:val="0070C0"/>
          <w:sz w:val="18"/>
          <w:szCs w:val="18"/>
        </w:rPr>
        <w:t>(</w:t>
      </w:r>
      <w:bookmarkStart w:id="7" w:name="_Hlk5791609"/>
      <w:r w:rsidRPr="00EC1450">
        <w:rPr>
          <w:rFonts w:ascii="Arial" w:hAnsi="Arial" w:cs="Arial"/>
          <w:b/>
          <w:color w:val="0070C0"/>
          <w:sz w:val="18"/>
          <w:szCs w:val="18"/>
        </w:rPr>
        <w:t>Forma DD-01</w:t>
      </w:r>
      <w:bookmarkEnd w:id="7"/>
      <w:r w:rsidRPr="00EC1450">
        <w:rPr>
          <w:rFonts w:ascii="Arial" w:hAnsi="Arial" w:cs="Arial"/>
          <w:b/>
          <w:color w:val="0070C0"/>
          <w:sz w:val="18"/>
          <w:szCs w:val="18"/>
        </w:rPr>
        <w:t>)</w:t>
      </w:r>
      <w:r w:rsidRPr="00EC1450">
        <w:rPr>
          <w:rFonts w:ascii="Arial" w:hAnsi="Arial" w:cs="Arial"/>
          <w:color w:val="000000"/>
          <w:sz w:val="18"/>
          <w:szCs w:val="18"/>
        </w:rPr>
        <w:t xml:space="preserve"> según </w:t>
      </w:r>
      <w:r w:rsidR="0054562D" w:rsidRPr="00EC1450">
        <w:rPr>
          <w:rFonts w:ascii="Arial" w:hAnsi="Arial" w:cs="Arial"/>
          <w:color w:val="002060"/>
          <w:sz w:val="18"/>
          <w:szCs w:val="18"/>
        </w:rPr>
        <w:t xml:space="preserve">fracción </w:t>
      </w:r>
      <w:r w:rsidRPr="00EC1450">
        <w:rPr>
          <w:rFonts w:ascii="Arial" w:hAnsi="Arial" w:cs="Arial"/>
          <w:color w:val="002060"/>
          <w:sz w:val="18"/>
          <w:szCs w:val="18"/>
        </w:rPr>
        <w:t xml:space="preserve">XIV del </w:t>
      </w:r>
      <w:r w:rsidR="0054562D">
        <w:rPr>
          <w:rFonts w:ascii="Arial" w:hAnsi="Arial" w:cs="Arial"/>
          <w:color w:val="002060"/>
          <w:sz w:val="18"/>
          <w:szCs w:val="18"/>
        </w:rPr>
        <w:t>artículo</w:t>
      </w:r>
      <w:r w:rsidR="0054562D" w:rsidRPr="00EC1450">
        <w:rPr>
          <w:rFonts w:ascii="Arial" w:hAnsi="Arial" w:cs="Arial"/>
          <w:color w:val="002060"/>
          <w:sz w:val="18"/>
          <w:szCs w:val="18"/>
        </w:rPr>
        <w:t xml:space="preserve"> </w:t>
      </w:r>
      <w:r w:rsidRPr="00EC1450">
        <w:rPr>
          <w:rFonts w:ascii="Arial" w:hAnsi="Arial" w:cs="Arial"/>
          <w:color w:val="002060"/>
          <w:sz w:val="18"/>
          <w:szCs w:val="18"/>
        </w:rPr>
        <w:t xml:space="preserve">40 de la Ley </w:t>
      </w:r>
      <w:r w:rsidRPr="004A0ED8">
        <w:rPr>
          <w:rFonts w:ascii="Arial" w:hAnsi="Arial" w:cs="Arial"/>
          <w:color w:val="002060"/>
          <w:sz w:val="18"/>
          <w:szCs w:val="18"/>
        </w:rPr>
        <w:t xml:space="preserve">y 66 fracción IV de su Reglamento. </w:t>
      </w:r>
    </w:p>
    <w:p w14:paraId="62C09015" w14:textId="77777777" w:rsidR="00782C11" w:rsidRPr="00EC1450" w:rsidRDefault="00782C11" w:rsidP="004C2362">
      <w:pPr>
        <w:pStyle w:val="Prrafodelista"/>
        <w:spacing w:line="276" w:lineRule="auto"/>
        <w:ind w:left="851" w:hanging="567"/>
        <w:rPr>
          <w:rFonts w:ascii="Arial" w:hAnsi="Arial" w:cs="Arial"/>
          <w:b/>
          <w:color w:val="000000"/>
          <w:sz w:val="18"/>
          <w:szCs w:val="18"/>
        </w:rPr>
      </w:pPr>
    </w:p>
    <w:p w14:paraId="4DE2E4E0" w14:textId="77777777" w:rsidR="00782C11" w:rsidRPr="00EC1450" w:rsidRDefault="00782C11" w:rsidP="00E42054">
      <w:pPr>
        <w:pStyle w:val="Prrafodelista"/>
        <w:numPr>
          <w:ilvl w:val="1"/>
          <w:numId w:val="14"/>
        </w:numPr>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Identificación oficial del licitante</w:t>
      </w:r>
      <w:r w:rsidRPr="00EC1450">
        <w:rPr>
          <w:rFonts w:ascii="Arial" w:hAnsi="Arial" w:cs="Arial"/>
          <w:color w:val="000000"/>
          <w:sz w:val="18"/>
          <w:szCs w:val="18"/>
        </w:rPr>
        <w:t xml:space="preserve"> persona física (o de representante legal del licitante persona moral que suscribe las proposiciones), entre las cuales podrá exhibirse la credencial para votar expedida por el Instituto Federal Electoral o Instituto Nacional Electoral, Pasaporte o Cédula Profesional. </w:t>
      </w:r>
      <w:r w:rsidRPr="00EC1450">
        <w:rPr>
          <w:rFonts w:ascii="Arial" w:hAnsi="Arial" w:cs="Arial"/>
          <w:b/>
          <w:color w:val="0070C0"/>
          <w:sz w:val="18"/>
          <w:szCs w:val="18"/>
        </w:rPr>
        <w:t>(copia simple y original o copia certificada para su cotejo)</w:t>
      </w:r>
      <w:bookmarkEnd w:id="6"/>
    </w:p>
    <w:p w14:paraId="5DEFA4A5" w14:textId="77777777" w:rsidR="00782C11" w:rsidRPr="00EC1450" w:rsidRDefault="00782C11" w:rsidP="004C2362">
      <w:pPr>
        <w:pStyle w:val="Prrafodelista"/>
        <w:spacing w:line="276" w:lineRule="auto"/>
        <w:ind w:left="851" w:hanging="567"/>
        <w:jc w:val="both"/>
        <w:rPr>
          <w:rFonts w:ascii="Arial" w:hAnsi="Arial" w:cs="Arial"/>
          <w:color w:val="000000"/>
          <w:sz w:val="18"/>
          <w:szCs w:val="18"/>
        </w:rPr>
      </w:pPr>
    </w:p>
    <w:p w14:paraId="4CDDAEDF" w14:textId="77777777" w:rsidR="0054562D" w:rsidRPr="0054562D" w:rsidRDefault="0054562D" w:rsidP="00E42054">
      <w:pPr>
        <w:pStyle w:val="Prrafodelista"/>
        <w:numPr>
          <w:ilvl w:val="1"/>
          <w:numId w:val="14"/>
        </w:numPr>
        <w:spacing w:line="276" w:lineRule="auto"/>
        <w:ind w:left="851" w:hanging="567"/>
        <w:jc w:val="both"/>
        <w:rPr>
          <w:rFonts w:ascii="Arial" w:hAnsi="Arial" w:cs="Arial"/>
          <w:color w:val="000000"/>
          <w:sz w:val="18"/>
          <w:szCs w:val="18"/>
        </w:rPr>
      </w:pPr>
      <w:r>
        <w:rPr>
          <w:rFonts w:ascii="Arial" w:hAnsi="Arial" w:cs="Arial"/>
          <w:b/>
          <w:color w:val="000000"/>
          <w:sz w:val="18"/>
          <w:szCs w:val="18"/>
        </w:rPr>
        <w:t>Declaración de integridad</w:t>
      </w:r>
    </w:p>
    <w:p w14:paraId="4566817D" w14:textId="017EB032" w:rsidR="00CE346F" w:rsidRPr="00EC1450" w:rsidRDefault="00934B90" w:rsidP="0054562D">
      <w:pPr>
        <w:pStyle w:val="Prrafodelista"/>
        <w:spacing w:line="276" w:lineRule="auto"/>
        <w:ind w:left="851"/>
        <w:jc w:val="both"/>
        <w:rPr>
          <w:rFonts w:ascii="Arial" w:hAnsi="Arial" w:cs="Arial"/>
          <w:color w:val="000000"/>
          <w:sz w:val="18"/>
          <w:szCs w:val="18"/>
        </w:rPr>
      </w:pPr>
      <w:r w:rsidRPr="00EC1450">
        <w:rPr>
          <w:rFonts w:ascii="Arial" w:hAnsi="Arial" w:cs="Arial"/>
          <w:color w:val="000000"/>
          <w:sz w:val="18"/>
          <w:szCs w:val="18"/>
        </w:rPr>
        <w:t>M</w:t>
      </w:r>
      <w:r w:rsidR="00A25878" w:rsidRPr="00EC1450">
        <w:rPr>
          <w:rFonts w:ascii="Arial" w:hAnsi="Arial" w:cs="Arial"/>
          <w:color w:val="000000"/>
          <w:sz w:val="18"/>
          <w:szCs w:val="18"/>
        </w:rPr>
        <w:t>ediante la cual los licitantes manifiesten que por sí mismos, o a través de interpósita persona, se abstendrán de adoptar conductas para que los servidores públicos de la dependencia o entidad convocante, induzcan o alteren las evaluaciones de las proposiciones, el resultado del procedimiento de contratación y cualquier otro aspecto que les otorguen condiciones más ventajosas, con relación a los demás licitantes</w:t>
      </w:r>
      <w:r w:rsidR="00A25878" w:rsidRPr="00EC1450">
        <w:rPr>
          <w:rFonts w:ascii="Arial" w:hAnsi="Arial" w:cs="Arial"/>
          <w:color w:val="365F91"/>
          <w:sz w:val="18"/>
          <w:szCs w:val="18"/>
        </w:rPr>
        <w:t xml:space="preserve"> </w:t>
      </w:r>
      <w:r w:rsidR="00B05743" w:rsidRPr="00EC1450">
        <w:rPr>
          <w:rFonts w:ascii="Arial" w:hAnsi="Arial" w:cs="Arial"/>
          <w:color w:val="365F91"/>
          <w:sz w:val="18"/>
          <w:szCs w:val="18"/>
        </w:rPr>
        <w:t>(</w:t>
      </w:r>
      <w:r w:rsidR="00B05743" w:rsidRPr="00EC1450">
        <w:rPr>
          <w:rFonts w:ascii="Arial" w:hAnsi="Arial" w:cs="Arial"/>
          <w:b/>
          <w:color w:val="0070C0"/>
          <w:sz w:val="18"/>
          <w:szCs w:val="18"/>
        </w:rPr>
        <w:t>Forma DD-0</w:t>
      </w:r>
      <w:r w:rsidR="00EC6D6A">
        <w:rPr>
          <w:rFonts w:ascii="Arial" w:hAnsi="Arial" w:cs="Arial"/>
          <w:b/>
          <w:color w:val="0070C0"/>
          <w:sz w:val="18"/>
          <w:szCs w:val="18"/>
        </w:rPr>
        <w:t>2</w:t>
      </w:r>
      <w:r w:rsidR="00B05743" w:rsidRPr="00EC1450">
        <w:rPr>
          <w:rFonts w:ascii="Arial" w:hAnsi="Arial" w:cs="Arial"/>
          <w:b/>
          <w:color w:val="0070C0"/>
          <w:sz w:val="18"/>
          <w:szCs w:val="18"/>
        </w:rPr>
        <w:t>)</w:t>
      </w:r>
      <w:r w:rsidR="00782C11" w:rsidRPr="00EC1450">
        <w:rPr>
          <w:rFonts w:ascii="Arial" w:hAnsi="Arial" w:cs="Arial"/>
          <w:b/>
          <w:color w:val="0070C0"/>
          <w:sz w:val="18"/>
          <w:szCs w:val="18"/>
        </w:rPr>
        <w:t>.</w:t>
      </w:r>
    </w:p>
    <w:p w14:paraId="088263F1" w14:textId="77777777" w:rsidR="00CE346F" w:rsidRPr="00EC1450" w:rsidRDefault="00CE346F" w:rsidP="004C2362">
      <w:pPr>
        <w:pStyle w:val="Prrafodelista"/>
        <w:spacing w:line="276" w:lineRule="auto"/>
        <w:ind w:left="851" w:hanging="567"/>
        <w:rPr>
          <w:rFonts w:ascii="Arial" w:hAnsi="Arial" w:cs="Arial"/>
          <w:b/>
          <w:color w:val="000000"/>
          <w:sz w:val="18"/>
          <w:szCs w:val="18"/>
        </w:rPr>
      </w:pPr>
    </w:p>
    <w:p w14:paraId="331BD802" w14:textId="16348ED5" w:rsidR="00782C11" w:rsidRPr="008D0F66" w:rsidRDefault="00D07EFD" w:rsidP="00E42054">
      <w:pPr>
        <w:pStyle w:val="Prrafodelista"/>
        <w:numPr>
          <w:ilvl w:val="1"/>
          <w:numId w:val="14"/>
        </w:numPr>
        <w:spacing w:line="276" w:lineRule="auto"/>
        <w:ind w:left="851" w:hanging="567"/>
        <w:jc w:val="both"/>
        <w:rPr>
          <w:rFonts w:ascii="Arial" w:hAnsi="Arial" w:cs="Arial"/>
          <w:color w:val="000000"/>
          <w:sz w:val="18"/>
          <w:szCs w:val="18"/>
        </w:rPr>
      </w:pPr>
      <w:bookmarkStart w:id="8" w:name="_Hlk63774966"/>
      <w:r w:rsidRPr="00EC1450">
        <w:rPr>
          <w:rFonts w:ascii="Arial" w:hAnsi="Arial" w:cs="Arial"/>
          <w:b/>
          <w:color w:val="000000"/>
          <w:sz w:val="18"/>
          <w:szCs w:val="18"/>
        </w:rPr>
        <w:t xml:space="preserve">Manifestación </w:t>
      </w:r>
      <w:r w:rsidR="005B1CF3" w:rsidRPr="00EC1450">
        <w:rPr>
          <w:rFonts w:ascii="Arial" w:hAnsi="Arial" w:cs="Arial"/>
          <w:b/>
          <w:color w:val="000000"/>
          <w:sz w:val="18"/>
          <w:szCs w:val="18"/>
        </w:rPr>
        <w:t>por escrito donde</w:t>
      </w:r>
      <w:r w:rsidR="00A25878" w:rsidRPr="00EC1450">
        <w:rPr>
          <w:rFonts w:ascii="Arial" w:hAnsi="Arial" w:cs="Arial"/>
          <w:b/>
          <w:color w:val="000000"/>
          <w:sz w:val="18"/>
          <w:szCs w:val="18"/>
        </w:rPr>
        <w:t xml:space="preserve"> </w:t>
      </w:r>
      <w:r w:rsidR="005B1CF3" w:rsidRPr="00EC1450">
        <w:rPr>
          <w:rFonts w:ascii="Arial" w:hAnsi="Arial" w:cs="Arial"/>
          <w:b/>
          <w:color w:val="000000"/>
          <w:sz w:val="18"/>
          <w:szCs w:val="18"/>
        </w:rPr>
        <w:t>proporcione dirección</w:t>
      </w:r>
      <w:r w:rsidR="00A25878" w:rsidRPr="00EC1450">
        <w:rPr>
          <w:rFonts w:ascii="Arial" w:hAnsi="Arial" w:cs="Arial"/>
          <w:b/>
          <w:color w:val="000000"/>
          <w:sz w:val="18"/>
          <w:szCs w:val="18"/>
        </w:rPr>
        <w:t xml:space="preserve"> </w:t>
      </w:r>
      <w:r w:rsidR="005B1CF3" w:rsidRPr="00EC1450">
        <w:rPr>
          <w:rFonts w:ascii="Arial" w:hAnsi="Arial" w:cs="Arial"/>
          <w:b/>
          <w:color w:val="000000"/>
          <w:sz w:val="18"/>
          <w:szCs w:val="18"/>
        </w:rPr>
        <w:t>de correo electrónico</w:t>
      </w:r>
      <w:bookmarkEnd w:id="8"/>
      <w:r w:rsidR="00A25878" w:rsidRPr="00EC1450">
        <w:rPr>
          <w:rFonts w:ascii="Arial" w:hAnsi="Arial" w:cs="Arial"/>
          <w:b/>
          <w:color w:val="000000"/>
          <w:sz w:val="18"/>
          <w:szCs w:val="18"/>
        </w:rPr>
        <w:t xml:space="preserve"> </w:t>
      </w:r>
      <w:r w:rsidR="005B1CF3" w:rsidRPr="00EC1450">
        <w:rPr>
          <w:rFonts w:ascii="Arial" w:hAnsi="Arial" w:cs="Arial"/>
          <w:color w:val="000000"/>
          <w:sz w:val="18"/>
          <w:szCs w:val="18"/>
        </w:rPr>
        <w:t>y asiente</w:t>
      </w:r>
      <w:r w:rsidR="00A25878" w:rsidRPr="00EC1450">
        <w:rPr>
          <w:rFonts w:ascii="Arial" w:hAnsi="Arial" w:cs="Arial"/>
          <w:color w:val="000000"/>
          <w:sz w:val="18"/>
          <w:szCs w:val="18"/>
        </w:rPr>
        <w:t xml:space="preserve"> bajo protesta de </w:t>
      </w:r>
      <w:r w:rsidR="005B1CF3" w:rsidRPr="00EC1450">
        <w:rPr>
          <w:rFonts w:ascii="Arial" w:hAnsi="Arial" w:cs="Arial"/>
          <w:color w:val="000000"/>
          <w:sz w:val="18"/>
          <w:szCs w:val="18"/>
        </w:rPr>
        <w:t>decir verdad</w:t>
      </w:r>
      <w:r w:rsidR="00A25878" w:rsidRPr="00EC1450">
        <w:rPr>
          <w:rFonts w:ascii="Arial" w:hAnsi="Arial" w:cs="Arial"/>
          <w:color w:val="000000"/>
          <w:sz w:val="18"/>
          <w:szCs w:val="18"/>
        </w:rPr>
        <w:t xml:space="preserve"> que se tendrá por notificado de todos los actos del procedimiento </w:t>
      </w:r>
      <w:r w:rsidR="005B1CF3" w:rsidRPr="00EC1450">
        <w:rPr>
          <w:rFonts w:ascii="Arial" w:hAnsi="Arial" w:cs="Arial"/>
          <w:color w:val="000000"/>
          <w:sz w:val="18"/>
          <w:szCs w:val="18"/>
        </w:rPr>
        <w:t>licitatorio, en la</w:t>
      </w:r>
      <w:r w:rsidR="00A25878" w:rsidRPr="00EC1450">
        <w:rPr>
          <w:rFonts w:ascii="Arial" w:hAnsi="Arial" w:cs="Arial"/>
          <w:color w:val="000000"/>
          <w:sz w:val="18"/>
          <w:szCs w:val="18"/>
        </w:rPr>
        <w:t xml:space="preserve"> </w:t>
      </w:r>
      <w:r w:rsidR="005B1CF3" w:rsidRPr="00EC1450">
        <w:rPr>
          <w:rFonts w:ascii="Arial" w:hAnsi="Arial" w:cs="Arial"/>
          <w:color w:val="000000"/>
          <w:sz w:val="18"/>
          <w:szCs w:val="18"/>
        </w:rPr>
        <w:t>dirección de</w:t>
      </w:r>
      <w:r w:rsidR="00A25878" w:rsidRPr="00EC1450">
        <w:rPr>
          <w:rFonts w:ascii="Arial" w:hAnsi="Arial" w:cs="Arial"/>
          <w:color w:val="000000"/>
          <w:sz w:val="18"/>
          <w:szCs w:val="18"/>
        </w:rPr>
        <w:t xml:space="preserve"> correo electrónico </w:t>
      </w:r>
      <w:r w:rsidR="005B1CF3" w:rsidRPr="00EC1450">
        <w:rPr>
          <w:rFonts w:ascii="Arial" w:hAnsi="Arial" w:cs="Arial"/>
          <w:color w:val="000000"/>
          <w:sz w:val="18"/>
          <w:szCs w:val="18"/>
        </w:rPr>
        <w:t>y a través del</w:t>
      </w:r>
      <w:r w:rsidR="00A25878" w:rsidRPr="00EC1450">
        <w:rPr>
          <w:rFonts w:ascii="Arial" w:hAnsi="Arial" w:cs="Arial"/>
          <w:color w:val="000000"/>
          <w:sz w:val="18"/>
          <w:szCs w:val="18"/>
        </w:rPr>
        <w:t xml:space="preserve"> sistema electrónico de contrataciones, notificaciones que surtirán todos sus efectos </w:t>
      </w:r>
      <w:r w:rsidR="00A25878" w:rsidRPr="008D0F66">
        <w:rPr>
          <w:rFonts w:ascii="Arial" w:hAnsi="Arial" w:cs="Arial"/>
          <w:color w:val="000000"/>
          <w:sz w:val="18"/>
          <w:szCs w:val="18"/>
        </w:rPr>
        <w:t xml:space="preserve">legales. </w:t>
      </w:r>
      <w:r w:rsidR="00A25878" w:rsidRPr="008D0F66">
        <w:rPr>
          <w:rFonts w:ascii="Arial" w:hAnsi="Arial" w:cs="Arial"/>
          <w:b/>
          <w:color w:val="0070C0"/>
          <w:sz w:val="18"/>
          <w:szCs w:val="18"/>
        </w:rPr>
        <w:t>(</w:t>
      </w:r>
      <w:r w:rsidR="009B4CD1" w:rsidRPr="008D0F66">
        <w:rPr>
          <w:rFonts w:ascii="Arial" w:hAnsi="Arial" w:cs="Arial"/>
          <w:b/>
          <w:color w:val="0070C0"/>
          <w:sz w:val="18"/>
          <w:szCs w:val="18"/>
        </w:rPr>
        <w:t>Forma DD-07</w:t>
      </w:r>
      <w:r w:rsidR="00A25878" w:rsidRPr="008D0F66">
        <w:rPr>
          <w:rFonts w:ascii="Arial" w:hAnsi="Arial" w:cs="Arial"/>
          <w:b/>
          <w:color w:val="0070C0"/>
          <w:sz w:val="18"/>
          <w:szCs w:val="18"/>
        </w:rPr>
        <w:t>).</w:t>
      </w:r>
    </w:p>
    <w:p w14:paraId="4E3A85FD" w14:textId="77777777" w:rsidR="00782C11" w:rsidRPr="00EC1450" w:rsidRDefault="00782C11" w:rsidP="004C2362">
      <w:pPr>
        <w:pStyle w:val="Prrafodelista"/>
        <w:spacing w:line="276" w:lineRule="auto"/>
        <w:ind w:left="851" w:hanging="567"/>
        <w:rPr>
          <w:rFonts w:ascii="Arial" w:hAnsi="Arial" w:cs="Arial"/>
          <w:b/>
          <w:color w:val="000000"/>
          <w:sz w:val="18"/>
          <w:szCs w:val="18"/>
        </w:rPr>
      </w:pPr>
    </w:p>
    <w:p w14:paraId="242CA2D0" w14:textId="37AE41B7" w:rsidR="00BE6C61" w:rsidRPr="00EC1450" w:rsidRDefault="00D07EFD" w:rsidP="00E42054">
      <w:pPr>
        <w:pStyle w:val="Prrafodelista"/>
        <w:numPr>
          <w:ilvl w:val="1"/>
          <w:numId w:val="14"/>
        </w:numPr>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Comprobante de domicilio</w:t>
      </w:r>
      <w:r w:rsidR="00A25878" w:rsidRPr="00EC1450">
        <w:rPr>
          <w:rFonts w:ascii="Arial" w:hAnsi="Arial" w:cs="Arial"/>
          <w:b/>
          <w:color w:val="000000"/>
          <w:sz w:val="18"/>
          <w:szCs w:val="18"/>
        </w:rPr>
        <w:t xml:space="preserve"> fiscal </w:t>
      </w:r>
      <w:r w:rsidRPr="00EC1450">
        <w:rPr>
          <w:rFonts w:ascii="Arial" w:hAnsi="Arial" w:cs="Arial"/>
          <w:b/>
          <w:color w:val="000000"/>
          <w:sz w:val="18"/>
          <w:szCs w:val="18"/>
        </w:rPr>
        <w:t>del licitante, únicamente</w:t>
      </w:r>
      <w:r w:rsidR="00A25878" w:rsidRPr="00EC1450">
        <w:rPr>
          <w:rFonts w:ascii="Arial" w:hAnsi="Arial" w:cs="Arial"/>
          <w:color w:val="000000"/>
          <w:sz w:val="18"/>
          <w:szCs w:val="18"/>
        </w:rPr>
        <w:t xml:space="preserve"> en </w:t>
      </w:r>
      <w:r w:rsidRPr="00EC1450">
        <w:rPr>
          <w:rFonts w:ascii="Arial" w:hAnsi="Arial" w:cs="Arial"/>
          <w:color w:val="000000"/>
          <w:sz w:val="18"/>
          <w:szCs w:val="18"/>
        </w:rPr>
        <w:t>caso que</w:t>
      </w:r>
      <w:r w:rsidR="00A25878" w:rsidRPr="00EC1450">
        <w:rPr>
          <w:rFonts w:ascii="Arial" w:hAnsi="Arial" w:cs="Arial"/>
          <w:color w:val="000000"/>
          <w:sz w:val="18"/>
          <w:szCs w:val="18"/>
        </w:rPr>
        <w:t xml:space="preserve"> </w:t>
      </w:r>
      <w:r w:rsidRPr="00EC1450">
        <w:rPr>
          <w:rFonts w:ascii="Arial" w:hAnsi="Arial" w:cs="Arial"/>
          <w:color w:val="000000"/>
          <w:sz w:val="18"/>
          <w:szCs w:val="18"/>
        </w:rPr>
        <w:t>el domicilio sea</w:t>
      </w:r>
      <w:r w:rsidR="00A25878" w:rsidRPr="00EC1450">
        <w:rPr>
          <w:rFonts w:ascii="Arial" w:hAnsi="Arial" w:cs="Arial"/>
          <w:color w:val="000000"/>
          <w:sz w:val="18"/>
          <w:szCs w:val="18"/>
        </w:rPr>
        <w:t xml:space="preserve"> </w:t>
      </w:r>
      <w:r w:rsidRPr="00EC1450">
        <w:rPr>
          <w:rFonts w:ascii="Arial" w:hAnsi="Arial" w:cs="Arial"/>
          <w:color w:val="000000"/>
          <w:sz w:val="18"/>
          <w:szCs w:val="18"/>
        </w:rPr>
        <w:t>distinto al</w:t>
      </w:r>
      <w:r w:rsidR="00A25878" w:rsidRPr="00EC1450">
        <w:rPr>
          <w:rFonts w:ascii="Arial" w:hAnsi="Arial" w:cs="Arial"/>
          <w:color w:val="000000"/>
          <w:sz w:val="18"/>
          <w:szCs w:val="18"/>
        </w:rPr>
        <w:t xml:space="preserve"> proporcionado para la inscripción en </w:t>
      </w:r>
      <w:r w:rsidRPr="00EC1450">
        <w:rPr>
          <w:rFonts w:ascii="Arial" w:hAnsi="Arial" w:cs="Arial"/>
          <w:color w:val="000000"/>
          <w:sz w:val="18"/>
          <w:szCs w:val="18"/>
        </w:rPr>
        <w:t xml:space="preserve">el </w:t>
      </w:r>
      <w:r w:rsidR="00494D5D" w:rsidRPr="00EC1450">
        <w:rPr>
          <w:rFonts w:ascii="Arial" w:hAnsi="Arial" w:cs="Arial"/>
          <w:color w:val="000000"/>
          <w:sz w:val="18"/>
          <w:szCs w:val="18"/>
        </w:rPr>
        <w:t xml:space="preserve">Padrón </w:t>
      </w:r>
      <w:r w:rsidRPr="00EC1450">
        <w:rPr>
          <w:rFonts w:ascii="Arial" w:hAnsi="Arial" w:cs="Arial"/>
          <w:b/>
          <w:color w:val="0070C0"/>
          <w:sz w:val="18"/>
          <w:szCs w:val="18"/>
        </w:rPr>
        <w:t>(copia simple</w:t>
      </w:r>
      <w:r w:rsidR="00A25878" w:rsidRPr="00EC1450">
        <w:rPr>
          <w:rFonts w:ascii="Arial" w:hAnsi="Arial" w:cs="Arial"/>
          <w:b/>
          <w:color w:val="0070C0"/>
          <w:sz w:val="18"/>
          <w:szCs w:val="18"/>
        </w:rPr>
        <w:t xml:space="preserve"> y original para su cotejo)</w:t>
      </w:r>
      <w:r w:rsidR="00A25878" w:rsidRPr="00EC1450">
        <w:rPr>
          <w:rFonts w:ascii="Arial" w:hAnsi="Arial" w:cs="Arial"/>
          <w:color w:val="000000"/>
          <w:sz w:val="18"/>
          <w:szCs w:val="18"/>
        </w:rPr>
        <w:t xml:space="preserve">. </w:t>
      </w:r>
    </w:p>
    <w:p w14:paraId="5F6EC2C7" w14:textId="77777777" w:rsidR="001F0D73" w:rsidRPr="00EC1450" w:rsidRDefault="001F0D73" w:rsidP="004C2362">
      <w:pPr>
        <w:spacing w:line="276" w:lineRule="auto"/>
        <w:ind w:left="851" w:hanging="567"/>
        <w:jc w:val="both"/>
        <w:rPr>
          <w:rFonts w:ascii="Arial" w:hAnsi="Arial" w:cs="Arial"/>
          <w:b/>
          <w:color w:val="000000"/>
          <w:sz w:val="18"/>
          <w:szCs w:val="18"/>
        </w:rPr>
      </w:pPr>
    </w:p>
    <w:p w14:paraId="5F5CAB1D" w14:textId="77777777" w:rsidR="00782C11" w:rsidRPr="00EC1450" w:rsidRDefault="00A25878" w:rsidP="004C2362">
      <w:pPr>
        <w:spacing w:line="276" w:lineRule="auto"/>
        <w:ind w:left="851"/>
        <w:jc w:val="both"/>
        <w:rPr>
          <w:rFonts w:ascii="Arial" w:hAnsi="Arial" w:cs="Arial"/>
          <w:color w:val="000000"/>
          <w:sz w:val="18"/>
          <w:szCs w:val="18"/>
        </w:rPr>
      </w:pPr>
      <w:r w:rsidRPr="00EC1450">
        <w:rPr>
          <w:rFonts w:ascii="Arial" w:hAnsi="Arial" w:cs="Arial"/>
          <w:b/>
          <w:color w:val="000000"/>
          <w:sz w:val="18"/>
          <w:szCs w:val="18"/>
        </w:rPr>
        <w:t xml:space="preserve">NOTA: </w:t>
      </w:r>
      <w:r w:rsidRPr="00EC1450">
        <w:rPr>
          <w:rFonts w:ascii="Arial" w:hAnsi="Arial" w:cs="Arial"/>
          <w:color w:val="000000"/>
          <w:sz w:val="18"/>
          <w:szCs w:val="18"/>
        </w:rPr>
        <w:t xml:space="preserve">Tratándose de </w:t>
      </w:r>
      <w:r w:rsidR="00D07EFD" w:rsidRPr="00EC1450">
        <w:rPr>
          <w:rFonts w:ascii="Arial" w:hAnsi="Arial" w:cs="Arial"/>
          <w:color w:val="000000"/>
          <w:sz w:val="18"/>
          <w:szCs w:val="18"/>
        </w:rPr>
        <w:t>licitantes con</w:t>
      </w:r>
      <w:r w:rsidRPr="00EC1450">
        <w:rPr>
          <w:rFonts w:ascii="Arial" w:hAnsi="Arial" w:cs="Arial"/>
          <w:color w:val="000000"/>
          <w:sz w:val="18"/>
          <w:szCs w:val="18"/>
        </w:rPr>
        <w:t xml:space="preserve"> domicilio </w:t>
      </w:r>
      <w:r w:rsidR="00D07EFD" w:rsidRPr="00EC1450">
        <w:rPr>
          <w:rFonts w:ascii="Arial" w:hAnsi="Arial" w:cs="Arial"/>
          <w:color w:val="000000"/>
          <w:sz w:val="18"/>
          <w:szCs w:val="18"/>
        </w:rPr>
        <w:t>fuera del</w:t>
      </w:r>
      <w:r w:rsidRPr="00EC1450">
        <w:rPr>
          <w:rFonts w:ascii="Arial" w:hAnsi="Arial" w:cs="Arial"/>
          <w:color w:val="000000"/>
          <w:sz w:val="18"/>
          <w:szCs w:val="18"/>
        </w:rPr>
        <w:t xml:space="preserve"> Estado, en caso de resultar adjudicados </w:t>
      </w:r>
      <w:r w:rsidR="00D07EFD" w:rsidRPr="00EC1450">
        <w:rPr>
          <w:rFonts w:ascii="Arial" w:hAnsi="Arial" w:cs="Arial"/>
          <w:color w:val="000000"/>
          <w:sz w:val="18"/>
          <w:szCs w:val="18"/>
        </w:rPr>
        <w:t>deberán señalar domicilio</w:t>
      </w:r>
      <w:r w:rsidRPr="00EC1450">
        <w:rPr>
          <w:rFonts w:ascii="Arial" w:eastAsia="Arial" w:hAnsi="Arial" w:cs="Arial"/>
          <w:color w:val="070707"/>
          <w:w w:val="101"/>
          <w:sz w:val="18"/>
          <w:szCs w:val="18"/>
          <w:lang w:eastAsia="en-US"/>
        </w:rPr>
        <w:t xml:space="preserve"> </w:t>
      </w:r>
      <w:r w:rsidRPr="00EC1450">
        <w:rPr>
          <w:rFonts w:ascii="Arial" w:hAnsi="Arial" w:cs="Arial"/>
          <w:color w:val="000000"/>
          <w:sz w:val="18"/>
          <w:szCs w:val="18"/>
        </w:rPr>
        <w:t xml:space="preserve">dentro </w:t>
      </w:r>
      <w:r w:rsidR="00025716" w:rsidRPr="00EC1450">
        <w:rPr>
          <w:rFonts w:ascii="Arial" w:hAnsi="Arial" w:cs="Arial"/>
          <w:color w:val="000000"/>
          <w:sz w:val="18"/>
          <w:szCs w:val="18"/>
        </w:rPr>
        <w:t>del mismo</w:t>
      </w:r>
      <w:r w:rsidRPr="00EC1450">
        <w:rPr>
          <w:rFonts w:ascii="Arial" w:hAnsi="Arial" w:cs="Arial"/>
          <w:color w:val="000000"/>
          <w:sz w:val="18"/>
          <w:szCs w:val="18"/>
        </w:rPr>
        <w:t xml:space="preserve">, </w:t>
      </w:r>
      <w:r w:rsidR="00025716" w:rsidRPr="00EC1450">
        <w:rPr>
          <w:rFonts w:ascii="Arial" w:hAnsi="Arial" w:cs="Arial"/>
          <w:color w:val="000000"/>
          <w:sz w:val="18"/>
          <w:szCs w:val="18"/>
        </w:rPr>
        <w:t>particularmente en</w:t>
      </w:r>
      <w:r w:rsidRPr="00EC1450">
        <w:rPr>
          <w:rFonts w:ascii="Arial" w:hAnsi="Arial" w:cs="Arial"/>
          <w:color w:val="000000"/>
          <w:sz w:val="18"/>
          <w:szCs w:val="18"/>
        </w:rPr>
        <w:t xml:space="preserve"> la ciudad de </w:t>
      </w:r>
      <w:r w:rsidR="00025716" w:rsidRPr="00EC1450">
        <w:rPr>
          <w:rFonts w:ascii="Arial" w:hAnsi="Arial" w:cs="Arial"/>
          <w:color w:val="000000"/>
          <w:sz w:val="18"/>
          <w:szCs w:val="18"/>
        </w:rPr>
        <w:t>Chihuahua, para</w:t>
      </w:r>
      <w:r w:rsidRPr="00EC1450">
        <w:rPr>
          <w:rFonts w:ascii="Arial" w:hAnsi="Arial" w:cs="Arial"/>
          <w:color w:val="000000"/>
          <w:sz w:val="18"/>
          <w:szCs w:val="18"/>
        </w:rPr>
        <w:t xml:space="preserve"> que </w:t>
      </w:r>
      <w:r w:rsidR="00025716" w:rsidRPr="00EC1450">
        <w:rPr>
          <w:rFonts w:ascii="Arial" w:hAnsi="Arial" w:cs="Arial"/>
          <w:color w:val="000000"/>
          <w:sz w:val="18"/>
          <w:szCs w:val="18"/>
        </w:rPr>
        <w:t>lleve a</w:t>
      </w:r>
      <w:r w:rsidRPr="00EC1450">
        <w:rPr>
          <w:rFonts w:ascii="Arial" w:hAnsi="Arial" w:cs="Arial"/>
          <w:color w:val="000000"/>
          <w:sz w:val="18"/>
          <w:szCs w:val="18"/>
        </w:rPr>
        <w:t xml:space="preserve"> cabo el cumplimiento de las obligaciones </w:t>
      </w:r>
      <w:r w:rsidR="00025716" w:rsidRPr="00EC1450">
        <w:rPr>
          <w:rFonts w:ascii="Arial" w:hAnsi="Arial" w:cs="Arial"/>
          <w:color w:val="000000"/>
          <w:sz w:val="18"/>
          <w:szCs w:val="18"/>
        </w:rPr>
        <w:t>contraídas y</w:t>
      </w:r>
      <w:r w:rsidRPr="00EC1450">
        <w:rPr>
          <w:rFonts w:ascii="Arial" w:hAnsi="Arial" w:cs="Arial"/>
          <w:color w:val="000000"/>
          <w:sz w:val="18"/>
          <w:szCs w:val="18"/>
        </w:rPr>
        <w:t xml:space="preserve"> de sus deberes fiscales estatales.</w:t>
      </w:r>
    </w:p>
    <w:p w14:paraId="04D4239C" w14:textId="77777777" w:rsidR="00782C11" w:rsidRPr="00EC1450" w:rsidRDefault="00782C11" w:rsidP="004C2362">
      <w:pPr>
        <w:spacing w:line="276" w:lineRule="auto"/>
        <w:rPr>
          <w:rFonts w:ascii="Arial" w:hAnsi="Arial" w:cs="Arial"/>
          <w:b/>
          <w:bCs/>
          <w:color w:val="000000"/>
          <w:sz w:val="18"/>
          <w:szCs w:val="18"/>
        </w:rPr>
      </w:pPr>
    </w:p>
    <w:p w14:paraId="7CCD17C6" w14:textId="330C5032" w:rsidR="00782C11" w:rsidRPr="00EC1450" w:rsidRDefault="00CB171E" w:rsidP="00E42054">
      <w:pPr>
        <w:pStyle w:val="Prrafodelista"/>
        <w:numPr>
          <w:ilvl w:val="1"/>
          <w:numId w:val="14"/>
        </w:numPr>
        <w:spacing w:line="276" w:lineRule="auto"/>
        <w:ind w:left="851" w:hanging="567"/>
        <w:jc w:val="both"/>
        <w:rPr>
          <w:rFonts w:ascii="Arial" w:hAnsi="Arial" w:cs="Arial"/>
          <w:color w:val="000000"/>
          <w:sz w:val="18"/>
          <w:szCs w:val="18"/>
        </w:rPr>
      </w:pPr>
      <w:r w:rsidRPr="00EC1450">
        <w:rPr>
          <w:rFonts w:ascii="Arial" w:hAnsi="Arial" w:cs="Arial"/>
          <w:b/>
          <w:bCs/>
          <w:color w:val="000000"/>
          <w:sz w:val="18"/>
          <w:szCs w:val="18"/>
        </w:rPr>
        <w:t>Escrito donde manifieste sus Datos Bancarios</w:t>
      </w:r>
      <w:r w:rsidRPr="00EC1450">
        <w:rPr>
          <w:rFonts w:ascii="Arial" w:hAnsi="Arial" w:cs="Arial"/>
          <w:bCs/>
          <w:color w:val="000000"/>
          <w:sz w:val="18"/>
          <w:szCs w:val="18"/>
        </w:rPr>
        <w:t xml:space="preserve">, </w:t>
      </w:r>
      <w:r w:rsidR="00486E57" w:rsidRPr="00EC1450">
        <w:rPr>
          <w:rFonts w:ascii="Arial" w:hAnsi="Arial" w:cs="Arial"/>
          <w:bCs/>
          <w:color w:val="000000"/>
          <w:sz w:val="18"/>
          <w:szCs w:val="18"/>
        </w:rPr>
        <w:t>a</w:t>
      </w:r>
      <w:r w:rsidRPr="00EC1450">
        <w:rPr>
          <w:rFonts w:ascii="Arial" w:hAnsi="Arial" w:cs="Arial"/>
          <w:bCs/>
          <w:color w:val="000000"/>
          <w:sz w:val="18"/>
          <w:szCs w:val="18"/>
        </w:rPr>
        <w:t>nexando Comprobante Bancario.</w:t>
      </w:r>
      <w:r w:rsidRPr="00EC1450">
        <w:rPr>
          <w:rFonts w:ascii="Arial" w:hAnsi="Arial" w:cs="Arial"/>
          <w:color w:val="000000"/>
          <w:sz w:val="18"/>
          <w:szCs w:val="18"/>
        </w:rPr>
        <w:t xml:space="preserve"> </w:t>
      </w:r>
      <w:r w:rsidRPr="00EC1450">
        <w:rPr>
          <w:rFonts w:ascii="Arial" w:hAnsi="Arial" w:cs="Arial"/>
          <w:b/>
          <w:color w:val="0070C0"/>
          <w:sz w:val="18"/>
          <w:szCs w:val="18"/>
        </w:rPr>
        <w:t>(Forma DD-0</w:t>
      </w:r>
      <w:r w:rsidR="00EC6D6A">
        <w:rPr>
          <w:rFonts w:ascii="Arial" w:hAnsi="Arial" w:cs="Arial"/>
          <w:b/>
          <w:color w:val="0070C0"/>
          <w:sz w:val="18"/>
          <w:szCs w:val="18"/>
        </w:rPr>
        <w:t>3</w:t>
      </w:r>
      <w:r w:rsidRPr="00EC1450">
        <w:rPr>
          <w:rFonts w:ascii="Arial" w:hAnsi="Arial" w:cs="Arial"/>
          <w:b/>
          <w:color w:val="0070C0"/>
          <w:sz w:val="18"/>
          <w:szCs w:val="18"/>
        </w:rPr>
        <w:t>)</w:t>
      </w:r>
      <w:r w:rsidR="004475A3" w:rsidRPr="00EC1450">
        <w:rPr>
          <w:rFonts w:ascii="Arial" w:hAnsi="Arial" w:cs="Arial"/>
          <w:b/>
          <w:color w:val="0070C0"/>
          <w:sz w:val="18"/>
          <w:szCs w:val="18"/>
        </w:rPr>
        <w:t>.</w:t>
      </w:r>
    </w:p>
    <w:p w14:paraId="63160F39" w14:textId="77777777" w:rsidR="00782C11" w:rsidRPr="00EC1450" w:rsidRDefault="00782C11" w:rsidP="004C2362">
      <w:pPr>
        <w:pStyle w:val="Prrafodelista"/>
        <w:spacing w:line="276" w:lineRule="auto"/>
        <w:rPr>
          <w:rFonts w:ascii="Arial" w:hAnsi="Arial" w:cs="Arial"/>
          <w:b/>
          <w:sz w:val="18"/>
          <w:szCs w:val="18"/>
          <w:highlight w:val="yellow"/>
        </w:rPr>
      </w:pPr>
    </w:p>
    <w:p w14:paraId="5DCDF4EB" w14:textId="18A35B2D" w:rsidR="00520A79" w:rsidRPr="00520A79" w:rsidRDefault="003B0E81" w:rsidP="00520A79">
      <w:pPr>
        <w:pStyle w:val="Prrafodelista"/>
        <w:numPr>
          <w:ilvl w:val="1"/>
          <w:numId w:val="14"/>
        </w:numPr>
        <w:spacing w:line="276" w:lineRule="auto"/>
        <w:ind w:left="851" w:hanging="567"/>
        <w:jc w:val="both"/>
        <w:rPr>
          <w:rFonts w:ascii="Arial" w:hAnsi="Arial" w:cs="Arial"/>
          <w:color w:val="000000"/>
          <w:sz w:val="18"/>
          <w:szCs w:val="18"/>
        </w:rPr>
      </w:pPr>
      <w:r w:rsidRPr="00EC1450">
        <w:rPr>
          <w:rFonts w:ascii="Arial" w:hAnsi="Arial" w:cs="Arial"/>
          <w:b/>
          <w:sz w:val="18"/>
          <w:szCs w:val="18"/>
        </w:rPr>
        <w:t xml:space="preserve">Listado de verificación de la recepción de los documentos </w:t>
      </w:r>
      <w:r w:rsidRPr="00EC1450">
        <w:rPr>
          <w:rFonts w:ascii="Arial" w:hAnsi="Arial" w:cs="Arial"/>
          <w:sz w:val="18"/>
          <w:szCs w:val="18"/>
        </w:rPr>
        <w:t xml:space="preserve">que el licitante entrega a la </w:t>
      </w:r>
      <w:r w:rsidR="006B6D72">
        <w:rPr>
          <w:rFonts w:ascii="Arial" w:hAnsi="Arial" w:cs="Arial"/>
          <w:sz w:val="18"/>
          <w:szCs w:val="18"/>
        </w:rPr>
        <w:t xml:space="preserve">Dirección de Obras Públicas </w:t>
      </w:r>
      <w:r w:rsidRPr="00EC1450">
        <w:rPr>
          <w:rFonts w:ascii="Arial" w:hAnsi="Arial" w:cs="Arial"/>
          <w:sz w:val="18"/>
          <w:szCs w:val="18"/>
        </w:rPr>
        <w:t xml:space="preserve">en el Acto de apertura de recepción y apertura de proposiciones, en relación con los documentos requeridos en estas bases. </w:t>
      </w:r>
      <w:r w:rsidRPr="00EC1450">
        <w:rPr>
          <w:rFonts w:ascii="Arial" w:hAnsi="Arial" w:cs="Arial"/>
          <w:b/>
          <w:color w:val="0070C0"/>
          <w:sz w:val="18"/>
          <w:szCs w:val="18"/>
        </w:rPr>
        <w:t>(Forma DD-0</w:t>
      </w:r>
      <w:r w:rsidR="00BB1229">
        <w:rPr>
          <w:rFonts w:ascii="Arial" w:hAnsi="Arial" w:cs="Arial"/>
          <w:b/>
          <w:color w:val="0070C0"/>
          <w:sz w:val="18"/>
          <w:szCs w:val="18"/>
        </w:rPr>
        <w:t>5</w:t>
      </w:r>
      <w:r w:rsidRPr="00EC1450">
        <w:rPr>
          <w:rFonts w:ascii="Arial" w:hAnsi="Arial" w:cs="Arial"/>
          <w:b/>
          <w:color w:val="0070C0"/>
          <w:sz w:val="18"/>
          <w:szCs w:val="18"/>
        </w:rPr>
        <w:t>).</w:t>
      </w:r>
    </w:p>
    <w:p w14:paraId="4139D3B5" w14:textId="77777777" w:rsidR="00520A79" w:rsidRPr="00520A79" w:rsidRDefault="00520A79" w:rsidP="00520A79">
      <w:pPr>
        <w:pStyle w:val="Prrafodelista"/>
        <w:rPr>
          <w:rFonts w:ascii="Arial" w:hAnsi="Arial" w:cs="Arial"/>
          <w:sz w:val="18"/>
          <w:szCs w:val="18"/>
        </w:rPr>
      </w:pPr>
    </w:p>
    <w:p w14:paraId="7A5EC12E" w14:textId="77777777" w:rsidR="004A3FFC" w:rsidRPr="004A3FFC" w:rsidRDefault="00520A79" w:rsidP="004A3FFC">
      <w:pPr>
        <w:pStyle w:val="Prrafodelista"/>
        <w:numPr>
          <w:ilvl w:val="1"/>
          <w:numId w:val="14"/>
        </w:numPr>
        <w:spacing w:line="276" w:lineRule="auto"/>
        <w:ind w:left="851" w:hanging="567"/>
        <w:jc w:val="both"/>
        <w:rPr>
          <w:rFonts w:ascii="Arial" w:eastAsia="Tahoma" w:hAnsi="Arial" w:cs="Arial"/>
          <w:color w:val="FF0000"/>
          <w:sz w:val="18"/>
          <w:szCs w:val="18"/>
        </w:rPr>
      </w:pPr>
      <w:r w:rsidRPr="00B47EE4">
        <w:rPr>
          <w:rFonts w:ascii="Arial" w:hAnsi="Arial" w:cs="Arial"/>
          <w:b/>
          <w:sz w:val="18"/>
          <w:szCs w:val="18"/>
        </w:rPr>
        <w:t>En caso de presentar un Proposición Conjunta</w:t>
      </w:r>
      <w:r w:rsidRPr="00B47EE4">
        <w:rPr>
          <w:rFonts w:ascii="Arial" w:hAnsi="Arial" w:cs="Arial"/>
          <w:sz w:val="18"/>
          <w:szCs w:val="18"/>
        </w:rPr>
        <w:t>, Convenio de Asociación en un tanto original del convenio de proposición conjunta, de acuerdo a como se establece en el numeral 9.2 de las presentes bases</w:t>
      </w:r>
      <w:r w:rsidR="00B47EE4" w:rsidRPr="00B47EE4">
        <w:rPr>
          <w:rFonts w:ascii="Arial" w:hAnsi="Arial" w:cs="Arial"/>
          <w:sz w:val="18"/>
          <w:szCs w:val="18"/>
        </w:rPr>
        <w:t>.</w:t>
      </w:r>
    </w:p>
    <w:p w14:paraId="2025FCE5" w14:textId="77777777" w:rsidR="004A3FFC" w:rsidRPr="004A3FFC" w:rsidRDefault="004A3FFC" w:rsidP="004A3FFC">
      <w:pPr>
        <w:pStyle w:val="Prrafodelista"/>
        <w:rPr>
          <w:rFonts w:ascii="Arial" w:hAnsi="Arial" w:cs="Arial"/>
          <w:sz w:val="18"/>
          <w:szCs w:val="18"/>
        </w:rPr>
      </w:pPr>
    </w:p>
    <w:p w14:paraId="66C887FB" w14:textId="7BB74BFC" w:rsidR="00782C11" w:rsidRPr="004A3FFC" w:rsidRDefault="00782C11" w:rsidP="004A3FFC">
      <w:pPr>
        <w:pStyle w:val="Prrafodelista"/>
        <w:numPr>
          <w:ilvl w:val="1"/>
          <w:numId w:val="14"/>
        </w:numPr>
        <w:spacing w:line="276" w:lineRule="auto"/>
        <w:ind w:left="851" w:hanging="567"/>
        <w:jc w:val="both"/>
        <w:rPr>
          <w:rFonts w:ascii="Arial" w:eastAsia="Tahoma" w:hAnsi="Arial" w:cs="Arial"/>
          <w:color w:val="FF0000"/>
          <w:sz w:val="18"/>
          <w:szCs w:val="18"/>
        </w:rPr>
      </w:pPr>
      <w:r w:rsidRPr="004A3FFC">
        <w:rPr>
          <w:rFonts w:ascii="Arial" w:hAnsi="Arial" w:cs="Arial"/>
          <w:sz w:val="18"/>
          <w:szCs w:val="18"/>
        </w:rPr>
        <w:t>En cas</w:t>
      </w:r>
      <w:r w:rsidR="00DD2569" w:rsidRPr="004A3FFC">
        <w:rPr>
          <w:rFonts w:ascii="Arial" w:hAnsi="Arial" w:cs="Arial"/>
          <w:sz w:val="18"/>
          <w:szCs w:val="18"/>
        </w:rPr>
        <w:t>o de p</w:t>
      </w:r>
      <w:r w:rsidRPr="004A3FFC">
        <w:rPr>
          <w:rFonts w:ascii="Arial" w:hAnsi="Arial" w:cs="Arial"/>
          <w:sz w:val="18"/>
          <w:szCs w:val="18"/>
        </w:rPr>
        <w:t xml:space="preserve">ropuestas conjuntas, la documentación solicitada en los puntos </w:t>
      </w:r>
      <w:r w:rsidR="00EF3653">
        <w:rPr>
          <w:rFonts w:ascii="Arial" w:hAnsi="Arial" w:cs="Arial"/>
          <w:sz w:val="18"/>
          <w:szCs w:val="18"/>
        </w:rPr>
        <w:t>6.2 al 6.7</w:t>
      </w:r>
      <w:r w:rsidRPr="004A3FFC">
        <w:rPr>
          <w:rFonts w:ascii="Arial" w:hAnsi="Arial" w:cs="Arial"/>
          <w:sz w:val="18"/>
          <w:szCs w:val="18"/>
        </w:rPr>
        <w:t xml:space="preserve">, deberá presentarse en forma individual por cada una de las personas físicas y/o morales que forman parte de la agrupación. </w:t>
      </w:r>
    </w:p>
    <w:p w14:paraId="36102B60" w14:textId="77777777" w:rsidR="00782C11" w:rsidRPr="00EC1450" w:rsidRDefault="00782C11" w:rsidP="004C2362">
      <w:pPr>
        <w:spacing w:line="276" w:lineRule="auto"/>
        <w:ind w:left="426"/>
        <w:jc w:val="both"/>
        <w:rPr>
          <w:rFonts w:ascii="Arial" w:hAnsi="Arial" w:cs="Arial"/>
          <w:b/>
          <w:color w:val="548DD4"/>
          <w:sz w:val="18"/>
          <w:szCs w:val="18"/>
        </w:rPr>
      </w:pPr>
    </w:p>
    <w:p w14:paraId="74F4FCD9" w14:textId="70642ED8" w:rsidR="004C5DF8" w:rsidRDefault="00DD2569" w:rsidP="004C2362">
      <w:pPr>
        <w:spacing w:line="276" w:lineRule="auto"/>
        <w:jc w:val="both"/>
        <w:rPr>
          <w:rFonts w:ascii="Arial" w:hAnsi="Arial" w:cs="Arial"/>
          <w:b/>
          <w:color w:val="000000"/>
          <w:sz w:val="18"/>
          <w:szCs w:val="18"/>
        </w:rPr>
      </w:pPr>
      <w:bookmarkStart w:id="9" w:name="_Hlk49932641"/>
      <w:r w:rsidRPr="00EC1450">
        <w:rPr>
          <w:rFonts w:ascii="Arial" w:hAnsi="Arial" w:cs="Arial"/>
          <w:b/>
          <w:color w:val="000000"/>
          <w:sz w:val="18"/>
          <w:szCs w:val="18"/>
        </w:rPr>
        <w:t xml:space="preserve">7.- </w:t>
      </w:r>
      <w:r>
        <w:rPr>
          <w:rFonts w:ascii="Arial" w:hAnsi="Arial" w:cs="Arial"/>
          <w:b/>
          <w:color w:val="000000"/>
          <w:sz w:val="18"/>
          <w:szCs w:val="18"/>
        </w:rPr>
        <w:t>D</w:t>
      </w:r>
      <w:r w:rsidRPr="00EC1450">
        <w:rPr>
          <w:rFonts w:ascii="Arial" w:hAnsi="Arial" w:cs="Arial"/>
          <w:b/>
          <w:color w:val="000000"/>
          <w:sz w:val="18"/>
          <w:szCs w:val="18"/>
        </w:rPr>
        <w:t>OCUMENTACIÓN DE LA PROPOSICIÓN T</w:t>
      </w:r>
      <w:r>
        <w:rPr>
          <w:rFonts w:ascii="Arial" w:hAnsi="Arial" w:cs="Arial"/>
          <w:b/>
          <w:color w:val="000000"/>
          <w:sz w:val="18"/>
          <w:szCs w:val="18"/>
        </w:rPr>
        <w:t>ÉCNICA</w:t>
      </w:r>
    </w:p>
    <w:p w14:paraId="3DB8AA25" w14:textId="6045AB2F" w:rsidR="00DD2569" w:rsidRDefault="00DD2569" w:rsidP="00DD2569">
      <w:pPr>
        <w:spacing w:line="276" w:lineRule="auto"/>
        <w:ind w:firstLine="284"/>
        <w:jc w:val="both"/>
        <w:rPr>
          <w:rFonts w:ascii="Arial" w:hAnsi="Arial" w:cs="Arial"/>
          <w:b/>
          <w:color w:val="000000"/>
          <w:sz w:val="18"/>
          <w:szCs w:val="18"/>
        </w:rPr>
      </w:pPr>
      <w:r w:rsidRPr="0054562D">
        <w:rPr>
          <w:rFonts w:ascii="Arial" w:hAnsi="Arial" w:cs="Arial"/>
          <w:sz w:val="18"/>
          <w:szCs w:val="18"/>
        </w:rPr>
        <w:t xml:space="preserve">Los licitantes deberán presentar en un sobre cerrado identificado como Propuesta Técnica, los </w:t>
      </w:r>
      <w:r>
        <w:rPr>
          <w:rFonts w:ascii="Arial" w:hAnsi="Arial" w:cs="Arial"/>
          <w:sz w:val="18"/>
          <w:szCs w:val="18"/>
        </w:rPr>
        <w:t>siguientes documentos</w:t>
      </w:r>
      <w:r w:rsidR="006A3D25">
        <w:rPr>
          <w:rFonts w:ascii="Arial" w:hAnsi="Arial" w:cs="Arial"/>
          <w:sz w:val="18"/>
          <w:szCs w:val="18"/>
        </w:rPr>
        <w:t>:</w:t>
      </w:r>
    </w:p>
    <w:p w14:paraId="63BE053E" w14:textId="77777777" w:rsidR="00DD2569" w:rsidRPr="00EC1450" w:rsidRDefault="00DD2569" w:rsidP="004C2362">
      <w:pPr>
        <w:spacing w:line="276" w:lineRule="auto"/>
        <w:jc w:val="both"/>
        <w:rPr>
          <w:rFonts w:ascii="Arial" w:hAnsi="Arial" w:cs="Arial"/>
          <w:b/>
          <w:color w:val="000000"/>
          <w:sz w:val="18"/>
          <w:szCs w:val="18"/>
        </w:rPr>
      </w:pPr>
    </w:p>
    <w:p w14:paraId="6BC2B2E3" w14:textId="48EAEC32" w:rsidR="00AD577F" w:rsidRPr="00EC1450" w:rsidRDefault="00AD577F" w:rsidP="00E42054">
      <w:pPr>
        <w:pStyle w:val="Prrafodelista"/>
        <w:numPr>
          <w:ilvl w:val="1"/>
          <w:numId w:val="15"/>
        </w:numPr>
        <w:spacing w:line="276" w:lineRule="auto"/>
        <w:ind w:left="851" w:hanging="567"/>
        <w:jc w:val="both"/>
        <w:rPr>
          <w:rFonts w:ascii="Arial" w:hAnsi="Arial" w:cs="Arial"/>
          <w:b/>
          <w:color w:val="000000"/>
          <w:sz w:val="18"/>
          <w:szCs w:val="18"/>
        </w:rPr>
      </w:pPr>
      <w:bookmarkStart w:id="10" w:name="_Hlk50373147"/>
      <w:bookmarkEnd w:id="9"/>
      <w:r w:rsidRPr="00EC1450">
        <w:rPr>
          <w:rFonts w:ascii="Arial" w:hAnsi="Arial" w:cs="Arial"/>
          <w:b/>
          <w:color w:val="000000"/>
          <w:sz w:val="18"/>
          <w:szCs w:val="18"/>
        </w:rPr>
        <w:t>Recibo original y copia simple del pago de costo de participación</w:t>
      </w:r>
      <w:bookmarkEnd w:id="10"/>
      <w:r w:rsidRPr="00EC1450">
        <w:rPr>
          <w:rFonts w:ascii="Arial" w:hAnsi="Arial" w:cs="Arial"/>
          <w:b/>
          <w:color w:val="000000"/>
          <w:sz w:val="18"/>
          <w:szCs w:val="18"/>
        </w:rPr>
        <w:t>.</w:t>
      </w:r>
    </w:p>
    <w:p w14:paraId="3DDB2620" w14:textId="31CC85E3" w:rsidR="00AD577F" w:rsidRPr="00EC1450" w:rsidRDefault="00AD577F" w:rsidP="004C2362">
      <w:pPr>
        <w:spacing w:line="276" w:lineRule="auto"/>
        <w:ind w:left="851"/>
        <w:jc w:val="both"/>
        <w:rPr>
          <w:rFonts w:ascii="Arial" w:hAnsi="Arial" w:cs="Arial"/>
          <w:color w:val="000000"/>
          <w:sz w:val="18"/>
          <w:szCs w:val="18"/>
        </w:rPr>
      </w:pPr>
      <w:r w:rsidRPr="00EC1450">
        <w:rPr>
          <w:rFonts w:ascii="Arial" w:hAnsi="Arial" w:cs="Arial"/>
          <w:color w:val="000000"/>
          <w:sz w:val="18"/>
          <w:szCs w:val="18"/>
        </w:rPr>
        <w:t xml:space="preserve">Emitido por autoridad competente donde se pueda apreciar el </w:t>
      </w:r>
      <w:r w:rsidR="00EC1450" w:rsidRPr="00EC1450">
        <w:rPr>
          <w:rFonts w:ascii="Arial" w:hAnsi="Arial" w:cs="Arial"/>
          <w:color w:val="000000"/>
          <w:sz w:val="18"/>
          <w:szCs w:val="18"/>
        </w:rPr>
        <w:t>número</w:t>
      </w:r>
      <w:r w:rsidRPr="00EC1450">
        <w:rPr>
          <w:rFonts w:ascii="Arial" w:hAnsi="Arial" w:cs="Arial"/>
          <w:color w:val="000000"/>
          <w:sz w:val="18"/>
          <w:szCs w:val="18"/>
        </w:rPr>
        <w:t xml:space="preserve"> de la licitación y la fecha que se encuentre dentro del periodo establecido para </w:t>
      </w:r>
      <w:r w:rsidR="00EC1450" w:rsidRPr="00EC1450">
        <w:rPr>
          <w:rFonts w:ascii="Arial" w:hAnsi="Arial" w:cs="Arial"/>
          <w:color w:val="000000"/>
          <w:sz w:val="18"/>
          <w:szCs w:val="18"/>
        </w:rPr>
        <w:t>ello</w:t>
      </w:r>
      <w:r w:rsidRPr="00EC1450">
        <w:rPr>
          <w:rFonts w:ascii="Arial" w:hAnsi="Arial" w:cs="Arial"/>
          <w:color w:val="000000"/>
          <w:sz w:val="18"/>
          <w:szCs w:val="18"/>
        </w:rPr>
        <w:t>.</w:t>
      </w:r>
    </w:p>
    <w:p w14:paraId="5A342BB4" w14:textId="77777777" w:rsidR="004C2362" w:rsidRPr="00EC1450" w:rsidRDefault="004C2362" w:rsidP="004C2362">
      <w:pPr>
        <w:spacing w:line="276" w:lineRule="auto"/>
        <w:ind w:left="851"/>
        <w:jc w:val="both"/>
        <w:rPr>
          <w:rFonts w:ascii="Arial" w:hAnsi="Arial" w:cs="Arial"/>
          <w:b/>
          <w:color w:val="000000"/>
          <w:sz w:val="18"/>
          <w:szCs w:val="18"/>
        </w:rPr>
      </w:pPr>
    </w:p>
    <w:p w14:paraId="61B1B962" w14:textId="29663B9E" w:rsidR="00AD577F" w:rsidRPr="00916999" w:rsidRDefault="00AD577F" w:rsidP="00E42054">
      <w:pPr>
        <w:pStyle w:val="Prrafodelista"/>
        <w:numPr>
          <w:ilvl w:val="1"/>
          <w:numId w:val="15"/>
        </w:numPr>
        <w:spacing w:line="276" w:lineRule="auto"/>
        <w:ind w:left="851" w:hanging="567"/>
        <w:jc w:val="both"/>
        <w:rPr>
          <w:rFonts w:ascii="Arial" w:hAnsi="Arial" w:cs="Arial"/>
          <w:b/>
          <w:bCs/>
          <w:color w:val="000000"/>
          <w:sz w:val="18"/>
          <w:szCs w:val="18"/>
        </w:rPr>
      </w:pPr>
      <w:r w:rsidRPr="00916999">
        <w:rPr>
          <w:rFonts w:ascii="Arial" w:hAnsi="Arial" w:cs="Arial"/>
          <w:b/>
          <w:bCs/>
          <w:color w:val="000000"/>
          <w:sz w:val="18"/>
          <w:szCs w:val="18"/>
        </w:rPr>
        <w:t>Padró</w:t>
      </w:r>
      <w:r w:rsidR="00916999">
        <w:rPr>
          <w:rFonts w:ascii="Arial" w:hAnsi="Arial" w:cs="Arial"/>
          <w:b/>
          <w:bCs/>
          <w:color w:val="000000"/>
          <w:sz w:val="18"/>
          <w:szCs w:val="18"/>
        </w:rPr>
        <w:t>n Ú</w:t>
      </w:r>
      <w:r w:rsidRPr="00916999">
        <w:rPr>
          <w:rFonts w:ascii="Arial" w:hAnsi="Arial" w:cs="Arial"/>
          <w:b/>
          <w:bCs/>
          <w:color w:val="000000"/>
          <w:sz w:val="18"/>
          <w:szCs w:val="18"/>
        </w:rPr>
        <w:t xml:space="preserve">nico de Contratistas </w:t>
      </w:r>
    </w:p>
    <w:p w14:paraId="2DDD0918" w14:textId="507FBBB6" w:rsidR="00782C11" w:rsidRPr="00916999" w:rsidRDefault="00782C11" w:rsidP="00217E33">
      <w:pPr>
        <w:pStyle w:val="Prrafodelista"/>
        <w:spacing w:line="276" w:lineRule="auto"/>
        <w:ind w:left="851"/>
        <w:jc w:val="both"/>
        <w:rPr>
          <w:rFonts w:ascii="Arial" w:hAnsi="Arial" w:cs="Arial"/>
          <w:color w:val="000000"/>
          <w:sz w:val="18"/>
          <w:szCs w:val="18"/>
        </w:rPr>
      </w:pPr>
      <w:r w:rsidRPr="00916999">
        <w:rPr>
          <w:rFonts w:ascii="Arial" w:hAnsi="Arial" w:cs="Arial"/>
          <w:color w:val="000000"/>
          <w:sz w:val="18"/>
          <w:szCs w:val="18"/>
        </w:rPr>
        <w:t>Para verificar el cumplimiento del capital contable mínimo requerido, así como la capacidad financiera y especialidades de experiencia, se atenderá el caso aplicable a cada licitante de acuerdo a su situación de registro en el Padrón</w:t>
      </w:r>
      <w:r w:rsidR="00DD2569" w:rsidRPr="00916999">
        <w:rPr>
          <w:rFonts w:ascii="Arial" w:hAnsi="Arial" w:cs="Arial"/>
          <w:color w:val="000000"/>
          <w:sz w:val="18"/>
          <w:szCs w:val="18"/>
        </w:rPr>
        <w:t>.</w:t>
      </w:r>
    </w:p>
    <w:p w14:paraId="13B2A67A" w14:textId="77777777" w:rsidR="00782C11" w:rsidRPr="00916999" w:rsidRDefault="00782C11" w:rsidP="004C2362">
      <w:pPr>
        <w:spacing w:line="276" w:lineRule="auto"/>
        <w:ind w:left="1418"/>
        <w:jc w:val="both"/>
        <w:rPr>
          <w:rFonts w:ascii="Arial" w:hAnsi="Arial" w:cs="Arial"/>
          <w:b/>
          <w:color w:val="000000"/>
          <w:sz w:val="18"/>
          <w:szCs w:val="18"/>
        </w:rPr>
      </w:pPr>
    </w:p>
    <w:p w14:paraId="47A9581B" w14:textId="6DC9926C" w:rsidR="00782C11" w:rsidRPr="00916999" w:rsidRDefault="00782C11" w:rsidP="00E42054">
      <w:pPr>
        <w:numPr>
          <w:ilvl w:val="2"/>
          <w:numId w:val="15"/>
        </w:numPr>
        <w:spacing w:line="276" w:lineRule="auto"/>
        <w:ind w:left="1843" w:hanging="709"/>
        <w:jc w:val="both"/>
        <w:rPr>
          <w:rFonts w:ascii="Arial" w:hAnsi="Arial" w:cs="Arial"/>
          <w:color w:val="000000" w:themeColor="text1"/>
          <w:sz w:val="18"/>
          <w:szCs w:val="18"/>
        </w:rPr>
      </w:pPr>
      <w:r w:rsidRPr="00916999">
        <w:rPr>
          <w:rFonts w:ascii="Arial" w:hAnsi="Arial" w:cs="Arial"/>
          <w:b/>
          <w:color w:val="000000" w:themeColor="text1"/>
          <w:sz w:val="18"/>
          <w:szCs w:val="18"/>
        </w:rPr>
        <w:t xml:space="preserve">Padrón </w:t>
      </w:r>
      <w:r w:rsidR="00DD2569" w:rsidRPr="00916999">
        <w:rPr>
          <w:rFonts w:ascii="Arial" w:hAnsi="Arial" w:cs="Arial"/>
          <w:b/>
          <w:color w:val="000000" w:themeColor="text1"/>
          <w:sz w:val="18"/>
          <w:szCs w:val="18"/>
        </w:rPr>
        <w:t xml:space="preserve">Único </w:t>
      </w:r>
      <w:r w:rsidRPr="00916999">
        <w:rPr>
          <w:rFonts w:ascii="Arial" w:hAnsi="Arial" w:cs="Arial"/>
          <w:b/>
          <w:color w:val="000000" w:themeColor="text1"/>
          <w:sz w:val="18"/>
          <w:szCs w:val="18"/>
        </w:rPr>
        <w:t>de Contratistas vigente</w:t>
      </w:r>
      <w:r w:rsidRPr="00916999">
        <w:rPr>
          <w:rFonts w:ascii="Arial" w:hAnsi="Arial" w:cs="Arial"/>
          <w:color w:val="000000" w:themeColor="text1"/>
          <w:sz w:val="18"/>
          <w:szCs w:val="18"/>
        </w:rPr>
        <w:t xml:space="preserve"> (copia simple y original o copia certificada para su cotejo).</w:t>
      </w:r>
      <w:r w:rsidRPr="00916999">
        <w:rPr>
          <w:rFonts w:ascii="Arial" w:hAnsi="Arial" w:cs="Arial"/>
          <w:b/>
          <w:color w:val="000000" w:themeColor="text1"/>
          <w:sz w:val="18"/>
          <w:szCs w:val="18"/>
        </w:rPr>
        <w:t xml:space="preserve"> </w:t>
      </w:r>
      <w:r w:rsidR="00217E33" w:rsidRPr="00916999">
        <w:rPr>
          <w:rFonts w:ascii="Arial" w:hAnsi="Arial" w:cs="Arial"/>
          <w:color w:val="000000" w:themeColor="text1"/>
          <w:sz w:val="18"/>
          <w:szCs w:val="18"/>
        </w:rPr>
        <w:t>Se tendrá</w:t>
      </w:r>
      <w:r w:rsidRPr="00916999">
        <w:rPr>
          <w:rFonts w:ascii="Arial" w:hAnsi="Arial" w:cs="Arial"/>
          <w:color w:val="000000" w:themeColor="text1"/>
          <w:sz w:val="18"/>
          <w:szCs w:val="18"/>
        </w:rPr>
        <w:t xml:space="preserve"> al licitante acreditando los requisitos mencionados con los datos consignados en dicha constancia </w:t>
      </w:r>
    </w:p>
    <w:p w14:paraId="46A5F014" w14:textId="77777777" w:rsidR="00782C11" w:rsidRPr="00916999" w:rsidRDefault="00782C11" w:rsidP="004C2362">
      <w:pPr>
        <w:spacing w:line="276" w:lineRule="auto"/>
        <w:ind w:left="1843"/>
        <w:jc w:val="both"/>
        <w:rPr>
          <w:rFonts w:ascii="Arial" w:hAnsi="Arial" w:cs="Arial"/>
          <w:color w:val="000000" w:themeColor="text1"/>
          <w:sz w:val="18"/>
          <w:szCs w:val="18"/>
        </w:rPr>
      </w:pPr>
    </w:p>
    <w:p w14:paraId="66F81B29" w14:textId="6C554280" w:rsidR="00782C11" w:rsidRPr="00916999" w:rsidRDefault="00782C11" w:rsidP="00E42054">
      <w:pPr>
        <w:numPr>
          <w:ilvl w:val="2"/>
          <w:numId w:val="15"/>
        </w:numPr>
        <w:spacing w:line="276" w:lineRule="auto"/>
        <w:ind w:left="1843" w:hanging="709"/>
        <w:jc w:val="both"/>
        <w:rPr>
          <w:rFonts w:ascii="Arial" w:hAnsi="Arial" w:cs="Arial"/>
          <w:color w:val="000000" w:themeColor="text1"/>
          <w:sz w:val="18"/>
          <w:szCs w:val="18"/>
        </w:rPr>
      </w:pPr>
      <w:r w:rsidRPr="00916999">
        <w:rPr>
          <w:rFonts w:ascii="Arial" w:hAnsi="Arial" w:cs="Arial"/>
          <w:b/>
          <w:color w:val="000000" w:themeColor="text1"/>
          <w:sz w:val="18"/>
          <w:szCs w:val="18"/>
        </w:rPr>
        <w:t>En caso de no contar con constancia vigente de</w:t>
      </w:r>
      <w:r w:rsidR="00916999" w:rsidRPr="00916999">
        <w:rPr>
          <w:rFonts w:ascii="Arial" w:hAnsi="Arial" w:cs="Arial"/>
          <w:b/>
          <w:color w:val="000000" w:themeColor="text1"/>
          <w:sz w:val="18"/>
          <w:szCs w:val="18"/>
        </w:rPr>
        <w:t>l</w:t>
      </w:r>
      <w:r w:rsidRPr="00916999">
        <w:rPr>
          <w:rFonts w:ascii="Arial" w:hAnsi="Arial" w:cs="Arial"/>
          <w:b/>
          <w:color w:val="000000" w:themeColor="text1"/>
          <w:sz w:val="18"/>
          <w:szCs w:val="18"/>
        </w:rPr>
        <w:t xml:space="preserve"> registro en el Padrón o no haber contado con él anteriormente</w:t>
      </w:r>
    </w:p>
    <w:p w14:paraId="5736E350" w14:textId="77777777" w:rsidR="00782C11" w:rsidRPr="00916999" w:rsidRDefault="00782C11" w:rsidP="004C2362">
      <w:pPr>
        <w:pStyle w:val="NormalWeb"/>
        <w:tabs>
          <w:tab w:val="left" w:pos="851"/>
          <w:tab w:val="left" w:pos="1276"/>
        </w:tabs>
        <w:spacing w:before="0" w:beforeAutospacing="0" w:after="0" w:afterAutospacing="0" w:line="276" w:lineRule="auto"/>
        <w:ind w:left="1843"/>
        <w:contextualSpacing/>
        <w:jc w:val="both"/>
        <w:rPr>
          <w:rFonts w:ascii="Arial" w:hAnsi="Arial" w:cs="Arial"/>
          <w:color w:val="000000" w:themeColor="text1"/>
          <w:sz w:val="18"/>
          <w:szCs w:val="18"/>
        </w:rPr>
      </w:pPr>
      <w:r w:rsidRPr="00916999">
        <w:rPr>
          <w:rFonts w:ascii="Arial" w:hAnsi="Arial" w:cs="Arial"/>
          <w:color w:val="000000" w:themeColor="text1"/>
          <w:sz w:val="18"/>
          <w:szCs w:val="18"/>
        </w:rPr>
        <w:t xml:space="preserve">Se tendrá al licitante acreditando los requisitos mencionados con copia simple y original o copia certificada para su cotejo del escrito de solicitud de </w:t>
      </w:r>
      <w:r w:rsidRPr="00916999">
        <w:rPr>
          <w:rFonts w:ascii="Arial" w:hAnsi="Arial" w:cs="Arial"/>
          <w:b/>
          <w:color w:val="000000" w:themeColor="text1"/>
          <w:sz w:val="18"/>
          <w:szCs w:val="18"/>
        </w:rPr>
        <w:t>inscripción, revalidación, modificación o reexpedición</w:t>
      </w:r>
      <w:r w:rsidRPr="00916999">
        <w:rPr>
          <w:rFonts w:ascii="Arial" w:hAnsi="Arial" w:cs="Arial"/>
          <w:color w:val="000000" w:themeColor="text1"/>
          <w:sz w:val="18"/>
          <w:szCs w:val="18"/>
        </w:rPr>
        <w:t>, debiendo verificar que las especialidades señaladas en la solicitud coincidan con las requeridas en bases.</w:t>
      </w:r>
    </w:p>
    <w:p w14:paraId="6FBB51B8" w14:textId="77777777" w:rsidR="00782C11" w:rsidRPr="00916999" w:rsidRDefault="00782C11" w:rsidP="004C2362">
      <w:pPr>
        <w:pStyle w:val="NormalWeb"/>
        <w:tabs>
          <w:tab w:val="left" w:pos="851"/>
          <w:tab w:val="left" w:pos="1276"/>
        </w:tabs>
        <w:spacing w:before="0" w:beforeAutospacing="0" w:after="0" w:afterAutospacing="0" w:line="276" w:lineRule="auto"/>
        <w:ind w:left="1843" w:hanging="425"/>
        <w:contextualSpacing/>
        <w:jc w:val="both"/>
        <w:rPr>
          <w:rFonts w:ascii="Arial" w:hAnsi="Arial" w:cs="Arial"/>
          <w:color w:val="000000" w:themeColor="text1"/>
          <w:sz w:val="18"/>
          <w:szCs w:val="18"/>
        </w:rPr>
      </w:pPr>
    </w:p>
    <w:p w14:paraId="003B0200" w14:textId="7F960486" w:rsidR="00782C11" w:rsidRPr="00916999" w:rsidRDefault="00782C11" w:rsidP="004C2362">
      <w:pPr>
        <w:pStyle w:val="NormalWeb"/>
        <w:tabs>
          <w:tab w:val="left" w:pos="851"/>
          <w:tab w:val="left" w:pos="1276"/>
        </w:tabs>
        <w:spacing w:before="0" w:beforeAutospacing="0" w:after="0" w:afterAutospacing="0" w:line="276" w:lineRule="auto"/>
        <w:ind w:left="1843"/>
        <w:contextualSpacing/>
        <w:jc w:val="both"/>
        <w:rPr>
          <w:rFonts w:ascii="Arial" w:hAnsi="Arial" w:cs="Arial"/>
          <w:color w:val="000000" w:themeColor="text1"/>
          <w:sz w:val="18"/>
          <w:szCs w:val="18"/>
        </w:rPr>
      </w:pPr>
      <w:r w:rsidRPr="00916999">
        <w:rPr>
          <w:rFonts w:ascii="Arial" w:hAnsi="Arial" w:cs="Arial"/>
          <w:color w:val="000000" w:themeColor="text1"/>
          <w:sz w:val="18"/>
          <w:szCs w:val="18"/>
        </w:rPr>
        <w:t xml:space="preserve">En el caso de que la solicitud de registro presentada por el contratista sea rechazada por el Comité Central o no le sean otorgadas </w:t>
      </w:r>
      <w:r w:rsidR="00916999" w:rsidRPr="00916999">
        <w:rPr>
          <w:rFonts w:ascii="Arial" w:hAnsi="Arial" w:cs="Arial"/>
          <w:color w:val="000000" w:themeColor="text1"/>
          <w:sz w:val="18"/>
          <w:szCs w:val="18"/>
        </w:rPr>
        <w:t xml:space="preserve">los requerimientos del 2.12 y </w:t>
      </w:r>
      <w:r w:rsidRPr="00916999">
        <w:rPr>
          <w:rFonts w:ascii="Arial" w:hAnsi="Arial" w:cs="Arial"/>
          <w:color w:val="000000" w:themeColor="text1"/>
          <w:sz w:val="18"/>
          <w:szCs w:val="18"/>
        </w:rPr>
        <w:t xml:space="preserve">las especialidades </w:t>
      </w:r>
      <w:r w:rsidR="00916999" w:rsidRPr="00916999">
        <w:rPr>
          <w:rFonts w:ascii="Arial" w:hAnsi="Arial" w:cs="Arial"/>
          <w:color w:val="000000" w:themeColor="text1"/>
          <w:sz w:val="18"/>
          <w:szCs w:val="18"/>
        </w:rPr>
        <w:t>d</w:t>
      </w:r>
      <w:r w:rsidRPr="00916999">
        <w:rPr>
          <w:rFonts w:ascii="Arial" w:hAnsi="Arial" w:cs="Arial"/>
          <w:color w:val="000000" w:themeColor="text1"/>
          <w:sz w:val="18"/>
          <w:szCs w:val="18"/>
        </w:rPr>
        <w:t>el punto 2.1</w:t>
      </w:r>
      <w:r w:rsidR="00916999" w:rsidRPr="00916999">
        <w:rPr>
          <w:rFonts w:ascii="Arial" w:hAnsi="Arial" w:cs="Arial"/>
          <w:color w:val="000000" w:themeColor="text1"/>
          <w:sz w:val="18"/>
          <w:szCs w:val="18"/>
        </w:rPr>
        <w:t>3</w:t>
      </w:r>
      <w:r w:rsidRPr="00916999">
        <w:rPr>
          <w:rFonts w:ascii="Arial" w:hAnsi="Arial" w:cs="Arial"/>
          <w:color w:val="000000" w:themeColor="text1"/>
          <w:sz w:val="18"/>
          <w:szCs w:val="18"/>
        </w:rPr>
        <w:t xml:space="preserve"> de estas bases, o no se haya presentado a la fecha de firma del contrato, se deberá adjudicar el contrato al licitante que haya presentado la segunda proposición solvente. De no existir otras propuestas solventes, el procedimiento de contratación se declarará </w:t>
      </w:r>
      <w:r w:rsidR="00916999" w:rsidRPr="00916999">
        <w:rPr>
          <w:rFonts w:ascii="Arial" w:hAnsi="Arial" w:cs="Arial"/>
          <w:color w:val="000000" w:themeColor="text1"/>
          <w:sz w:val="18"/>
          <w:szCs w:val="18"/>
        </w:rPr>
        <w:t>cancelado</w:t>
      </w:r>
      <w:r w:rsidRPr="00916999">
        <w:rPr>
          <w:rFonts w:ascii="Arial" w:hAnsi="Arial" w:cs="Arial"/>
          <w:color w:val="000000" w:themeColor="text1"/>
          <w:sz w:val="18"/>
          <w:szCs w:val="18"/>
        </w:rPr>
        <w:t xml:space="preserve">.  </w:t>
      </w:r>
    </w:p>
    <w:p w14:paraId="18E4E286" w14:textId="77777777" w:rsidR="00782C11" w:rsidRPr="00EC1450" w:rsidRDefault="00782C11" w:rsidP="004C2362">
      <w:pPr>
        <w:spacing w:line="276" w:lineRule="auto"/>
        <w:jc w:val="both"/>
        <w:rPr>
          <w:rFonts w:ascii="Arial" w:hAnsi="Arial" w:cs="Arial"/>
          <w:color w:val="000000"/>
          <w:sz w:val="18"/>
          <w:szCs w:val="18"/>
        </w:rPr>
      </w:pPr>
    </w:p>
    <w:p w14:paraId="1DEAA0E9" w14:textId="3548A531" w:rsidR="00AD577F" w:rsidRPr="008D0F66" w:rsidRDefault="00782C11" w:rsidP="00E42054">
      <w:pPr>
        <w:pStyle w:val="Prrafodelista"/>
        <w:numPr>
          <w:ilvl w:val="1"/>
          <w:numId w:val="15"/>
        </w:numPr>
        <w:spacing w:line="276" w:lineRule="auto"/>
        <w:ind w:left="851" w:hanging="567"/>
        <w:jc w:val="both"/>
        <w:rPr>
          <w:rFonts w:ascii="Arial" w:hAnsi="Arial" w:cs="Arial"/>
          <w:color w:val="000000" w:themeColor="text1"/>
          <w:sz w:val="18"/>
          <w:szCs w:val="18"/>
        </w:rPr>
      </w:pPr>
      <w:r w:rsidRPr="00916999">
        <w:rPr>
          <w:rFonts w:ascii="Arial" w:hAnsi="Arial" w:cs="Arial"/>
          <w:b/>
          <w:color w:val="000000" w:themeColor="text1"/>
          <w:sz w:val="18"/>
          <w:szCs w:val="18"/>
        </w:rPr>
        <w:t>Manifestaci</w:t>
      </w:r>
      <w:r w:rsidR="00916999" w:rsidRPr="00916999">
        <w:rPr>
          <w:rFonts w:ascii="Arial" w:hAnsi="Arial" w:cs="Arial"/>
          <w:b/>
          <w:color w:val="000000" w:themeColor="text1"/>
          <w:sz w:val="18"/>
          <w:szCs w:val="18"/>
        </w:rPr>
        <w:t>ón b</w:t>
      </w:r>
      <w:r w:rsidRPr="00916999">
        <w:rPr>
          <w:rFonts w:ascii="Arial" w:hAnsi="Arial" w:cs="Arial"/>
          <w:b/>
          <w:color w:val="000000" w:themeColor="text1"/>
          <w:sz w:val="18"/>
          <w:szCs w:val="18"/>
        </w:rPr>
        <w:t>ajo protesta de decir verdad</w:t>
      </w:r>
      <w:r w:rsidRPr="00916999">
        <w:rPr>
          <w:rFonts w:ascii="Arial" w:hAnsi="Arial" w:cs="Arial"/>
          <w:color w:val="000000" w:themeColor="text1"/>
          <w:sz w:val="18"/>
          <w:szCs w:val="18"/>
        </w:rPr>
        <w:t xml:space="preserve">, de que los datos proporcionados en su Registro o solicitud de </w:t>
      </w:r>
      <w:r w:rsidRPr="00916999">
        <w:rPr>
          <w:rFonts w:ascii="Arial" w:hAnsi="Arial" w:cs="Arial"/>
          <w:b/>
          <w:color w:val="000000" w:themeColor="text1"/>
          <w:sz w:val="18"/>
          <w:szCs w:val="18"/>
        </w:rPr>
        <w:t>inscripción, revalidación, modificación o reexpedición</w:t>
      </w:r>
      <w:r w:rsidRPr="00916999">
        <w:rPr>
          <w:rFonts w:ascii="Arial" w:hAnsi="Arial" w:cs="Arial"/>
          <w:color w:val="000000" w:themeColor="text1"/>
          <w:sz w:val="18"/>
          <w:szCs w:val="18"/>
        </w:rPr>
        <w:t xml:space="preserve">, se encuentra completa y actualizada, y a la fecha de presentación de la proposición no ha sufrido modificaciones que afecten su </w:t>
      </w:r>
      <w:r w:rsidRPr="008D0F66">
        <w:rPr>
          <w:rFonts w:ascii="Arial" w:hAnsi="Arial" w:cs="Arial"/>
          <w:color w:val="000000" w:themeColor="text1"/>
          <w:sz w:val="18"/>
          <w:szCs w:val="18"/>
        </w:rPr>
        <w:t xml:space="preserve">registro </w:t>
      </w:r>
      <w:r w:rsidRPr="008D0F66">
        <w:rPr>
          <w:rFonts w:ascii="Arial" w:hAnsi="Arial" w:cs="Arial"/>
          <w:b/>
          <w:color w:val="0070C0"/>
          <w:sz w:val="18"/>
          <w:szCs w:val="18"/>
        </w:rPr>
        <w:t>(</w:t>
      </w:r>
      <w:r w:rsidR="000A772A" w:rsidRPr="008D0F66">
        <w:rPr>
          <w:rFonts w:ascii="Arial" w:hAnsi="Arial" w:cs="Arial"/>
          <w:b/>
          <w:color w:val="0070C0"/>
          <w:sz w:val="18"/>
          <w:szCs w:val="18"/>
        </w:rPr>
        <w:t>Forma DD-08</w:t>
      </w:r>
      <w:r w:rsidRPr="008D0F66">
        <w:rPr>
          <w:rFonts w:ascii="Arial" w:hAnsi="Arial" w:cs="Arial"/>
          <w:b/>
          <w:color w:val="0070C0"/>
          <w:sz w:val="18"/>
          <w:szCs w:val="18"/>
        </w:rPr>
        <w:t>).</w:t>
      </w:r>
    </w:p>
    <w:p w14:paraId="27034511" w14:textId="77777777" w:rsidR="00AD577F" w:rsidRPr="00EC1450" w:rsidRDefault="00AD577F" w:rsidP="004C2362">
      <w:pPr>
        <w:pStyle w:val="Prrafodelista"/>
        <w:spacing w:line="276" w:lineRule="auto"/>
        <w:ind w:left="851"/>
        <w:jc w:val="both"/>
        <w:rPr>
          <w:rFonts w:ascii="Arial" w:hAnsi="Arial" w:cs="Arial"/>
          <w:color w:val="000000" w:themeColor="text1"/>
          <w:sz w:val="18"/>
          <w:szCs w:val="18"/>
        </w:rPr>
      </w:pPr>
    </w:p>
    <w:p w14:paraId="1ACB0AD1" w14:textId="19FEC304" w:rsidR="00782C11" w:rsidRPr="00EC1450" w:rsidRDefault="00782C11" w:rsidP="00E42054">
      <w:pPr>
        <w:pStyle w:val="Prrafodelista"/>
        <w:numPr>
          <w:ilvl w:val="1"/>
          <w:numId w:val="15"/>
        </w:numPr>
        <w:spacing w:line="276" w:lineRule="auto"/>
        <w:ind w:left="851" w:hanging="567"/>
        <w:jc w:val="both"/>
        <w:rPr>
          <w:rFonts w:ascii="Arial" w:hAnsi="Arial" w:cs="Arial"/>
          <w:color w:val="000000" w:themeColor="text1"/>
          <w:sz w:val="18"/>
          <w:szCs w:val="18"/>
        </w:rPr>
      </w:pPr>
      <w:r w:rsidRPr="00EC1450">
        <w:rPr>
          <w:rFonts w:ascii="Arial" w:hAnsi="Arial" w:cs="Arial"/>
          <w:b/>
          <w:color w:val="000000"/>
          <w:sz w:val="18"/>
          <w:szCs w:val="18"/>
        </w:rPr>
        <w:t xml:space="preserve">Manifestación escrita y bajo protesta de decir verdad de no encontrarse en ninguno de los supuestos del Artículo 71 y 102 de la </w:t>
      </w:r>
      <w:bookmarkStart w:id="11" w:name="_Hlk49765056"/>
      <w:r w:rsidRPr="00EC1450">
        <w:rPr>
          <w:rFonts w:ascii="Arial" w:hAnsi="Arial" w:cs="Arial"/>
          <w:b/>
          <w:color w:val="000000"/>
          <w:sz w:val="18"/>
          <w:szCs w:val="18"/>
        </w:rPr>
        <w:t>Ley de Obras Públicas y Servicios Relacionados con las Mismas del Estado de Chihuahua</w:t>
      </w:r>
      <w:bookmarkEnd w:id="11"/>
      <w:r w:rsidRPr="00EC1450">
        <w:rPr>
          <w:rFonts w:ascii="Arial" w:hAnsi="Arial" w:cs="Arial"/>
          <w:b/>
          <w:color w:val="000000"/>
          <w:sz w:val="18"/>
          <w:szCs w:val="18"/>
        </w:rPr>
        <w:t xml:space="preserve">. </w:t>
      </w:r>
      <w:r w:rsidRPr="00EC1450">
        <w:rPr>
          <w:rFonts w:ascii="Arial" w:hAnsi="Arial" w:cs="Arial"/>
          <w:b/>
          <w:color w:val="0070C0"/>
          <w:sz w:val="18"/>
          <w:szCs w:val="18"/>
        </w:rPr>
        <w:t xml:space="preserve">(Forma </w:t>
      </w:r>
      <w:r w:rsidR="00BB1229">
        <w:rPr>
          <w:rFonts w:ascii="Arial" w:hAnsi="Arial" w:cs="Arial"/>
          <w:b/>
          <w:color w:val="0070C0"/>
          <w:sz w:val="18"/>
          <w:szCs w:val="18"/>
        </w:rPr>
        <w:t>AT</w:t>
      </w:r>
      <w:r w:rsidRPr="00EC1450">
        <w:rPr>
          <w:rFonts w:ascii="Arial" w:hAnsi="Arial" w:cs="Arial"/>
          <w:b/>
          <w:color w:val="0070C0"/>
          <w:sz w:val="18"/>
          <w:szCs w:val="18"/>
        </w:rPr>
        <w:t>-</w:t>
      </w:r>
      <w:r w:rsidR="00BB1229">
        <w:rPr>
          <w:rFonts w:ascii="Arial" w:hAnsi="Arial" w:cs="Arial"/>
          <w:b/>
          <w:color w:val="0070C0"/>
          <w:sz w:val="18"/>
          <w:szCs w:val="18"/>
        </w:rPr>
        <w:t>11</w:t>
      </w:r>
      <w:r w:rsidRPr="00EC1450">
        <w:rPr>
          <w:rFonts w:ascii="Arial" w:hAnsi="Arial" w:cs="Arial"/>
          <w:b/>
          <w:color w:val="0070C0"/>
          <w:sz w:val="18"/>
          <w:szCs w:val="18"/>
        </w:rPr>
        <w:t>).</w:t>
      </w:r>
    </w:p>
    <w:p w14:paraId="7A6ABACE" w14:textId="77777777" w:rsidR="00782C11" w:rsidRPr="00EC1450" w:rsidRDefault="00782C11" w:rsidP="004C2362">
      <w:pPr>
        <w:spacing w:line="276" w:lineRule="auto"/>
        <w:jc w:val="both"/>
        <w:rPr>
          <w:rFonts w:ascii="Arial" w:hAnsi="Arial" w:cs="Arial"/>
          <w:b/>
          <w:sz w:val="18"/>
          <w:szCs w:val="18"/>
        </w:rPr>
      </w:pPr>
    </w:p>
    <w:p w14:paraId="0BB65325" w14:textId="61784E46" w:rsidR="00916999" w:rsidRDefault="00782C11" w:rsidP="00916999">
      <w:pPr>
        <w:spacing w:line="276" w:lineRule="auto"/>
        <w:ind w:left="851"/>
        <w:jc w:val="both"/>
        <w:rPr>
          <w:rFonts w:ascii="Arial" w:hAnsi="Arial" w:cs="Arial"/>
          <w:color w:val="000000"/>
          <w:sz w:val="18"/>
          <w:szCs w:val="18"/>
        </w:rPr>
      </w:pPr>
      <w:bookmarkStart w:id="12" w:name="_Hlk50369031"/>
      <w:r w:rsidRPr="00EC1450">
        <w:rPr>
          <w:rFonts w:ascii="Arial" w:hAnsi="Arial" w:cs="Arial"/>
          <w:b/>
          <w:sz w:val="18"/>
          <w:szCs w:val="18"/>
        </w:rPr>
        <w:t>NOTA:</w:t>
      </w:r>
      <w:r w:rsidRPr="00EC1450">
        <w:rPr>
          <w:rFonts w:ascii="Arial" w:hAnsi="Arial" w:cs="Arial"/>
          <w:sz w:val="18"/>
          <w:szCs w:val="18"/>
        </w:rPr>
        <w:t xml:space="preserve"> </w:t>
      </w:r>
      <w:r w:rsidRPr="00EC1450">
        <w:rPr>
          <w:rFonts w:ascii="Arial" w:hAnsi="Arial" w:cs="Arial"/>
          <w:b/>
          <w:sz w:val="18"/>
          <w:szCs w:val="18"/>
        </w:rPr>
        <w:t>En caso de que el licitante sí se encuentre,</w:t>
      </w:r>
      <w:r w:rsidRPr="00EC1450">
        <w:rPr>
          <w:rFonts w:ascii="Arial" w:hAnsi="Arial" w:cs="Arial"/>
          <w:b/>
          <w:color w:val="000000"/>
          <w:sz w:val="18"/>
          <w:szCs w:val="18"/>
        </w:rPr>
        <w:t xml:space="preserve"> específicamente, en el supuesto del segundo párrafo de la fracción VIII del Artículo 71 de la citada Ley</w:t>
      </w:r>
      <w:r w:rsidRPr="00EC1450">
        <w:rPr>
          <w:rFonts w:ascii="Arial" w:hAnsi="Arial" w:cs="Arial"/>
          <w:color w:val="000000"/>
          <w:sz w:val="18"/>
          <w:szCs w:val="18"/>
        </w:rPr>
        <w:t xml:space="preserve">, y conforme a lo que ésta dispone pretenda participar en el procedimiento de contratación para la ejecución de esta obra, </w:t>
      </w:r>
      <w:r w:rsidRPr="00EC1450">
        <w:rPr>
          <w:rFonts w:ascii="Arial" w:hAnsi="Arial" w:cs="Arial"/>
          <w:b/>
          <w:color w:val="0070C0"/>
          <w:sz w:val="18"/>
          <w:szCs w:val="18"/>
        </w:rPr>
        <w:t>deberá precisar esta situación en su manifestación por escrito (Forma libre) bajo protesta de decir verdad</w:t>
      </w:r>
      <w:r w:rsidRPr="00EC1450">
        <w:rPr>
          <w:rFonts w:ascii="Arial" w:hAnsi="Arial" w:cs="Arial"/>
          <w:color w:val="000000"/>
          <w:sz w:val="18"/>
          <w:szCs w:val="18"/>
        </w:rPr>
        <w:t xml:space="preserve">, donde señale que los estudios, planes o programas que previamente hayan realizado, incluyen supuestos especificaciones e información verídicos y se ajustan a los requerimientos de la obra a ejecutar, así como que, en su caso, consideran costos estimados apegados a las condiciones de mercado. Según lo establecido en la </w:t>
      </w:r>
      <w:r w:rsidRPr="00EC1450">
        <w:rPr>
          <w:rFonts w:ascii="Arial" w:hAnsi="Arial" w:cs="Arial"/>
          <w:b/>
          <w:color w:val="0070C0"/>
          <w:sz w:val="18"/>
          <w:szCs w:val="18"/>
        </w:rPr>
        <w:t xml:space="preserve">fracción XVII del </w:t>
      </w:r>
      <w:r w:rsidR="00EC1450">
        <w:rPr>
          <w:rFonts w:ascii="Arial" w:hAnsi="Arial" w:cs="Arial"/>
          <w:b/>
          <w:color w:val="0070C0"/>
          <w:sz w:val="18"/>
          <w:szCs w:val="18"/>
        </w:rPr>
        <w:t>a</w:t>
      </w:r>
      <w:r w:rsidR="00EC1450" w:rsidRPr="00EC1450">
        <w:rPr>
          <w:rFonts w:ascii="Arial" w:hAnsi="Arial" w:cs="Arial"/>
          <w:b/>
          <w:color w:val="0070C0"/>
          <w:sz w:val="18"/>
          <w:szCs w:val="18"/>
        </w:rPr>
        <w:t>rt</w:t>
      </w:r>
      <w:r w:rsidR="00EC1450">
        <w:rPr>
          <w:rFonts w:ascii="Arial" w:hAnsi="Arial" w:cs="Arial"/>
          <w:b/>
          <w:color w:val="0070C0"/>
          <w:sz w:val="18"/>
          <w:szCs w:val="18"/>
        </w:rPr>
        <w:t>í</w:t>
      </w:r>
      <w:r w:rsidR="00EC1450" w:rsidRPr="00EC1450">
        <w:rPr>
          <w:rFonts w:ascii="Arial" w:hAnsi="Arial" w:cs="Arial"/>
          <w:b/>
          <w:color w:val="0070C0"/>
          <w:sz w:val="18"/>
          <w:szCs w:val="18"/>
        </w:rPr>
        <w:t>culo</w:t>
      </w:r>
      <w:r w:rsidRPr="00EC1450">
        <w:rPr>
          <w:rFonts w:ascii="Arial" w:hAnsi="Arial" w:cs="Arial"/>
          <w:b/>
          <w:color w:val="0070C0"/>
          <w:sz w:val="18"/>
          <w:szCs w:val="18"/>
        </w:rPr>
        <w:t xml:space="preserve"> 40 de la Ley. </w:t>
      </w:r>
      <w:r w:rsidRPr="00EC1450">
        <w:rPr>
          <w:rFonts w:ascii="Arial" w:hAnsi="Arial" w:cs="Arial"/>
          <w:color w:val="000000"/>
          <w:sz w:val="18"/>
          <w:szCs w:val="18"/>
        </w:rPr>
        <w:t>En el caso de que la manifestación se haya realizado con falsedad, se sancionará al licitante conforme al Título Octavo de la Ley y demás disposiciones que resulten aplicables</w:t>
      </w:r>
      <w:bookmarkEnd w:id="12"/>
      <w:r w:rsidR="00916999">
        <w:rPr>
          <w:rFonts w:ascii="Arial" w:hAnsi="Arial" w:cs="Arial"/>
          <w:color w:val="000000"/>
          <w:sz w:val="18"/>
          <w:szCs w:val="18"/>
        </w:rPr>
        <w:t>.</w:t>
      </w:r>
    </w:p>
    <w:p w14:paraId="5F5FB582" w14:textId="75C33382" w:rsidR="00916999" w:rsidRDefault="00916999" w:rsidP="00916999">
      <w:pPr>
        <w:spacing w:line="276" w:lineRule="auto"/>
        <w:ind w:left="851"/>
        <w:jc w:val="both"/>
        <w:rPr>
          <w:rFonts w:ascii="Arial" w:hAnsi="Arial" w:cs="Arial"/>
          <w:color w:val="000000"/>
          <w:sz w:val="18"/>
          <w:szCs w:val="18"/>
        </w:rPr>
      </w:pPr>
    </w:p>
    <w:p w14:paraId="386DC45E" w14:textId="77777777" w:rsidR="00B8487F" w:rsidRPr="00916999" w:rsidRDefault="00B8487F" w:rsidP="00E42054">
      <w:pPr>
        <w:numPr>
          <w:ilvl w:val="1"/>
          <w:numId w:val="15"/>
        </w:numPr>
        <w:tabs>
          <w:tab w:val="left" w:pos="1134"/>
        </w:tabs>
        <w:spacing w:line="276" w:lineRule="auto"/>
        <w:ind w:left="851" w:hanging="567"/>
        <w:jc w:val="both"/>
        <w:rPr>
          <w:rFonts w:ascii="Arial" w:hAnsi="Arial" w:cs="Arial"/>
          <w:b/>
          <w:bCs/>
          <w:color w:val="000000"/>
          <w:sz w:val="18"/>
          <w:szCs w:val="18"/>
        </w:rPr>
      </w:pPr>
      <w:r w:rsidRPr="00916999">
        <w:rPr>
          <w:rFonts w:ascii="Arial" w:hAnsi="Arial" w:cs="Arial"/>
          <w:b/>
          <w:bCs/>
          <w:color w:val="000000"/>
          <w:sz w:val="18"/>
          <w:szCs w:val="18"/>
        </w:rPr>
        <w:lastRenderedPageBreak/>
        <w:t xml:space="preserve">Manifestación escrita bajo protesta de decir verdad de conocimiento del sitio </w:t>
      </w:r>
    </w:p>
    <w:p w14:paraId="7EB92B77" w14:textId="2371C6D0" w:rsidR="00B8487F" w:rsidRPr="00EC1450" w:rsidRDefault="00B8487F" w:rsidP="004C2362">
      <w:pPr>
        <w:tabs>
          <w:tab w:val="left" w:pos="1134"/>
        </w:tabs>
        <w:spacing w:line="276" w:lineRule="auto"/>
        <w:ind w:left="851"/>
        <w:jc w:val="both"/>
        <w:rPr>
          <w:rFonts w:ascii="Arial" w:hAnsi="Arial" w:cs="Arial"/>
          <w:color w:val="000000"/>
          <w:sz w:val="18"/>
          <w:szCs w:val="18"/>
        </w:rPr>
      </w:pPr>
      <w:r w:rsidRPr="00916999">
        <w:rPr>
          <w:rFonts w:ascii="Arial" w:hAnsi="Arial" w:cs="Arial"/>
          <w:color w:val="000000"/>
          <w:sz w:val="18"/>
          <w:szCs w:val="18"/>
        </w:rPr>
        <w:t>Manifiesta que conoce el sitio de realización de los trabajos y sus condiciones ambientales, así como del proyecto, normas aplicables y demás relativos a la obra</w:t>
      </w:r>
      <w:r w:rsidRPr="00EC1450">
        <w:rPr>
          <w:rFonts w:ascii="Arial" w:hAnsi="Arial" w:cs="Arial"/>
          <w:color w:val="000000"/>
          <w:sz w:val="18"/>
          <w:szCs w:val="18"/>
        </w:rPr>
        <w:t xml:space="preserve"> </w:t>
      </w:r>
      <w:r w:rsidRPr="00EC1450">
        <w:rPr>
          <w:rFonts w:ascii="Arial" w:hAnsi="Arial" w:cs="Arial"/>
          <w:b/>
          <w:color w:val="0070C0"/>
          <w:sz w:val="18"/>
          <w:szCs w:val="18"/>
        </w:rPr>
        <w:t>(Forma AT</w:t>
      </w:r>
      <w:r w:rsidR="00916999">
        <w:rPr>
          <w:rFonts w:ascii="Arial" w:hAnsi="Arial" w:cs="Arial"/>
          <w:b/>
          <w:color w:val="0070C0"/>
          <w:sz w:val="18"/>
          <w:szCs w:val="18"/>
        </w:rPr>
        <w:t>-02).</w:t>
      </w:r>
    </w:p>
    <w:p w14:paraId="690E6157" w14:textId="77777777" w:rsidR="00B8487F" w:rsidRPr="00EC1450" w:rsidRDefault="00B8487F" w:rsidP="004C2362">
      <w:pPr>
        <w:tabs>
          <w:tab w:val="left" w:pos="1134"/>
        </w:tabs>
        <w:spacing w:line="276" w:lineRule="auto"/>
        <w:ind w:left="851"/>
        <w:jc w:val="both"/>
        <w:rPr>
          <w:rFonts w:ascii="Arial" w:hAnsi="Arial" w:cs="Arial"/>
          <w:color w:val="000000"/>
          <w:sz w:val="18"/>
          <w:szCs w:val="18"/>
        </w:rPr>
      </w:pPr>
    </w:p>
    <w:p w14:paraId="41B3D8B5" w14:textId="6991AFA0" w:rsidR="00AD577F" w:rsidRPr="00EC1450" w:rsidRDefault="00AD577F" w:rsidP="00E42054">
      <w:pPr>
        <w:numPr>
          <w:ilvl w:val="1"/>
          <w:numId w:val="15"/>
        </w:numPr>
        <w:tabs>
          <w:tab w:val="left" w:pos="1134"/>
        </w:tabs>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 xml:space="preserve">Manifestación escrita y bajo protesta de decir verdad de Conocer el </w:t>
      </w:r>
      <w:bookmarkStart w:id="13" w:name="_Hlk62636918"/>
      <w:r w:rsidRPr="00EC1450">
        <w:rPr>
          <w:rFonts w:ascii="Arial" w:hAnsi="Arial" w:cs="Arial"/>
          <w:b/>
          <w:color w:val="000000"/>
          <w:sz w:val="18"/>
          <w:szCs w:val="18"/>
        </w:rPr>
        <w:t xml:space="preserve">Proyecto Ejecutivo Integral de Obra </w:t>
      </w:r>
      <w:r w:rsidR="00EC1450" w:rsidRPr="00EC1450">
        <w:rPr>
          <w:rFonts w:ascii="Arial" w:hAnsi="Arial" w:cs="Arial"/>
          <w:b/>
          <w:color w:val="000000"/>
          <w:sz w:val="18"/>
          <w:szCs w:val="18"/>
        </w:rPr>
        <w:t>Pública</w:t>
      </w:r>
      <w:bookmarkEnd w:id="13"/>
      <w:r w:rsidRPr="00EC1450">
        <w:rPr>
          <w:rFonts w:ascii="Arial" w:hAnsi="Arial" w:cs="Arial"/>
          <w:b/>
          <w:color w:val="000000"/>
          <w:sz w:val="18"/>
          <w:szCs w:val="18"/>
        </w:rPr>
        <w:t xml:space="preserve">. </w:t>
      </w:r>
    </w:p>
    <w:p w14:paraId="13DC8855" w14:textId="48A89D31" w:rsidR="00AD577F" w:rsidRDefault="00EC1450" w:rsidP="004C2362">
      <w:pPr>
        <w:spacing w:line="276" w:lineRule="auto"/>
        <w:ind w:left="851"/>
        <w:jc w:val="both"/>
        <w:rPr>
          <w:rFonts w:ascii="Arial" w:hAnsi="Arial" w:cs="Arial"/>
          <w:b/>
          <w:color w:val="0070C0"/>
          <w:sz w:val="18"/>
          <w:szCs w:val="18"/>
        </w:rPr>
      </w:pPr>
      <w:r w:rsidRPr="00EC1450">
        <w:rPr>
          <w:rFonts w:ascii="Arial" w:hAnsi="Arial" w:cs="Arial"/>
          <w:color w:val="000000"/>
          <w:sz w:val="18"/>
          <w:szCs w:val="18"/>
        </w:rPr>
        <w:t>Así</w:t>
      </w:r>
      <w:r w:rsidR="00AD577F" w:rsidRPr="00EC1450">
        <w:rPr>
          <w:rFonts w:ascii="Arial" w:hAnsi="Arial" w:cs="Arial"/>
          <w:color w:val="000000"/>
          <w:sz w:val="18"/>
          <w:szCs w:val="18"/>
        </w:rPr>
        <w:t xml:space="preserve"> como haber considerado las normas de calidad de los materiales y las especificaciones generales y particulares de </w:t>
      </w:r>
      <w:r w:rsidRPr="00EC1450">
        <w:rPr>
          <w:rFonts w:ascii="Arial" w:hAnsi="Arial" w:cs="Arial"/>
          <w:color w:val="000000"/>
          <w:sz w:val="18"/>
          <w:szCs w:val="18"/>
        </w:rPr>
        <w:t>Construcción</w:t>
      </w:r>
      <w:r w:rsidR="00AD577F" w:rsidRPr="00EC1450">
        <w:rPr>
          <w:rFonts w:ascii="Arial" w:hAnsi="Arial" w:cs="Arial"/>
          <w:color w:val="000000"/>
          <w:sz w:val="18"/>
          <w:szCs w:val="18"/>
        </w:rPr>
        <w:t xml:space="preserve"> proporcionadas por la Convocante, </w:t>
      </w:r>
      <w:r w:rsidRPr="00EC1450">
        <w:rPr>
          <w:rFonts w:ascii="Arial" w:hAnsi="Arial" w:cs="Arial"/>
          <w:color w:val="000000"/>
          <w:sz w:val="18"/>
          <w:szCs w:val="18"/>
        </w:rPr>
        <w:t>así</w:t>
      </w:r>
      <w:r w:rsidR="00AD577F" w:rsidRPr="00EC1450">
        <w:rPr>
          <w:rFonts w:ascii="Arial" w:hAnsi="Arial" w:cs="Arial"/>
          <w:color w:val="000000"/>
          <w:sz w:val="18"/>
          <w:szCs w:val="18"/>
        </w:rPr>
        <w:t xml:space="preserve"> como de haber considerado en la </w:t>
      </w:r>
      <w:r w:rsidRPr="00EC1450">
        <w:rPr>
          <w:rFonts w:ascii="Arial" w:hAnsi="Arial" w:cs="Arial"/>
          <w:color w:val="000000"/>
          <w:sz w:val="18"/>
          <w:szCs w:val="18"/>
        </w:rPr>
        <w:t>integración</w:t>
      </w:r>
      <w:r w:rsidR="00AD577F" w:rsidRPr="00EC1450">
        <w:rPr>
          <w:rFonts w:ascii="Arial" w:hAnsi="Arial" w:cs="Arial"/>
          <w:color w:val="000000"/>
          <w:sz w:val="18"/>
          <w:szCs w:val="18"/>
        </w:rPr>
        <w:t xml:space="preserve"> de la </w:t>
      </w:r>
      <w:r w:rsidRPr="00EC1450">
        <w:rPr>
          <w:rFonts w:ascii="Arial" w:hAnsi="Arial" w:cs="Arial"/>
          <w:color w:val="000000"/>
          <w:sz w:val="18"/>
          <w:szCs w:val="18"/>
        </w:rPr>
        <w:t>proposición</w:t>
      </w:r>
      <w:r w:rsidR="00AD577F" w:rsidRPr="00EC1450">
        <w:rPr>
          <w:rFonts w:ascii="Arial" w:hAnsi="Arial" w:cs="Arial"/>
          <w:color w:val="000000"/>
          <w:sz w:val="18"/>
          <w:szCs w:val="18"/>
        </w:rPr>
        <w:t xml:space="preserve">, los materiales y equipos de </w:t>
      </w:r>
      <w:r w:rsidRPr="00EC1450">
        <w:rPr>
          <w:rFonts w:ascii="Arial" w:hAnsi="Arial" w:cs="Arial"/>
          <w:color w:val="000000"/>
          <w:sz w:val="18"/>
          <w:szCs w:val="18"/>
        </w:rPr>
        <w:t>instalación</w:t>
      </w:r>
      <w:r w:rsidR="00AD577F" w:rsidRPr="00EC1450">
        <w:rPr>
          <w:rFonts w:ascii="Arial" w:hAnsi="Arial" w:cs="Arial"/>
          <w:color w:val="000000"/>
          <w:sz w:val="18"/>
          <w:szCs w:val="18"/>
        </w:rPr>
        <w:t xml:space="preserve"> permanente que, en su caso, le proporcionará la propia Convocante y el programa de suministro correspondiente. </w:t>
      </w:r>
      <w:r w:rsidR="00C143D5" w:rsidRPr="00EC1450">
        <w:rPr>
          <w:rFonts w:ascii="Arial" w:hAnsi="Arial" w:cs="Arial"/>
          <w:b/>
          <w:color w:val="0070C0"/>
          <w:sz w:val="18"/>
          <w:szCs w:val="18"/>
        </w:rPr>
        <w:t>(Forma AT</w:t>
      </w:r>
      <w:r w:rsidR="00C143D5">
        <w:rPr>
          <w:rFonts w:ascii="Arial" w:hAnsi="Arial" w:cs="Arial"/>
          <w:b/>
          <w:color w:val="0070C0"/>
          <w:sz w:val="18"/>
          <w:szCs w:val="18"/>
        </w:rPr>
        <w:t>-02 A)</w:t>
      </w:r>
      <w:r w:rsidR="00213720">
        <w:rPr>
          <w:rFonts w:ascii="Arial" w:hAnsi="Arial" w:cs="Arial"/>
          <w:b/>
          <w:color w:val="0070C0"/>
          <w:sz w:val="18"/>
          <w:szCs w:val="18"/>
        </w:rPr>
        <w:t>.</w:t>
      </w:r>
    </w:p>
    <w:p w14:paraId="439C3328" w14:textId="5A636C7B" w:rsidR="00213720" w:rsidRDefault="00213720" w:rsidP="004C2362">
      <w:pPr>
        <w:spacing w:line="276" w:lineRule="auto"/>
        <w:ind w:left="851"/>
        <w:jc w:val="both"/>
        <w:rPr>
          <w:rFonts w:ascii="Arial" w:hAnsi="Arial" w:cs="Arial"/>
          <w:color w:val="000000"/>
          <w:sz w:val="18"/>
          <w:szCs w:val="18"/>
        </w:rPr>
      </w:pPr>
    </w:p>
    <w:p w14:paraId="0D1823F1" w14:textId="49792C63" w:rsidR="00213720" w:rsidRDefault="00213720" w:rsidP="00E42054">
      <w:pPr>
        <w:numPr>
          <w:ilvl w:val="1"/>
          <w:numId w:val="15"/>
        </w:numPr>
        <w:tabs>
          <w:tab w:val="left" w:pos="1134"/>
        </w:tabs>
        <w:spacing w:line="276" w:lineRule="auto"/>
        <w:ind w:left="851" w:hanging="567"/>
        <w:jc w:val="both"/>
        <w:rPr>
          <w:rFonts w:ascii="Arial" w:hAnsi="Arial" w:cs="Arial"/>
          <w:b/>
          <w:color w:val="0070C0"/>
          <w:sz w:val="18"/>
          <w:szCs w:val="18"/>
        </w:rPr>
      </w:pPr>
      <w:r w:rsidRPr="00EC1450">
        <w:rPr>
          <w:rFonts w:ascii="Arial" w:hAnsi="Arial" w:cs="Arial"/>
          <w:b/>
          <w:color w:val="000000"/>
          <w:sz w:val="18"/>
          <w:szCs w:val="18"/>
        </w:rPr>
        <w:t>Manifestación escrita</w:t>
      </w:r>
      <w:r w:rsidRPr="00213720">
        <w:rPr>
          <w:rFonts w:ascii="Arial" w:hAnsi="Arial" w:cs="Arial"/>
          <w:sz w:val="18"/>
          <w:szCs w:val="18"/>
        </w:rPr>
        <w:t xml:space="preserve"> </w:t>
      </w:r>
      <w:r>
        <w:rPr>
          <w:rFonts w:ascii="Arial" w:hAnsi="Arial" w:cs="Arial"/>
          <w:sz w:val="18"/>
          <w:szCs w:val="18"/>
        </w:rPr>
        <w:t>de tener c</w:t>
      </w:r>
      <w:r w:rsidRPr="00213720">
        <w:rPr>
          <w:rFonts w:ascii="Arial" w:hAnsi="Arial" w:cs="Arial"/>
          <w:sz w:val="18"/>
          <w:szCs w:val="18"/>
        </w:rPr>
        <w:t xml:space="preserve">onocimiento </w:t>
      </w:r>
      <w:r w:rsidRPr="00213720">
        <w:rPr>
          <w:rFonts w:ascii="Arial" w:hAnsi="Arial" w:cs="Arial"/>
          <w:color w:val="000000"/>
          <w:sz w:val="18"/>
          <w:szCs w:val="18"/>
        </w:rPr>
        <w:t>de las bases y sus modificaciones realizadas en la(s) o las junta(s) de aclaraciones</w:t>
      </w:r>
      <w:r w:rsidRPr="00AE1CE5">
        <w:rPr>
          <w:rFonts w:ascii="Arial" w:hAnsi="Arial" w:cs="Arial"/>
          <w:color w:val="000000"/>
          <w:lang w:val="es-MX"/>
        </w:rPr>
        <w:t xml:space="preserve"> </w:t>
      </w:r>
      <w:r w:rsidRPr="00213720">
        <w:rPr>
          <w:rFonts w:ascii="Arial" w:hAnsi="Arial" w:cs="Arial"/>
          <w:b/>
          <w:color w:val="0070C0"/>
          <w:sz w:val="18"/>
          <w:szCs w:val="18"/>
        </w:rPr>
        <w:t>(Forma AT-03).</w:t>
      </w:r>
    </w:p>
    <w:p w14:paraId="6CEB7A37" w14:textId="77777777" w:rsidR="00213720" w:rsidRPr="00213720" w:rsidRDefault="00213720" w:rsidP="00213720">
      <w:pPr>
        <w:tabs>
          <w:tab w:val="left" w:pos="1134"/>
        </w:tabs>
        <w:spacing w:line="276" w:lineRule="auto"/>
        <w:ind w:left="851"/>
        <w:jc w:val="both"/>
        <w:rPr>
          <w:rFonts w:ascii="Arial" w:hAnsi="Arial" w:cs="Arial"/>
          <w:b/>
          <w:color w:val="0070C0"/>
          <w:sz w:val="18"/>
          <w:szCs w:val="18"/>
        </w:rPr>
      </w:pPr>
    </w:p>
    <w:p w14:paraId="134EA6BD" w14:textId="7E6A36A5" w:rsidR="00AD577F" w:rsidRPr="00EC1450" w:rsidRDefault="00AD577F" w:rsidP="00E42054">
      <w:pPr>
        <w:numPr>
          <w:ilvl w:val="1"/>
          <w:numId w:val="15"/>
        </w:numPr>
        <w:tabs>
          <w:tab w:val="left" w:pos="1134"/>
        </w:tabs>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 xml:space="preserve">Manifestación escrita y bajo protesta de decir verdad de </w:t>
      </w:r>
      <w:r w:rsidR="002621DB">
        <w:rPr>
          <w:rFonts w:ascii="Arial" w:hAnsi="Arial" w:cs="Arial"/>
          <w:b/>
          <w:color w:val="000000"/>
          <w:sz w:val="18"/>
          <w:szCs w:val="18"/>
        </w:rPr>
        <w:t xml:space="preserve">Subcontratar o </w:t>
      </w:r>
      <w:r w:rsidRPr="00EC1450">
        <w:rPr>
          <w:rFonts w:ascii="Arial" w:hAnsi="Arial" w:cs="Arial"/>
          <w:b/>
          <w:color w:val="000000"/>
          <w:sz w:val="18"/>
          <w:szCs w:val="18"/>
        </w:rPr>
        <w:t>N</w:t>
      </w:r>
      <w:r w:rsidR="002621DB">
        <w:rPr>
          <w:rFonts w:ascii="Arial" w:hAnsi="Arial" w:cs="Arial"/>
          <w:b/>
          <w:color w:val="000000"/>
          <w:sz w:val="18"/>
          <w:szCs w:val="18"/>
        </w:rPr>
        <w:t>o</w:t>
      </w:r>
      <w:r w:rsidRPr="00EC1450">
        <w:rPr>
          <w:rFonts w:ascii="Arial" w:hAnsi="Arial" w:cs="Arial"/>
          <w:b/>
          <w:color w:val="000000"/>
          <w:sz w:val="18"/>
          <w:szCs w:val="18"/>
        </w:rPr>
        <w:t xml:space="preserve"> Subcontratar</w:t>
      </w:r>
      <w:r w:rsidR="002621DB">
        <w:rPr>
          <w:rFonts w:ascii="Arial" w:hAnsi="Arial" w:cs="Arial"/>
          <w:b/>
          <w:color w:val="000000"/>
          <w:sz w:val="18"/>
          <w:szCs w:val="18"/>
        </w:rPr>
        <w:t xml:space="preserve">, </w:t>
      </w:r>
      <w:r w:rsidR="003E3502">
        <w:rPr>
          <w:rFonts w:ascii="Arial" w:hAnsi="Arial" w:cs="Arial"/>
          <w:b/>
          <w:color w:val="000000"/>
          <w:sz w:val="18"/>
          <w:szCs w:val="18"/>
        </w:rPr>
        <w:t>en su</w:t>
      </w:r>
      <w:r w:rsidR="002621DB">
        <w:rPr>
          <w:rFonts w:ascii="Arial" w:hAnsi="Arial" w:cs="Arial"/>
          <w:b/>
          <w:color w:val="000000"/>
          <w:sz w:val="18"/>
          <w:szCs w:val="18"/>
        </w:rPr>
        <w:t xml:space="preserve"> caso</w:t>
      </w:r>
      <w:r w:rsidRPr="00EC1450">
        <w:rPr>
          <w:rFonts w:ascii="Arial" w:hAnsi="Arial" w:cs="Arial"/>
          <w:b/>
          <w:color w:val="000000"/>
          <w:sz w:val="18"/>
          <w:szCs w:val="18"/>
        </w:rPr>
        <w:t xml:space="preserve">. </w:t>
      </w:r>
    </w:p>
    <w:p w14:paraId="1C21EC16" w14:textId="51E04502" w:rsidR="00AD577F" w:rsidRPr="00EC1450" w:rsidRDefault="00AD577F" w:rsidP="003E3502">
      <w:pPr>
        <w:spacing w:line="276" w:lineRule="auto"/>
        <w:ind w:left="851"/>
        <w:jc w:val="both"/>
        <w:rPr>
          <w:rFonts w:ascii="Arial" w:hAnsi="Arial" w:cs="Arial"/>
          <w:color w:val="000000"/>
          <w:sz w:val="18"/>
          <w:szCs w:val="18"/>
        </w:rPr>
      </w:pPr>
      <w:r w:rsidRPr="00EC1450">
        <w:rPr>
          <w:rFonts w:ascii="Arial" w:hAnsi="Arial" w:cs="Arial"/>
          <w:color w:val="000000"/>
          <w:sz w:val="18"/>
          <w:szCs w:val="18"/>
        </w:rPr>
        <w:t>Conocimiento de que no se podrá subcontratar ninguna de las partes de la obra</w:t>
      </w:r>
      <w:r w:rsidR="002621DB">
        <w:rPr>
          <w:rFonts w:ascii="Arial" w:hAnsi="Arial" w:cs="Arial"/>
          <w:color w:val="000000"/>
          <w:sz w:val="18"/>
          <w:szCs w:val="18"/>
        </w:rPr>
        <w:t xml:space="preserve"> </w:t>
      </w:r>
      <w:r w:rsidR="003E3502">
        <w:rPr>
          <w:rFonts w:ascii="Arial" w:hAnsi="Arial" w:cs="Arial"/>
          <w:color w:val="000000"/>
          <w:sz w:val="18"/>
          <w:szCs w:val="18"/>
        </w:rPr>
        <w:t xml:space="preserve">o en su caso, Conocimiento de la subcontratación de las actividades señaladas por la Convocante. </w:t>
      </w:r>
      <w:r w:rsidRPr="00EC1450">
        <w:rPr>
          <w:rFonts w:ascii="Arial" w:hAnsi="Arial" w:cs="Arial"/>
          <w:color w:val="000000"/>
          <w:sz w:val="18"/>
          <w:szCs w:val="18"/>
        </w:rPr>
        <w:t xml:space="preserve"> </w:t>
      </w:r>
      <w:r w:rsidRPr="00EC1450">
        <w:rPr>
          <w:rFonts w:ascii="Arial" w:hAnsi="Arial" w:cs="Arial"/>
          <w:b/>
          <w:color w:val="0070C0"/>
          <w:sz w:val="18"/>
          <w:szCs w:val="18"/>
        </w:rPr>
        <w:t>(Forma AT-04)</w:t>
      </w:r>
      <w:r w:rsidRPr="00EC1450">
        <w:rPr>
          <w:rFonts w:ascii="Arial" w:hAnsi="Arial" w:cs="Arial"/>
          <w:color w:val="000000"/>
          <w:sz w:val="18"/>
          <w:szCs w:val="18"/>
        </w:rPr>
        <w:t>.</w:t>
      </w:r>
      <w:r w:rsidR="002621DB">
        <w:rPr>
          <w:rFonts w:ascii="Arial" w:hAnsi="Arial" w:cs="Arial"/>
          <w:color w:val="000000"/>
          <w:sz w:val="18"/>
          <w:szCs w:val="18"/>
        </w:rPr>
        <w:t xml:space="preserve"> </w:t>
      </w:r>
      <w:r w:rsidR="003E3502">
        <w:rPr>
          <w:rFonts w:ascii="Arial" w:hAnsi="Arial" w:cs="Arial"/>
          <w:color w:val="000000"/>
          <w:sz w:val="18"/>
          <w:szCs w:val="18"/>
        </w:rPr>
        <w:t xml:space="preserve">Según lo establecido en el punto 2.5 de estas bases. </w:t>
      </w:r>
    </w:p>
    <w:p w14:paraId="33BDE09A" w14:textId="77777777" w:rsidR="00AD577F" w:rsidRPr="00EC1450" w:rsidRDefault="00AD577F" w:rsidP="004C2362">
      <w:pPr>
        <w:spacing w:line="276" w:lineRule="auto"/>
        <w:jc w:val="both"/>
        <w:rPr>
          <w:rFonts w:ascii="Arial" w:hAnsi="Arial" w:cs="Arial"/>
          <w:color w:val="000000"/>
          <w:sz w:val="18"/>
          <w:szCs w:val="18"/>
        </w:rPr>
      </w:pPr>
    </w:p>
    <w:p w14:paraId="70DDA3F0" w14:textId="1FA4FA5C" w:rsidR="00AD577F" w:rsidRPr="00EC1450" w:rsidRDefault="00AD577F" w:rsidP="00E42054">
      <w:pPr>
        <w:pStyle w:val="Prrafodelista"/>
        <w:numPr>
          <w:ilvl w:val="1"/>
          <w:numId w:val="15"/>
        </w:numPr>
        <w:tabs>
          <w:tab w:val="left" w:pos="1134"/>
        </w:tabs>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Relació</w:t>
      </w:r>
      <w:r w:rsidR="007B7F45">
        <w:rPr>
          <w:rFonts w:ascii="Arial" w:hAnsi="Arial" w:cs="Arial"/>
          <w:b/>
          <w:color w:val="000000"/>
          <w:sz w:val="18"/>
          <w:szCs w:val="18"/>
        </w:rPr>
        <w:t>n d</w:t>
      </w:r>
      <w:r w:rsidRPr="00EC1450">
        <w:rPr>
          <w:rFonts w:ascii="Arial" w:hAnsi="Arial" w:cs="Arial"/>
          <w:b/>
          <w:color w:val="000000"/>
          <w:sz w:val="18"/>
          <w:szCs w:val="18"/>
        </w:rPr>
        <w:t xml:space="preserve">e contratos de obras en vigor </w:t>
      </w:r>
    </w:p>
    <w:p w14:paraId="7CB55E57" w14:textId="6C3815C9" w:rsidR="00AD577F" w:rsidRPr="00EC1450" w:rsidRDefault="00AD577F" w:rsidP="004C2362">
      <w:pPr>
        <w:pStyle w:val="Prrafodelista"/>
        <w:tabs>
          <w:tab w:val="left" w:pos="1134"/>
        </w:tabs>
        <w:spacing w:line="276" w:lineRule="auto"/>
        <w:ind w:left="851"/>
        <w:jc w:val="both"/>
        <w:rPr>
          <w:rFonts w:ascii="Arial" w:hAnsi="Arial" w:cs="Arial"/>
          <w:color w:val="000000"/>
          <w:sz w:val="18"/>
          <w:szCs w:val="18"/>
        </w:rPr>
      </w:pPr>
      <w:r w:rsidRPr="00EC1450">
        <w:rPr>
          <w:rFonts w:ascii="Arial" w:hAnsi="Arial" w:cs="Arial"/>
          <w:color w:val="000000"/>
          <w:sz w:val="18"/>
          <w:szCs w:val="18"/>
        </w:rPr>
        <w:t xml:space="preserve">Donde identifique los trabajos que se encuentre ejecutando a la fecha de la </w:t>
      </w:r>
      <w:r w:rsidR="00EC1450" w:rsidRPr="00EC1450">
        <w:rPr>
          <w:rFonts w:ascii="Arial" w:hAnsi="Arial" w:cs="Arial"/>
          <w:color w:val="000000"/>
          <w:sz w:val="18"/>
          <w:szCs w:val="18"/>
        </w:rPr>
        <w:t>licitación</w:t>
      </w:r>
      <w:r w:rsidRPr="00EC1450">
        <w:rPr>
          <w:rFonts w:ascii="Arial" w:hAnsi="Arial" w:cs="Arial"/>
          <w:color w:val="000000"/>
          <w:sz w:val="18"/>
          <w:szCs w:val="18"/>
        </w:rPr>
        <w:t xml:space="preserve">, anotando el nombre del contratante, </w:t>
      </w:r>
      <w:r w:rsidR="00EC1450" w:rsidRPr="00EC1450">
        <w:rPr>
          <w:rFonts w:ascii="Arial" w:hAnsi="Arial" w:cs="Arial"/>
          <w:color w:val="000000"/>
          <w:sz w:val="18"/>
          <w:szCs w:val="18"/>
        </w:rPr>
        <w:t>descripción</w:t>
      </w:r>
      <w:r w:rsidRPr="00EC1450">
        <w:rPr>
          <w:rFonts w:ascii="Arial" w:hAnsi="Arial" w:cs="Arial"/>
          <w:color w:val="000000"/>
          <w:sz w:val="18"/>
          <w:szCs w:val="18"/>
        </w:rPr>
        <w:t xml:space="preserve"> de la obra o servicios, importe total, importe ejercido y por ejercer, y fecha prevista de su </w:t>
      </w:r>
      <w:r w:rsidR="00EC1450" w:rsidRPr="00EC1450">
        <w:rPr>
          <w:rFonts w:ascii="Arial" w:hAnsi="Arial" w:cs="Arial"/>
          <w:color w:val="000000"/>
          <w:sz w:val="18"/>
          <w:szCs w:val="18"/>
        </w:rPr>
        <w:t>terminación</w:t>
      </w:r>
      <w:r w:rsidRPr="00EC1450">
        <w:rPr>
          <w:rFonts w:ascii="Arial" w:hAnsi="Arial" w:cs="Arial"/>
          <w:color w:val="000000"/>
          <w:sz w:val="18"/>
          <w:szCs w:val="18"/>
        </w:rPr>
        <w:t xml:space="preserve">. </w:t>
      </w:r>
    </w:p>
    <w:p w14:paraId="202420C4" w14:textId="2509CA95" w:rsidR="00AD577F" w:rsidRPr="00EC1450" w:rsidRDefault="00AD577F" w:rsidP="004C2362">
      <w:pPr>
        <w:pStyle w:val="Prrafodelista"/>
        <w:tabs>
          <w:tab w:val="left" w:pos="1134"/>
        </w:tabs>
        <w:spacing w:line="276" w:lineRule="auto"/>
        <w:ind w:left="851"/>
        <w:jc w:val="both"/>
        <w:rPr>
          <w:rFonts w:ascii="Arial" w:hAnsi="Arial" w:cs="Arial"/>
          <w:color w:val="000000"/>
          <w:sz w:val="18"/>
          <w:szCs w:val="18"/>
        </w:rPr>
      </w:pPr>
    </w:p>
    <w:p w14:paraId="2573F6DE" w14:textId="35C9767D" w:rsidR="00AD577F" w:rsidRPr="00EC1450" w:rsidRDefault="00EC1450" w:rsidP="004C2362">
      <w:pPr>
        <w:pStyle w:val="Prrafodelista"/>
        <w:tabs>
          <w:tab w:val="left" w:pos="1134"/>
        </w:tabs>
        <w:spacing w:line="276" w:lineRule="auto"/>
        <w:ind w:left="851"/>
        <w:jc w:val="both"/>
        <w:rPr>
          <w:rFonts w:ascii="Arial" w:hAnsi="Arial" w:cs="Arial"/>
          <w:color w:val="000000"/>
          <w:sz w:val="18"/>
          <w:szCs w:val="18"/>
        </w:rPr>
      </w:pPr>
      <w:r w:rsidRPr="00EC1450">
        <w:rPr>
          <w:rFonts w:ascii="Arial" w:hAnsi="Arial" w:cs="Arial"/>
          <w:color w:val="000000"/>
          <w:sz w:val="18"/>
          <w:szCs w:val="18"/>
        </w:rPr>
        <w:t xml:space="preserve">Tratándose de obra pública, además </w:t>
      </w:r>
      <w:r>
        <w:rPr>
          <w:rFonts w:ascii="Arial" w:hAnsi="Arial" w:cs="Arial"/>
          <w:color w:val="000000"/>
          <w:sz w:val="18"/>
          <w:szCs w:val="18"/>
        </w:rPr>
        <w:t>deberá</w:t>
      </w:r>
      <w:r w:rsidRPr="00EC1450">
        <w:rPr>
          <w:rFonts w:ascii="Arial" w:hAnsi="Arial" w:cs="Arial"/>
          <w:color w:val="000000"/>
          <w:sz w:val="18"/>
          <w:szCs w:val="18"/>
        </w:rPr>
        <w:t xml:space="preserve"> presentar constancia firmada por el contratante donde se acredite que se encuentra o no al corriente en la ejecución de los trabajos, de acuerdo al programa de obra vigente </w:t>
      </w:r>
      <w:r w:rsidRPr="00EC1450">
        <w:rPr>
          <w:rFonts w:ascii="Arial" w:hAnsi="Arial" w:cs="Arial"/>
          <w:b/>
          <w:color w:val="0070C0"/>
          <w:sz w:val="18"/>
          <w:szCs w:val="18"/>
        </w:rPr>
        <w:t>(Forma AT-05).</w:t>
      </w:r>
    </w:p>
    <w:p w14:paraId="21637F00" w14:textId="77777777" w:rsidR="00AD577F" w:rsidRPr="00EC1450" w:rsidRDefault="00AD577F" w:rsidP="004C2362">
      <w:pPr>
        <w:spacing w:line="276" w:lineRule="auto"/>
        <w:ind w:left="851"/>
        <w:jc w:val="both"/>
        <w:rPr>
          <w:rFonts w:ascii="Arial" w:hAnsi="Arial" w:cs="Arial"/>
          <w:color w:val="000000"/>
          <w:sz w:val="18"/>
          <w:szCs w:val="18"/>
        </w:rPr>
      </w:pPr>
    </w:p>
    <w:p w14:paraId="461A25FD" w14:textId="77777777" w:rsidR="00AD577F" w:rsidRPr="00154FA1" w:rsidRDefault="00AD577F" w:rsidP="00E42054">
      <w:pPr>
        <w:numPr>
          <w:ilvl w:val="1"/>
          <w:numId w:val="15"/>
        </w:numPr>
        <w:spacing w:line="276" w:lineRule="auto"/>
        <w:ind w:left="851" w:hanging="567"/>
        <w:jc w:val="both"/>
        <w:rPr>
          <w:rFonts w:ascii="Arial" w:hAnsi="Arial" w:cs="Arial"/>
          <w:b/>
          <w:color w:val="000000" w:themeColor="text1"/>
          <w:sz w:val="18"/>
          <w:szCs w:val="18"/>
        </w:rPr>
      </w:pPr>
      <w:r w:rsidRPr="00154FA1">
        <w:rPr>
          <w:rFonts w:ascii="Arial" w:hAnsi="Arial" w:cs="Arial"/>
          <w:b/>
          <w:color w:val="000000" w:themeColor="text1"/>
          <w:sz w:val="18"/>
          <w:szCs w:val="18"/>
        </w:rPr>
        <w:t xml:space="preserve">Relación de trabajos anteriores que acrediten la experiencia y capacidad técnica </w:t>
      </w:r>
      <w:r w:rsidRPr="00154FA1">
        <w:rPr>
          <w:rFonts w:ascii="Arial" w:hAnsi="Arial" w:cs="Arial"/>
          <w:color w:val="000000" w:themeColor="text1"/>
          <w:sz w:val="18"/>
          <w:szCs w:val="18"/>
        </w:rPr>
        <w:t>en trabajos de características técnicas y magnitud similares a las de esta licitación, anotando el nombre del contratante, descripción de las obras e importes totales</w:t>
      </w:r>
      <w:r w:rsidRPr="00154FA1">
        <w:rPr>
          <w:rFonts w:ascii="Arial" w:hAnsi="Arial" w:cs="Arial"/>
          <w:b/>
          <w:color w:val="000000" w:themeColor="text1"/>
          <w:sz w:val="18"/>
          <w:szCs w:val="18"/>
        </w:rPr>
        <w:t>. (Forma AT-10)</w:t>
      </w:r>
      <w:r w:rsidRPr="00154FA1">
        <w:rPr>
          <w:rFonts w:ascii="Arial" w:hAnsi="Arial" w:cs="Arial"/>
          <w:color w:val="000000" w:themeColor="text1"/>
          <w:sz w:val="18"/>
          <w:szCs w:val="18"/>
        </w:rPr>
        <w:t xml:space="preserve">. </w:t>
      </w:r>
    </w:p>
    <w:p w14:paraId="783F1D1A" w14:textId="77777777" w:rsidR="00AD577F" w:rsidRPr="00154FA1" w:rsidRDefault="00AD577F" w:rsidP="004C2362">
      <w:pPr>
        <w:spacing w:line="276" w:lineRule="auto"/>
        <w:ind w:left="851"/>
        <w:jc w:val="both"/>
        <w:rPr>
          <w:rFonts w:ascii="Arial" w:hAnsi="Arial" w:cs="Arial"/>
          <w:b/>
          <w:color w:val="000000" w:themeColor="text1"/>
          <w:sz w:val="18"/>
          <w:szCs w:val="18"/>
        </w:rPr>
      </w:pPr>
    </w:p>
    <w:p w14:paraId="491468C9" w14:textId="77777777" w:rsidR="006A6D66" w:rsidRPr="00154FA1" w:rsidRDefault="006A6D66" w:rsidP="006A6D66">
      <w:pPr>
        <w:spacing w:line="276" w:lineRule="auto"/>
        <w:ind w:left="851"/>
        <w:jc w:val="both"/>
        <w:rPr>
          <w:rFonts w:ascii="Arial" w:hAnsi="Arial" w:cs="Arial"/>
          <w:b/>
          <w:color w:val="000000" w:themeColor="text1"/>
          <w:sz w:val="18"/>
          <w:szCs w:val="18"/>
        </w:rPr>
      </w:pPr>
      <w:r w:rsidRPr="00154FA1">
        <w:rPr>
          <w:rFonts w:ascii="Arial" w:hAnsi="Arial" w:cs="Arial"/>
          <w:color w:val="000000" w:themeColor="text1"/>
          <w:sz w:val="18"/>
          <w:szCs w:val="18"/>
        </w:rPr>
        <w:t xml:space="preserve">Para ello deberá presentar copia de cuando menos 2 (dos) contratos y máximo 5 (cinco) contratos, debidamente formalizados, de los últimos 5 años, y actas de entrega recepción o finiquitos que acrediten dicha experiencia. </w:t>
      </w:r>
    </w:p>
    <w:p w14:paraId="640E0DBB" w14:textId="77777777" w:rsidR="00AD577F" w:rsidRPr="00154FA1" w:rsidRDefault="00AD577F" w:rsidP="004C2362">
      <w:pPr>
        <w:spacing w:line="276" w:lineRule="auto"/>
        <w:ind w:left="851"/>
        <w:jc w:val="both"/>
        <w:rPr>
          <w:rFonts w:ascii="Arial" w:hAnsi="Arial" w:cs="Arial"/>
          <w:b/>
          <w:color w:val="000000" w:themeColor="text1"/>
          <w:sz w:val="18"/>
          <w:szCs w:val="18"/>
        </w:rPr>
      </w:pPr>
    </w:p>
    <w:p w14:paraId="0A31BC71" w14:textId="49D6FB3B" w:rsidR="00AD577F" w:rsidRPr="00154FA1" w:rsidRDefault="00AD577F" w:rsidP="004C2362">
      <w:pPr>
        <w:spacing w:line="276" w:lineRule="auto"/>
        <w:ind w:left="851"/>
        <w:jc w:val="both"/>
        <w:rPr>
          <w:rFonts w:ascii="Arial" w:hAnsi="Arial" w:cs="Arial"/>
          <w:color w:val="000000" w:themeColor="text1"/>
          <w:sz w:val="18"/>
          <w:szCs w:val="18"/>
        </w:rPr>
      </w:pPr>
      <w:r w:rsidRPr="00154FA1">
        <w:rPr>
          <w:rFonts w:ascii="Arial" w:hAnsi="Arial" w:cs="Arial"/>
          <w:color w:val="000000" w:themeColor="text1"/>
          <w:sz w:val="18"/>
          <w:szCs w:val="18"/>
        </w:rPr>
        <w:t xml:space="preserve">Para determinar las obras de magnitud similar, el licitante deberá acreditar el importe de cada uno de los contratos presentados con un </w:t>
      </w:r>
      <w:r w:rsidR="00E469CF" w:rsidRPr="00154FA1">
        <w:rPr>
          <w:rFonts w:ascii="Arial" w:hAnsi="Arial" w:cs="Arial"/>
          <w:color w:val="000000" w:themeColor="text1"/>
          <w:sz w:val="18"/>
          <w:szCs w:val="18"/>
        </w:rPr>
        <w:t>monto total sin IVA</w:t>
      </w:r>
      <w:r w:rsidRPr="00154FA1">
        <w:rPr>
          <w:rFonts w:ascii="Arial" w:hAnsi="Arial" w:cs="Arial"/>
          <w:color w:val="000000" w:themeColor="text1"/>
          <w:sz w:val="18"/>
          <w:szCs w:val="18"/>
        </w:rPr>
        <w:t xml:space="preserve"> </w:t>
      </w:r>
      <w:r w:rsidR="00E469CF" w:rsidRPr="00154FA1">
        <w:rPr>
          <w:rFonts w:ascii="Arial" w:hAnsi="Arial" w:cs="Arial"/>
          <w:color w:val="000000" w:themeColor="text1"/>
          <w:sz w:val="18"/>
          <w:szCs w:val="18"/>
        </w:rPr>
        <w:t xml:space="preserve">de </w:t>
      </w:r>
      <w:r w:rsidR="00E469CF" w:rsidRPr="00154FA1">
        <w:rPr>
          <w:rFonts w:ascii="Arial" w:hAnsi="Arial" w:cs="Arial"/>
          <w:b/>
          <w:color w:val="000000" w:themeColor="text1"/>
          <w:sz w:val="18"/>
          <w:szCs w:val="18"/>
          <w:highlight w:val="yellow"/>
        </w:rPr>
        <w:t>$</w:t>
      </w:r>
      <w:r w:rsidR="00E37CE3">
        <w:rPr>
          <w:rFonts w:ascii="Arial" w:hAnsi="Arial" w:cs="Arial"/>
          <w:b/>
          <w:color w:val="000000" w:themeColor="text1"/>
          <w:sz w:val="18"/>
          <w:szCs w:val="18"/>
          <w:highlight w:val="yellow"/>
        </w:rPr>
        <w:t>1,0</w:t>
      </w:r>
      <w:r w:rsidR="00D0405E" w:rsidRPr="00154FA1">
        <w:rPr>
          <w:rFonts w:ascii="Arial" w:hAnsi="Arial" w:cs="Arial"/>
          <w:b/>
          <w:color w:val="000000" w:themeColor="text1"/>
          <w:sz w:val="18"/>
          <w:szCs w:val="18"/>
          <w:highlight w:val="yellow"/>
        </w:rPr>
        <w:t>00,000.00</w:t>
      </w:r>
      <w:r w:rsidR="001E535B" w:rsidRPr="00154FA1">
        <w:rPr>
          <w:rFonts w:ascii="Arial" w:hAnsi="Arial" w:cs="Arial"/>
          <w:b/>
          <w:color w:val="000000" w:themeColor="text1"/>
          <w:sz w:val="18"/>
          <w:szCs w:val="18"/>
          <w:highlight w:val="yellow"/>
        </w:rPr>
        <w:t xml:space="preserve"> (</w:t>
      </w:r>
      <w:r w:rsidR="00E37CE3">
        <w:rPr>
          <w:rFonts w:ascii="Arial" w:hAnsi="Arial" w:cs="Arial"/>
          <w:b/>
          <w:color w:val="000000" w:themeColor="text1"/>
          <w:sz w:val="18"/>
          <w:szCs w:val="18"/>
          <w:highlight w:val="yellow"/>
        </w:rPr>
        <w:t>Un millón de</w:t>
      </w:r>
      <w:r w:rsidR="00BF3886" w:rsidRPr="00154FA1">
        <w:rPr>
          <w:rFonts w:ascii="Arial" w:hAnsi="Arial" w:cs="Arial"/>
          <w:b/>
          <w:color w:val="000000" w:themeColor="text1"/>
          <w:sz w:val="18"/>
          <w:szCs w:val="18"/>
          <w:highlight w:val="yellow"/>
        </w:rPr>
        <w:t xml:space="preserve"> </w:t>
      </w:r>
      <w:r w:rsidR="001E535B" w:rsidRPr="00154FA1">
        <w:rPr>
          <w:rFonts w:ascii="Arial" w:hAnsi="Arial" w:cs="Arial"/>
          <w:b/>
          <w:color w:val="000000" w:themeColor="text1"/>
          <w:sz w:val="18"/>
          <w:szCs w:val="18"/>
          <w:highlight w:val="yellow"/>
        </w:rPr>
        <w:t>pesos 00/100 M.N.)</w:t>
      </w:r>
      <w:r w:rsidRPr="00154FA1">
        <w:rPr>
          <w:rFonts w:ascii="Arial" w:hAnsi="Arial" w:cs="Arial"/>
          <w:b/>
          <w:color w:val="000000" w:themeColor="text1"/>
          <w:sz w:val="18"/>
          <w:szCs w:val="18"/>
          <w:highlight w:val="yellow"/>
        </w:rPr>
        <w:t>.</w:t>
      </w:r>
      <w:r w:rsidRPr="00154FA1">
        <w:rPr>
          <w:rFonts w:ascii="Arial" w:hAnsi="Arial" w:cs="Arial"/>
          <w:color w:val="000000" w:themeColor="text1"/>
          <w:sz w:val="18"/>
          <w:szCs w:val="18"/>
        </w:rPr>
        <w:t xml:space="preserve"> </w:t>
      </w:r>
    </w:p>
    <w:p w14:paraId="41B484CE" w14:textId="77777777" w:rsidR="006A6D66" w:rsidRPr="00154FA1" w:rsidRDefault="006A6D66" w:rsidP="004C2362">
      <w:pPr>
        <w:spacing w:line="276" w:lineRule="auto"/>
        <w:ind w:left="851"/>
        <w:jc w:val="both"/>
        <w:rPr>
          <w:rFonts w:ascii="Arial" w:hAnsi="Arial" w:cs="Arial"/>
          <w:color w:val="000000" w:themeColor="text1"/>
          <w:sz w:val="18"/>
          <w:szCs w:val="18"/>
        </w:rPr>
      </w:pPr>
    </w:p>
    <w:p w14:paraId="5936924A" w14:textId="7B3CC047" w:rsidR="00AD577F" w:rsidRPr="00EC1450" w:rsidRDefault="00AD577F" w:rsidP="004C2362">
      <w:pPr>
        <w:spacing w:line="276" w:lineRule="auto"/>
        <w:ind w:left="851"/>
        <w:jc w:val="both"/>
        <w:rPr>
          <w:rFonts w:ascii="Arial" w:hAnsi="Arial" w:cs="Arial"/>
          <w:color w:val="000000"/>
          <w:sz w:val="18"/>
          <w:szCs w:val="18"/>
        </w:rPr>
      </w:pPr>
      <w:r w:rsidRPr="00EC1450">
        <w:rPr>
          <w:rFonts w:ascii="Arial" w:hAnsi="Arial" w:cs="Arial"/>
          <w:color w:val="000000"/>
          <w:sz w:val="18"/>
          <w:szCs w:val="18"/>
        </w:rPr>
        <w:t>Tratándose de contratos celebrados en propuesta conjunta, sólo se tomará en cuenta el importe de los conceptos de trabajo que en el catálogo de conceptos le correspondan al licitante que pretenda acreditar el requisit</w:t>
      </w:r>
      <w:r w:rsidR="005F16E9">
        <w:rPr>
          <w:rFonts w:ascii="Arial" w:hAnsi="Arial" w:cs="Arial"/>
          <w:color w:val="000000"/>
          <w:sz w:val="18"/>
          <w:szCs w:val="18"/>
        </w:rPr>
        <w:t>o.</w:t>
      </w:r>
    </w:p>
    <w:p w14:paraId="0D495F77" w14:textId="77777777" w:rsidR="00AD577F" w:rsidRPr="00EC1450" w:rsidRDefault="00AD577F" w:rsidP="004C2362">
      <w:pPr>
        <w:spacing w:line="276" w:lineRule="auto"/>
        <w:jc w:val="both"/>
        <w:rPr>
          <w:rFonts w:ascii="Arial" w:hAnsi="Arial" w:cs="Arial"/>
          <w:color w:val="000000"/>
          <w:sz w:val="18"/>
          <w:szCs w:val="18"/>
        </w:rPr>
      </w:pPr>
    </w:p>
    <w:p w14:paraId="011B5D9E" w14:textId="3F1D62CE" w:rsidR="00AD577F" w:rsidRPr="00EC1450" w:rsidRDefault="00AD577F" w:rsidP="00E42054">
      <w:pPr>
        <w:pStyle w:val="Prrafodelista"/>
        <w:numPr>
          <w:ilvl w:val="1"/>
          <w:numId w:val="15"/>
        </w:numPr>
        <w:tabs>
          <w:tab w:val="left" w:pos="1134"/>
        </w:tabs>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 xml:space="preserve">Descripción de la Planeación Integral </w:t>
      </w:r>
    </w:p>
    <w:p w14:paraId="750B2D1D" w14:textId="6D5D3579" w:rsidR="00AD577F" w:rsidRPr="006B6D72" w:rsidRDefault="00AD577F" w:rsidP="006B6D72">
      <w:pPr>
        <w:pStyle w:val="Prrafodelista"/>
        <w:tabs>
          <w:tab w:val="left" w:pos="1134"/>
        </w:tabs>
        <w:spacing w:line="276" w:lineRule="auto"/>
        <w:ind w:left="851"/>
        <w:jc w:val="both"/>
        <w:rPr>
          <w:rFonts w:ascii="Arial" w:hAnsi="Arial" w:cs="Arial"/>
          <w:color w:val="000000"/>
          <w:sz w:val="18"/>
          <w:szCs w:val="18"/>
        </w:rPr>
      </w:pPr>
      <w:r w:rsidRPr="00EC1450">
        <w:rPr>
          <w:rFonts w:ascii="Arial" w:hAnsi="Arial" w:cs="Arial"/>
          <w:color w:val="000000"/>
          <w:sz w:val="18"/>
          <w:szCs w:val="18"/>
        </w:rPr>
        <w:t xml:space="preserve">Para realizar los trabajos, incluyendo el procedimiento constructivo de ejecución de los trabajos, considerando, en su caso, las restricciones técnicas que procedan conforme a los proyectos ejecutivos que establezca la </w:t>
      </w:r>
      <w:r w:rsidR="006B6D72">
        <w:rPr>
          <w:rFonts w:ascii="Arial" w:hAnsi="Arial" w:cs="Arial"/>
          <w:color w:val="000000"/>
          <w:sz w:val="18"/>
          <w:szCs w:val="18"/>
        </w:rPr>
        <w:t>Dirección de Obras Públicas</w:t>
      </w:r>
      <w:r w:rsidRPr="006B6D72">
        <w:rPr>
          <w:rFonts w:ascii="Arial" w:hAnsi="Arial" w:cs="Arial"/>
          <w:color w:val="000000"/>
          <w:sz w:val="18"/>
          <w:szCs w:val="18"/>
        </w:rPr>
        <w:t xml:space="preserve">. </w:t>
      </w:r>
      <w:r w:rsidRPr="006B6D72">
        <w:rPr>
          <w:rFonts w:ascii="Arial" w:hAnsi="Arial" w:cs="Arial"/>
          <w:b/>
          <w:color w:val="0070C0"/>
          <w:sz w:val="18"/>
          <w:szCs w:val="18"/>
        </w:rPr>
        <w:t>(</w:t>
      </w:r>
      <w:r w:rsidR="00944A91" w:rsidRPr="006B6D72">
        <w:rPr>
          <w:rFonts w:ascii="Arial" w:hAnsi="Arial" w:cs="Arial"/>
          <w:b/>
          <w:color w:val="0070C0"/>
          <w:sz w:val="18"/>
          <w:szCs w:val="18"/>
        </w:rPr>
        <w:t>Forma AT-12</w:t>
      </w:r>
      <w:r w:rsidRPr="006B6D72">
        <w:rPr>
          <w:rFonts w:ascii="Arial" w:hAnsi="Arial" w:cs="Arial"/>
          <w:b/>
          <w:color w:val="0070C0"/>
          <w:sz w:val="18"/>
          <w:szCs w:val="18"/>
        </w:rPr>
        <w:t>)</w:t>
      </w:r>
      <w:r w:rsidRPr="006B6D72">
        <w:rPr>
          <w:rFonts w:ascii="Arial" w:hAnsi="Arial" w:cs="Arial"/>
          <w:color w:val="000000"/>
          <w:sz w:val="18"/>
          <w:szCs w:val="18"/>
        </w:rPr>
        <w:t xml:space="preserve">. </w:t>
      </w:r>
    </w:p>
    <w:p w14:paraId="74C0994A" w14:textId="77777777" w:rsidR="00AD577F" w:rsidRPr="00EC1450" w:rsidRDefault="00AD577F" w:rsidP="004C2362">
      <w:pPr>
        <w:tabs>
          <w:tab w:val="left" w:pos="1134"/>
        </w:tabs>
        <w:spacing w:line="276" w:lineRule="auto"/>
        <w:jc w:val="both"/>
        <w:rPr>
          <w:rFonts w:ascii="Arial" w:hAnsi="Arial" w:cs="Arial"/>
          <w:b/>
          <w:color w:val="000000"/>
          <w:sz w:val="18"/>
          <w:szCs w:val="18"/>
        </w:rPr>
      </w:pPr>
    </w:p>
    <w:p w14:paraId="5CC08B2C" w14:textId="610979D0" w:rsidR="00AD577F" w:rsidRPr="00EC1450" w:rsidRDefault="00AD577F" w:rsidP="00E42054">
      <w:pPr>
        <w:pStyle w:val="Prrafodelista"/>
        <w:numPr>
          <w:ilvl w:val="1"/>
          <w:numId w:val="15"/>
        </w:numPr>
        <w:tabs>
          <w:tab w:val="left" w:pos="1134"/>
        </w:tabs>
        <w:spacing w:line="276" w:lineRule="auto"/>
        <w:ind w:left="851" w:hanging="567"/>
        <w:jc w:val="both"/>
        <w:rPr>
          <w:rFonts w:ascii="Arial" w:hAnsi="Arial" w:cs="Arial"/>
          <w:b/>
          <w:color w:val="000000"/>
          <w:sz w:val="18"/>
          <w:szCs w:val="18"/>
        </w:rPr>
      </w:pPr>
      <w:r w:rsidRPr="00EC1450">
        <w:rPr>
          <w:rFonts w:ascii="Arial" w:hAnsi="Arial" w:cs="Arial"/>
          <w:b/>
          <w:color w:val="000000"/>
          <w:sz w:val="18"/>
          <w:szCs w:val="18"/>
        </w:rPr>
        <w:t>Relación de maquinaria y Equipo de Construcción</w:t>
      </w:r>
    </w:p>
    <w:p w14:paraId="148448F9" w14:textId="1CC0F048" w:rsidR="00AD577F" w:rsidRPr="00EC1450" w:rsidRDefault="00AD577F" w:rsidP="004C2362">
      <w:pPr>
        <w:pStyle w:val="Prrafodelista"/>
        <w:tabs>
          <w:tab w:val="left" w:pos="1134"/>
        </w:tabs>
        <w:spacing w:line="276" w:lineRule="auto"/>
        <w:ind w:left="851"/>
        <w:jc w:val="both"/>
        <w:rPr>
          <w:rFonts w:ascii="Arial" w:hAnsi="Arial" w:cs="Arial"/>
          <w:b/>
          <w:color w:val="0070C0"/>
          <w:sz w:val="18"/>
          <w:szCs w:val="18"/>
        </w:rPr>
      </w:pPr>
      <w:r w:rsidRPr="00EC1450">
        <w:rPr>
          <w:rFonts w:ascii="Arial" w:hAnsi="Arial" w:cs="Arial"/>
          <w:color w:val="000000"/>
          <w:sz w:val="18"/>
          <w:szCs w:val="18"/>
        </w:rPr>
        <w:t>Que pretenda utilizar en la ejecución de los trabajos,</w:t>
      </w:r>
      <w:r w:rsidRPr="00EC1450">
        <w:rPr>
          <w:rFonts w:ascii="Arial" w:hAnsi="Arial" w:cs="Arial"/>
          <w:b/>
          <w:color w:val="000000"/>
          <w:sz w:val="18"/>
          <w:szCs w:val="18"/>
        </w:rPr>
        <w:t xml:space="preserve"> </w:t>
      </w:r>
      <w:r w:rsidRPr="00EC1450">
        <w:rPr>
          <w:rFonts w:ascii="Arial" w:hAnsi="Arial" w:cs="Arial"/>
          <w:color w:val="000000"/>
          <w:sz w:val="18"/>
          <w:szCs w:val="18"/>
        </w:rPr>
        <w:t xml:space="preserve">indicando si son de su propiedad, arrendados con o sin </w:t>
      </w:r>
      <w:r w:rsidR="00EC1450" w:rsidRPr="00EC1450">
        <w:rPr>
          <w:rFonts w:ascii="Arial" w:hAnsi="Arial" w:cs="Arial"/>
          <w:color w:val="000000"/>
          <w:sz w:val="18"/>
          <w:szCs w:val="18"/>
        </w:rPr>
        <w:t>opción</w:t>
      </w:r>
      <w:r w:rsidRPr="00EC1450">
        <w:rPr>
          <w:rFonts w:ascii="Arial" w:hAnsi="Arial" w:cs="Arial"/>
          <w:color w:val="000000"/>
          <w:sz w:val="18"/>
          <w:szCs w:val="18"/>
        </w:rPr>
        <w:t xml:space="preserve"> a compra, su </w:t>
      </w:r>
      <w:r w:rsidR="00EC1450" w:rsidRPr="00EC1450">
        <w:rPr>
          <w:rFonts w:ascii="Arial" w:hAnsi="Arial" w:cs="Arial"/>
          <w:color w:val="000000"/>
          <w:sz w:val="18"/>
          <w:szCs w:val="18"/>
        </w:rPr>
        <w:t>ubicación</w:t>
      </w:r>
      <w:r w:rsidRPr="00EC1450">
        <w:rPr>
          <w:rFonts w:ascii="Arial" w:hAnsi="Arial" w:cs="Arial"/>
          <w:color w:val="000000"/>
          <w:sz w:val="18"/>
          <w:szCs w:val="18"/>
        </w:rPr>
        <w:t xml:space="preserve"> </w:t>
      </w:r>
      <w:r w:rsidR="00EC1450" w:rsidRPr="00EC1450">
        <w:rPr>
          <w:rFonts w:ascii="Arial" w:hAnsi="Arial" w:cs="Arial"/>
          <w:color w:val="000000"/>
          <w:sz w:val="18"/>
          <w:szCs w:val="18"/>
        </w:rPr>
        <w:t>física</w:t>
      </w:r>
      <w:r w:rsidRPr="00EC1450">
        <w:rPr>
          <w:rFonts w:ascii="Arial" w:hAnsi="Arial" w:cs="Arial"/>
          <w:color w:val="000000"/>
          <w:sz w:val="18"/>
          <w:szCs w:val="18"/>
        </w:rPr>
        <w:t xml:space="preserve">, </w:t>
      </w:r>
      <w:r w:rsidR="00EC1450" w:rsidRPr="00EC1450">
        <w:rPr>
          <w:rFonts w:ascii="Arial" w:hAnsi="Arial" w:cs="Arial"/>
          <w:color w:val="000000"/>
          <w:sz w:val="18"/>
          <w:szCs w:val="18"/>
        </w:rPr>
        <w:t>número</w:t>
      </w:r>
      <w:r w:rsidRPr="00EC1450">
        <w:rPr>
          <w:rFonts w:ascii="Arial" w:hAnsi="Arial" w:cs="Arial"/>
          <w:color w:val="000000"/>
          <w:sz w:val="18"/>
          <w:szCs w:val="18"/>
        </w:rPr>
        <w:t xml:space="preserve"> de serie, marca, modelo y usos actuales; </w:t>
      </w:r>
      <w:r w:rsidR="007A5F6F" w:rsidRPr="007A5F6F">
        <w:rPr>
          <w:rFonts w:ascii="Arial" w:hAnsi="Arial" w:cs="Arial"/>
          <w:b/>
          <w:color w:val="0070C0"/>
          <w:sz w:val="18"/>
          <w:szCs w:val="18"/>
        </w:rPr>
        <w:t>(</w:t>
      </w:r>
      <w:r w:rsidRPr="00EC1450">
        <w:rPr>
          <w:rFonts w:ascii="Arial" w:hAnsi="Arial" w:cs="Arial"/>
          <w:b/>
          <w:color w:val="0070C0"/>
          <w:sz w:val="18"/>
          <w:szCs w:val="18"/>
        </w:rPr>
        <w:t>Forma AT-06</w:t>
      </w:r>
      <w:r w:rsidR="007A5F6F">
        <w:rPr>
          <w:rFonts w:ascii="Arial" w:hAnsi="Arial" w:cs="Arial"/>
          <w:b/>
          <w:color w:val="0070C0"/>
          <w:sz w:val="18"/>
          <w:szCs w:val="18"/>
        </w:rPr>
        <w:t>)</w:t>
      </w:r>
      <w:r w:rsidRPr="00EC1450">
        <w:rPr>
          <w:rFonts w:ascii="Arial" w:hAnsi="Arial" w:cs="Arial"/>
          <w:b/>
          <w:color w:val="0070C0"/>
          <w:sz w:val="18"/>
          <w:szCs w:val="18"/>
        </w:rPr>
        <w:t>.</w:t>
      </w:r>
    </w:p>
    <w:p w14:paraId="7BD2B811" w14:textId="77777777" w:rsidR="00AD577F" w:rsidRPr="00EC1450" w:rsidRDefault="00AD577F" w:rsidP="004C2362">
      <w:pPr>
        <w:pStyle w:val="Prrafodelista"/>
        <w:tabs>
          <w:tab w:val="left" w:pos="1134"/>
        </w:tabs>
        <w:spacing w:line="276" w:lineRule="auto"/>
        <w:ind w:left="851"/>
        <w:jc w:val="both"/>
        <w:rPr>
          <w:rFonts w:ascii="Arial" w:hAnsi="Arial" w:cs="Arial"/>
          <w:color w:val="000000"/>
          <w:sz w:val="18"/>
          <w:szCs w:val="18"/>
        </w:rPr>
      </w:pPr>
    </w:p>
    <w:p w14:paraId="2F1C68BE" w14:textId="3104DD92" w:rsidR="00AD577F" w:rsidRPr="00EC1450" w:rsidRDefault="00AD577F" w:rsidP="004C2362">
      <w:pPr>
        <w:pStyle w:val="Prrafodelista"/>
        <w:tabs>
          <w:tab w:val="left" w:pos="1134"/>
        </w:tabs>
        <w:spacing w:line="276" w:lineRule="auto"/>
        <w:ind w:left="851"/>
        <w:jc w:val="both"/>
        <w:rPr>
          <w:rFonts w:ascii="Arial" w:hAnsi="Arial" w:cs="Arial"/>
          <w:color w:val="000000"/>
          <w:sz w:val="18"/>
          <w:szCs w:val="18"/>
        </w:rPr>
      </w:pPr>
      <w:r w:rsidRPr="00EC1450">
        <w:rPr>
          <w:rFonts w:ascii="Arial" w:hAnsi="Arial" w:cs="Arial"/>
          <w:color w:val="000000"/>
          <w:sz w:val="18"/>
          <w:szCs w:val="18"/>
        </w:rPr>
        <w:t xml:space="preserve">Cuando se trate de maquinaria y equipo propio, deberá anexar facturas que demuestren que son propiedad del licitante (copias simples y originales para su cotejo). </w:t>
      </w:r>
      <w:r w:rsidR="00EC1450" w:rsidRPr="00EC1450">
        <w:rPr>
          <w:rFonts w:ascii="Arial" w:hAnsi="Arial" w:cs="Arial"/>
          <w:color w:val="000000"/>
          <w:sz w:val="18"/>
          <w:szCs w:val="18"/>
        </w:rPr>
        <w:t>Tratándose</w:t>
      </w:r>
      <w:r w:rsidRPr="00EC1450">
        <w:rPr>
          <w:rFonts w:ascii="Arial" w:hAnsi="Arial" w:cs="Arial"/>
          <w:color w:val="000000"/>
          <w:sz w:val="18"/>
          <w:szCs w:val="18"/>
        </w:rPr>
        <w:t xml:space="preserve"> de maquinaria o equipo de </w:t>
      </w:r>
      <w:r w:rsidR="00EC1450" w:rsidRPr="00EC1450">
        <w:rPr>
          <w:rFonts w:ascii="Arial" w:hAnsi="Arial" w:cs="Arial"/>
          <w:color w:val="000000"/>
          <w:sz w:val="18"/>
          <w:szCs w:val="18"/>
        </w:rPr>
        <w:t>construcción</w:t>
      </w:r>
      <w:r w:rsidRPr="00EC1450">
        <w:rPr>
          <w:rFonts w:ascii="Arial" w:hAnsi="Arial" w:cs="Arial"/>
          <w:color w:val="000000"/>
          <w:sz w:val="18"/>
          <w:szCs w:val="18"/>
        </w:rPr>
        <w:t xml:space="preserve"> arrendado, con o sin </w:t>
      </w:r>
      <w:r w:rsidR="00EC1450" w:rsidRPr="00EC1450">
        <w:rPr>
          <w:rFonts w:ascii="Arial" w:hAnsi="Arial" w:cs="Arial"/>
          <w:color w:val="000000"/>
          <w:sz w:val="18"/>
          <w:szCs w:val="18"/>
        </w:rPr>
        <w:t>opción</w:t>
      </w:r>
      <w:r w:rsidRPr="00EC1450">
        <w:rPr>
          <w:rFonts w:ascii="Arial" w:hAnsi="Arial" w:cs="Arial"/>
          <w:color w:val="000000"/>
          <w:sz w:val="18"/>
          <w:szCs w:val="18"/>
        </w:rPr>
        <w:t xml:space="preserve"> a compra, </w:t>
      </w:r>
      <w:r w:rsidR="00EC1450" w:rsidRPr="00EC1450">
        <w:rPr>
          <w:rFonts w:ascii="Arial" w:hAnsi="Arial" w:cs="Arial"/>
          <w:color w:val="000000"/>
          <w:sz w:val="18"/>
          <w:szCs w:val="18"/>
        </w:rPr>
        <w:t>deberá</w:t>
      </w:r>
      <w:r w:rsidRPr="00EC1450">
        <w:rPr>
          <w:rFonts w:ascii="Arial" w:hAnsi="Arial" w:cs="Arial"/>
          <w:color w:val="000000"/>
          <w:sz w:val="18"/>
          <w:szCs w:val="18"/>
        </w:rPr>
        <w:t>́ presentarse carta compromiso de arrendamiento y disponibilida</w:t>
      </w:r>
      <w:r w:rsidR="0068734D">
        <w:rPr>
          <w:rFonts w:ascii="Arial" w:hAnsi="Arial" w:cs="Arial"/>
          <w:color w:val="000000"/>
          <w:sz w:val="18"/>
          <w:szCs w:val="18"/>
        </w:rPr>
        <w:t>d.</w:t>
      </w:r>
    </w:p>
    <w:p w14:paraId="1CF20103" w14:textId="77777777" w:rsidR="00AD577F" w:rsidRPr="00EC1450" w:rsidRDefault="00AD577F" w:rsidP="004C2362">
      <w:pPr>
        <w:spacing w:line="276" w:lineRule="auto"/>
        <w:jc w:val="both"/>
        <w:rPr>
          <w:rFonts w:ascii="Arial" w:hAnsi="Arial" w:cs="Arial"/>
          <w:color w:val="000000"/>
          <w:sz w:val="18"/>
          <w:szCs w:val="18"/>
        </w:rPr>
      </w:pPr>
    </w:p>
    <w:p w14:paraId="3A5BA001" w14:textId="5011B600" w:rsidR="00AD577F" w:rsidRPr="00EC1450" w:rsidRDefault="00CE6C2E" w:rsidP="00E42054">
      <w:pPr>
        <w:numPr>
          <w:ilvl w:val="1"/>
          <w:numId w:val="15"/>
        </w:numPr>
        <w:spacing w:line="276" w:lineRule="auto"/>
        <w:ind w:left="851" w:hanging="567"/>
        <w:jc w:val="both"/>
        <w:rPr>
          <w:rFonts w:ascii="Arial" w:hAnsi="Arial" w:cs="Arial"/>
          <w:color w:val="000000"/>
          <w:sz w:val="18"/>
          <w:szCs w:val="18"/>
        </w:rPr>
      </w:pPr>
      <w:r>
        <w:rPr>
          <w:rFonts w:ascii="Arial" w:hAnsi="Arial" w:cs="Arial"/>
          <w:b/>
          <w:color w:val="000000"/>
          <w:sz w:val="18"/>
          <w:szCs w:val="18"/>
        </w:rPr>
        <w:t>Proposición Técnica (</w:t>
      </w:r>
      <w:r w:rsidR="00AD577F" w:rsidRPr="00EC1450">
        <w:rPr>
          <w:rFonts w:ascii="Arial" w:hAnsi="Arial" w:cs="Arial"/>
          <w:b/>
          <w:color w:val="000000"/>
          <w:sz w:val="18"/>
          <w:szCs w:val="18"/>
        </w:rPr>
        <w:t>D</w:t>
      </w:r>
      <w:r w:rsidR="004C5DF8" w:rsidRPr="00EC1450">
        <w:rPr>
          <w:rFonts w:ascii="Arial" w:hAnsi="Arial" w:cs="Arial"/>
          <w:b/>
          <w:color w:val="000000"/>
          <w:sz w:val="18"/>
          <w:szCs w:val="18"/>
        </w:rPr>
        <w:t>esignaci</w:t>
      </w:r>
      <w:r w:rsidR="00AE4F26">
        <w:rPr>
          <w:rFonts w:ascii="Arial" w:hAnsi="Arial" w:cs="Arial"/>
          <w:b/>
          <w:color w:val="000000"/>
          <w:sz w:val="18"/>
          <w:szCs w:val="18"/>
        </w:rPr>
        <w:t xml:space="preserve">ón del </w:t>
      </w:r>
      <w:r w:rsidR="00720BC1" w:rsidRPr="00EC1450">
        <w:rPr>
          <w:rFonts w:ascii="Arial" w:hAnsi="Arial" w:cs="Arial"/>
          <w:b/>
          <w:color w:val="000000"/>
          <w:sz w:val="18"/>
          <w:szCs w:val="18"/>
        </w:rPr>
        <w:t>superintendente</w:t>
      </w:r>
      <w:r>
        <w:rPr>
          <w:rFonts w:ascii="Arial" w:hAnsi="Arial" w:cs="Arial"/>
          <w:b/>
          <w:color w:val="000000"/>
          <w:sz w:val="18"/>
          <w:szCs w:val="18"/>
        </w:rPr>
        <w:t>).</w:t>
      </w:r>
    </w:p>
    <w:p w14:paraId="19ED6CEC" w14:textId="535AA12A" w:rsidR="006B37A6" w:rsidRPr="00EC1450" w:rsidRDefault="00EC1450" w:rsidP="004C2362">
      <w:pPr>
        <w:pStyle w:val="Prrafodelista"/>
        <w:spacing w:line="276" w:lineRule="auto"/>
        <w:ind w:left="851"/>
        <w:jc w:val="both"/>
        <w:rPr>
          <w:rFonts w:ascii="Arial" w:hAnsi="Arial" w:cs="Arial"/>
          <w:color w:val="000000"/>
          <w:sz w:val="18"/>
          <w:szCs w:val="18"/>
        </w:rPr>
      </w:pPr>
      <w:r w:rsidRPr="00EC1450">
        <w:rPr>
          <w:rFonts w:ascii="Arial" w:hAnsi="Arial" w:cs="Arial"/>
          <w:color w:val="000000"/>
          <w:sz w:val="18"/>
          <w:szCs w:val="18"/>
        </w:rPr>
        <w:t>Designación y currículo del profesional técnico</w:t>
      </w:r>
      <w:r>
        <w:rPr>
          <w:rFonts w:ascii="Arial" w:hAnsi="Arial" w:cs="Arial"/>
          <w:color w:val="000000"/>
          <w:sz w:val="18"/>
          <w:szCs w:val="18"/>
        </w:rPr>
        <w:t xml:space="preserve"> que será</w:t>
      </w:r>
      <w:r w:rsidRPr="00EC1450">
        <w:rPr>
          <w:rFonts w:ascii="Arial" w:hAnsi="Arial" w:cs="Arial"/>
          <w:color w:val="000000"/>
          <w:sz w:val="18"/>
          <w:szCs w:val="18"/>
        </w:rPr>
        <w:t xml:space="preserve"> el superintendente responsable de la dirección, administración y ejecución de la obra, el cual deber</w:t>
      </w:r>
      <w:r>
        <w:rPr>
          <w:rFonts w:ascii="Arial" w:hAnsi="Arial" w:cs="Arial"/>
          <w:color w:val="000000"/>
          <w:sz w:val="18"/>
          <w:szCs w:val="18"/>
        </w:rPr>
        <w:t>á</w:t>
      </w:r>
      <w:r w:rsidRPr="00EC1450">
        <w:rPr>
          <w:rFonts w:ascii="Arial" w:hAnsi="Arial" w:cs="Arial"/>
          <w:color w:val="000000"/>
          <w:sz w:val="18"/>
          <w:szCs w:val="18"/>
        </w:rPr>
        <w:t xml:space="preserve"> tener experiencia en obras con características técnicas y magnitud similares a la requerida </w:t>
      </w:r>
      <w:r w:rsidRPr="00EC1450">
        <w:rPr>
          <w:rFonts w:ascii="Arial" w:hAnsi="Arial" w:cs="Arial"/>
          <w:b/>
          <w:color w:val="0070C0"/>
          <w:sz w:val="18"/>
          <w:szCs w:val="18"/>
        </w:rPr>
        <w:t>(Forma AT-01)</w:t>
      </w:r>
      <w:r w:rsidR="00AE4F26">
        <w:rPr>
          <w:rFonts w:ascii="Arial" w:hAnsi="Arial" w:cs="Arial"/>
          <w:color w:val="000000"/>
          <w:sz w:val="18"/>
          <w:szCs w:val="18"/>
        </w:rPr>
        <w:t>.</w:t>
      </w:r>
      <w:r w:rsidR="00AE4F26" w:rsidRPr="00EC1450">
        <w:rPr>
          <w:rFonts w:ascii="Arial" w:hAnsi="Arial" w:cs="Arial"/>
          <w:color w:val="000000"/>
          <w:sz w:val="18"/>
          <w:szCs w:val="18"/>
        </w:rPr>
        <w:t xml:space="preserve"> </w:t>
      </w:r>
    </w:p>
    <w:p w14:paraId="39D308A7" w14:textId="77777777" w:rsidR="00AD577F" w:rsidRPr="00EC1450" w:rsidRDefault="00AD577F" w:rsidP="004C2362">
      <w:pPr>
        <w:spacing w:line="276" w:lineRule="auto"/>
        <w:ind w:left="851"/>
        <w:jc w:val="both"/>
        <w:rPr>
          <w:rFonts w:ascii="Arial" w:hAnsi="Arial" w:cs="Arial"/>
          <w:color w:val="000000"/>
          <w:sz w:val="18"/>
          <w:szCs w:val="18"/>
        </w:rPr>
      </w:pPr>
    </w:p>
    <w:p w14:paraId="3F0B6127" w14:textId="2BD53AA8" w:rsidR="00AD577F" w:rsidRPr="00EC1450" w:rsidRDefault="00EC1450" w:rsidP="004C2362">
      <w:pPr>
        <w:spacing w:line="276" w:lineRule="auto"/>
        <w:ind w:left="851"/>
        <w:jc w:val="both"/>
        <w:rPr>
          <w:rFonts w:ascii="Arial" w:hAnsi="Arial" w:cs="Arial"/>
          <w:color w:val="000000"/>
          <w:sz w:val="18"/>
          <w:szCs w:val="18"/>
        </w:rPr>
      </w:pPr>
      <w:r>
        <w:rPr>
          <w:rFonts w:ascii="Arial" w:hAnsi="Arial" w:cs="Arial"/>
          <w:color w:val="000000"/>
          <w:sz w:val="18"/>
          <w:szCs w:val="18"/>
        </w:rPr>
        <w:t>Deberá</w:t>
      </w:r>
      <w:r w:rsidRPr="00EC1450">
        <w:rPr>
          <w:rFonts w:ascii="Arial" w:hAnsi="Arial" w:cs="Arial"/>
          <w:color w:val="000000"/>
          <w:sz w:val="18"/>
          <w:szCs w:val="18"/>
        </w:rPr>
        <w:t xml:space="preserve"> presentar original o copia certificada y copia simple de su cédula profesional otorgada por la oficina competente de la Secretaría de Educación y Deporte, o en su defecto por la Secretaría de Educación Pública. </w:t>
      </w:r>
    </w:p>
    <w:p w14:paraId="67B6ACD1" w14:textId="77777777" w:rsidR="00AD577F" w:rsidRPr="00EC1450" w:rsidRDefault="00AD577F" w:rsidP="004C2362">
      <w:pPr>
        <w:spacing w:line="276" w:lineRule="auto"/>
        <w:rPr>
          <w:rFonts w:ascii="Arial" w:hAnsi="Arial" w:cs="Arial"/>
          <w:b/>
          <w:color w:val="000000"/>
          <w:sz w:val="18"/>
          <w:szCs w:val="18"/>
        </w:rPr>
      </w:pPr>
    </w:p>
    <w:p w14:paraId="3488D722" w14:textId="2A450657" w:rsidR="00AD577F" w:rsidRPr="00EC1450" w:rsidRDefault="00AD577F" w:rsidP="00E42054">
      <w:pPr>
        <w:numPr>
          <w:ilvl w:val="1"/>
          <w:numId w:val="15"/>
        </w:numPr>
        <w:tabs>
          <w:tab w:val="left" w:pos="1134"/>
        </w:tabs>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 xml:space="preserve">Manifestación escrita y bajo protesta de decir verdad de conocer el Modelo de Contrato. </w:t>
      </w:r>
    </w:p>
    <w:p w14:paraId="19779EE1" w14:textId="774532F2" w:rsidR="00B8487F" w:rsidRPr="00EC1450" w:rsidRDefault="00AD577F" w:rsidP="004C2362">
      <w:pPr>
        <w:spacing w:line="276" w:lineRule="auto"/>
        <w:ind w:left="851"/>
        <w:jc w:val="both"/>
        <w:rPr>
          <w:rFonts w:ascii="Arial" w:hAnsi="Arial" w:cs="Arial"/>
          <w:color w:val="000000"/>
          <w:sz w:val="18"/>
          <w:szCs w:val="18"/>
        </w:rPr>
      </w:pPr>
      <w:bookmarkStart w:id="14" w:name="_Hlk42240414"/>
      <w:r w:rsidRPr="00EC1450">
        <w:rPr>
          <w:rFonts w:ascii="Arial" w:hAnsi="Arial" w:cs="Arial"/>
          <w:color w:val="000000"/>
          <w:sz w:val="18"/>
          <w:szCs w:val="18"/>
        </w:rPr>
        <w:t xml:space="preserve">Conocimiento del Modelo de Contrato y su conformidad en caso de resultar ganador ajustarse a sus </w:t>
      </w:r>
      <w:r w:rsidRPr="00EC1450">
        <w:rPr>
          <w:rFonts w:ascii="Arial" w:hAnsi="Arial" w:cs="Arial"/>
          <w:sz w:val="18"/>
          <w:szCs w:val="18"/>
        </w:rPr>
        <w:t>términos</w:t>
      </w:r>
      <w:r w:rsidRPr="00EC1450">
        <w:rPr>
          <w:rFonts w:ascii="Arial" w:hAnsi="Arial" w:cs="Arial"/>
          <w:b/>
          <w:color w:val="0070C0"/>
          <w:sz w:val="18"/>
          <w:szCs w:val="18"/>
        </w:rPr>
        <w:t xml:space="preserve"> (Forma AT-09)</w:t>
      </w:r>
      <w:r w:rsidRPr="00EC1450">
        <w:rPr>
          <w:rFonts w:ascii="Arial" w:hAnsi="Arial" w:cs="Arial"/>
          <w:color w:val="000000"/>
          <w:sz w:val="18"/>
          <w:szCs w:val="18"/>
        </w:rPr>
        <w:t>.</w:t>
      </w:r>
      <w:bookmarkEnd w:id="14"/>
    </w:p>
    <w:p w14:paraId="34C071CA" w14:textId="77777777" w:rsidR="00B8487F" w:rsidRPr="00EC1450" w:rsidRDefault="00B8487F" w:rsidP="004C2362">
      <w:pPr>
        <w:spacing w:line="276" w:lineRule="auto"/>
        <w:ind w:left="851"/>
        <w:jc w:val="both"/>
        <w:rPr>
          <w:rFonts w:ascii="Arial" w:hAnsi="Arial" w:cs="Arial"/>
          <w:color w:val="000000"/>
          <w:sz w:val="18"/>
          <w:szCs w:val="18"/>
        </w:rPr>
      </w:pPr>
    </w:p>
    <w:p w14:paraId="0AEFBDB5" w14:textId="2B81884E" w:rsidR="00B8487F" w:rsidRPr="00EC1450" w:rsidRDefault="00B8487F" w:rsidP="00E42054">
      <w:pPr>
        <w:numPr>
          <w:ilvl w:val="1"/>
          <w:numId w:val="15"/>
        </w:numPr>
        <w:spacing w:line="276" w:lineRule="auto"/>
        <w:ind w:left="851" w:hanging="567"/>
        <w:jc w:val="both"/>
        <w:rPr>
          <w:rFonts w:ascii="Arial" w:hAnsi="Arial" w:cs="Arial"/>
          <w:color w:val="000000"/>
          <w:sz w:val="18"/>
          <w:szCs w:val="18"/>
        </w:rPr>
      </w:pPr>
      <w:r w:rsidRPr="00EC1450">
        <w:rPr>
          <w:rFonts w:ascii="Arial" w:hAnsi="Arial" w:cs="Arial"/>
          <w:b/>
          <w:bCs/>
          <w:color w:val="000000"/>
          <w:sz w:val="18"/>
          <w:szCs w:val="18"/>
        </w:rPr>
        <w:t xml:space="preserve">Programa de utilización de Personal Técnico, Administrativo y de Servicios, encargado de la Dirección, Supervisión y Administración de los trabajos </w:t>
      </w:r>
      <w:r w:rsidRPr="00EC1450">
        <w:rPr>
          <w:rFonts w:ascii="Arial" w:hAnsi="Arial" w:cs="Arial"/>
          <w:color w:val="000000"/>
          <w:sz w:val="18"/>
          <w:szCs w:val="18"/>
        </w:rPr>
        <w:t>(</w:t>
      </w:r>
      <w:r w:rsidRPr="00EC1450">
        <w:rPr>
          <w:rFonts w:ascii="Arial" w:hAnsi="Arial" w:cs="Arial"/>
          <w:b/>
          <w:color w:val="0070C0"/>
          <w:sz w:val="18"/>
          <w:szCs w:val="18"/>
        </w:rPr>
        <w:t>Forma AT-08)</w:t>
      </w:r>
      <w:r w:rsidR="00333EF9" w:rsidRPr="00EC1450">
        <w:rPr>
          <w:rFonts w:ascii="Arial" w:hAnsi="Arial" w:cs="Arial"/>
          <w:b/>
          <w:color w:val="0070C0"/>
          <w:sz w:val="18"/>
          <w:szCs w:val="18"/>
        </w:rPr>
        <w:t>.</w:t>
      </w:r>
      <w:r w:rsidRPr="00EC1450">
        <w:rPr>
          <w:rFonts w:ascii="Arial" w:hAnsi="Arial" w:cs="Arial"/>
          <w:color w:val="000000"/>
          <w:sz w:val="18"/>
          <w:szCs w:val="18"/>
        </w:rPr>
        <w:t xml:space="preserve"> </w:t>
      </w:r>
    </w:p>
    <w:p w14:paraId="7A5ACB70" w14:textId="2653742E" w:rsidR="00B8487F" w:rsidRPr="00EC1450" w:rsidRDefault="00B8487F" w:rsidP="004C2362">
      <w:pPr>
        <w:spacing w:line="276" w:lineRule="auto"/>
        <w:ind w:left="851"/>
        <w:jc w:val="both"/>
        <w:rPr>
          <w:rFonts w:ascii="Arial" w:hAnsi="Arial" w:cs="Arial"/>
          <w:color w:val="000000"/>
          <w:sz w:val="18"/>
          <w:szCs w:val="18"/>
        </w:rPr>
      </w:pPr>
      <w:r w:rsidRPr="00EC1450">
        <w:rPr>
          <w:rFonts w:ascii="Arial" w:hAnsi="Arial" w:cs="Arial"/>
          <w:color w:val="000000"/>
          <w:sz w:val="18"/>
          <w:szCs w:val="18"/>
        </w:rPr>
        <w:t>Se anotarán las categorías del personal que estará encargado de la dirección, administración y ejecución de los trabajos, la unidad de medición será por jornal, de acuerdo con el plazo de ejecución, se graficará la duración de la utilización del personal profesional técnico y se anotaran las cantidades parciales de cada categoría.</w:t>
      </w:r>
    </w:p>
    <w:p w14:paraId="34443775" w14:textId="6E703BB8" w:rsidR="00B8487F" w:rsidRPr="00EC1450" w:rsidRDefault="00B8487F" w:rsidP="004C2362">
      <w:pPr>
        <w:spacing w:line="276" w:lineRule="auto"/>
        <w:ind w:left="851"/>
        <w:jc w:val="both"/>
        <w:rPr>
          <w:rFonts w:ascii="Arial" w:hAnsi="Arial" w:cs="Arial"/>
          <w:color w:val="000000"/>
          <w:sz w:val="18"/>
          <w:szCs w:val="18"/>
        </w:rPr>
      </w:pPr>
    </w:p>
    <w:p w14:paraId="552A2350" w14:textId="77777777" w:rsidR="006B21C7" w:rsidRPr="00EC1450" w:rsidRDefault="006B21C7" w:rsidP="006B21C7">
      <w:pPr>
        <w:pStyle w:val="Prrafodelista"/>
        <w:numPr>
          <w:ilvl w:val="1"/>
          <w:numId w:val="15"/>
        </w:numPr>
        <w:spacing w:line="276" w:lineRule="auto"/>
        <w:ind w:left="851" w:hanging="567"/>
        <w:jc w:val="both"/>
        <w:rPr>
          <w:rFonts w:ascii="Arial" w:hAnsi="Arial" w:cs="Arial"/>
          <w:b/>
          <w:bCs/>
          <w:color w:val="000000"/>
          <w:sz w:val="18"/>
          <w:szCs w:val="18"/>
        </w:rPr>
      </w:pPr>
      <w:r w:rsidRPr="00EC1450">
        <w:rPr>
          <w:rFonts w:ascii="Arial" w:hAnsi="Arial" w:cs="Arial"/>
          <w:b/>
          <w:bCs/>
          <w:color w:val="000000"/>
          <w:sz w:val="18"/>
          <w:szCs w:val="18"/>
        </w:rPr>
        <w:t>Programa calendarizado de utilización de la maquinaria y equipo de construcción.</w:t>
      </w:r>
    </w:p>
    <w:p w14:paraId="4C9988F5" w14:textId="68F94220" w:rsidR="006B21C7" w:rsidRDefault="006B21C7" w:rsidP="006B21C7">
      <w:pPr>
        <w:pStyle w:val="Prrafodelista"/>
        <w:spacing w:line="276" w:lineRule="auto"/>
        <w:ind w:left="851"/>
        <w:jc w:val="both"/>
        <w:rPr>
          <w:rFonts w:ascii="Arial" w:hAnsi="Arial" w:cs="Arial"/>
          <w:b/>
          <w:bCs/>
          <w:color w:val="000000"/>
          <w:sz w:val="18"/>
          <w:szCs w:val="18"/>
        </w:rPr>
      </w:pPr>
      <w:r w:rsidRPr="00EC1450">
        <w:rPr>
          <w:rFonts w:ascii="Arial" w:hAnsi="Arial" w:cs="Arial"/>
          <w:color w:val="000000"/>
          <w:sz w:val="18"/>
          <w:szCs w:val="18"/>
        </w:rPr>
        <w:t xml:space="preserve">Debe enlistarse la misma maquinaria y equipo que considera en la Forma AT-06. </w:t>
      </w:r>
      <w:r w:rsidRPr="00EC1450">
        <w:rPr>
          <w:rFonts w:ascii="Arial" w:hAnsi="Arial" w:cs="Arial"/>
          <w:b/>
          <w:color w:val="0070C0"/>
          <w:sz w:val="18"/>
          <w:szCs w:val="18"/>
        </w:rPr>
        <w:t>(Forma AT-07).</w:t>
      </w:r>
    </w:p>
    <w:p w14:paraId="4C5A3576" w14:textId="77777777" w:rsidR="006B21C7" w:rsidRPr="006B21C7" w:rsidRDefault="006B21C7" w:rsidP="006B21C7">
      <w:pPr>
        <w:pStyle w:val="Prrafodelista"/>
        <w:spacing w:line="276" w:lineRule="auto"/>
        <w:ind w:left="851"/>
        <w:jc w:val="both"/>
        <w:rPr>
          <w:rFonts w:ascii="Arial" w:hAnsi="Arial" w:cs="Arial"/>
          <w:color w:val="000000"/>
          <w:sz w:val="18"/>
          <w:szCs w:val="18"/>
        </w:rPr>
      </w:pPr>
    </w:p>
    <w:p w14:paraId="7ECF2E28" w14:textId="3927F120" w:rsidR="00543CD3" w:rsidRPr="00EC1450" w:rsidRDefault="00D07EFD" w:rsidP="00E42054">
      <w:pPr>
        <w:pStyle w:val="Prrafodelista"/>
        <w:numPr>
          <w:ilvl w:val="1"/>
          <w:numId w:val="15"/>
        </w:numPr>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 xml:space="preserve">Programa </w:t>
      </w:r>
      <w:r w:rsidR="00543CD3" w:rsidRPr="00EC1450">
        <w:rPr>
          <w:rFonts w:ascii="Arial" w:hAnsi="Arial" w:cs="Arial"/>
          <w:b/>
          <w:color w:val="000000"/>
          <w:sz w:val="18"/>
          <w:szCs w:val="18"/>
        </w:rPr>
        <w:t>calendarizado de los equipos de instalación permanente</w:t>
      </w:r>
      <w:r w:rsidR="00A437FB">
        <w:rPr>
          <w:rFonts w:ascii="Arial" w:hAnsi="Arial" w:cs="Arial"/>
          <w:b/>
          <w:color w:val="000000"/>
          <w:sz w:val="18"/>
          <w:szCs w:val="18"/>
        </w:rPr>
        <w:t>.</w:t>
      </w:r>
      <w:r w:rsidRPr="00EC1450">
        <w:rPr>
          <w:rFonts w:ascii="Arial" w:hAnsi="Arial" w:cs="Arial"/>
          <w:color w:val="000000"/>
          <w:sz w:val="18"/>
          <w:szCs w:val="18"/>
        </w:rPr>
        <w:t xml:space="preserve"> </w:t>
      </w:r>
      <w:r w:rsidRPr="00EC1450">
        <w:rPr>
          <w:rFonts w:ascii="Arial" w:hAnsi="Arial" w:cs="Arial"/>
          <w:b/>
          <w:color w:val="0070C0"/>
          <w:sz w:val="18"/>
          <w:szCs w:val="18"/>
        </w:rPr>
        <w:t xml:space="preserve">(Forma </w:t>
      </w:r>
      <w:r w:rsidR="00DD6137" w:rsidRPr="00EC1450">
        <w:rPr>
          <w:rFonts w:ascii="Arial" w:hAnsi="Arial" w:cs="Arial"/>
          <w:b/>
          <w:color w:val="0070C0"/>
          <w:sz w:val="18"/>
          <w:szCs w:val="18"/>
        </w:rPr>
        <w:t>AT</w:t>
      </w:r>
      <w:r w:rsidRPr="00EC1450">
        <w:rPr>
          <w:rFonts w:ascii="Arial" w:hAnsi="Arial" w:cs="Arial"/>
          <w:b/>
          <w:color w:val="0070C0"/>
          <w:sz w:val="18"/>
          <w:szCs w:val="18"/>
        </w:rPr>
        <w:t>-</w:t>
      </w:r>
      <w:r w:rsidR="00AE0575" w:rsidRPr="00EC1450">
        <w:rPr>
          <w:rFonts w:ascii="Arial" w:hAnsi="Arial" w:cs="Arial"/>
          <w:b/>
          <w:color w:val="0070C0"/>
          <w:sz w:val="18"/>
          <w:szCs w:val="18"/>
        </w:rPr>
        <w:t>07</w:t>
      </w:r>
      <w:r w:rsidR="00A437FB">
        <w:rPr>
          <w:rFonts w:ascii="Arial" w:hAnsi="Arial" w:cs="Arial"/>
          <w:b/>
          <w:color w:val="0070C0"/>
          <w:sz w:val="18"/>
          <w:szCs w:val="18"/>
        </w:rPr>
        <w:t>A</w:t>
      </w:r>
      <w:r w:rsidR="007D222A" w:rsidRPr="00EC1450">
        <w:rPr>
          <w:rFonts w:ascii="Arial" w:hAnsi="Arial" w:cs="Arial"/>
          <w:b/>
          <w:color w:val="0070C0"/>
          <w:sz w:val="18"/>
          <w:szCs w:val="18"/>
        </w:rPr>
        <w:t>)</w:t>
      </w:r>
      <w:r w:rsidRPr="00EC1450">
        <w:rPr>
          <w:rFonts w:ascii="Arial" w:hAnsi="Arial" w:cs="Arial"/>
          <w:b/>
          <w:color w:val="000000"/>
          <w:sz w:val="18"/>
          <w:szCs w:val="18"/>
        </w:rPr>
        <w:t>.</w:t>
      </w:r>
      <w:r w:rsidRPr="00EC1450">
        <w:rPr>
          <w:rFonts w:ascii="Arial" w:hAnsi="Arial" w:cs="Arial"/>
          <w:color w:val="000000"/>
          <w:sz w:val="18"/>
          <w:szCs w:val="18"/>
        </w:rPr>
        <w:t xml:space="preserve"> </w:t>
      </w:r>
    </w:p>
    <w:p w14:paraId="0CE6274B" w14:textId="77777777" w:rsidR="00900CD7" w:rsidRPr="00EC1450" w:rsidRDefault="00900CD7" w:rsidP="004C2362">
      <w:pPr>
        <w:pStyle w:val="Prrafodelista"/>
        <w:spacing w:line="276" w:lineRule="auto"/>
        <w:ind w:left="851"/>
        <w:rPr>
          <w:rFonts w:ascii="Arial" w:hAnsi="Arial" w:cs="Arial"/>
          <w:color w:val="000000"/>
          <w:sz w:val="18"/>
          <w:szCs w:val="18"/>
        </w:rPr>
      </w:pPr>
    </w:p>
    <w:p w14:paraId="1CB507A5" w14:textId="77777777" w:rsidR="006B21C7" w:rsidRPr="00EC1450" w:rsidRDefault="006B21C7" w:rsidP="006B21C7">
      <w:pPr>
        <w:numPr>
          <w:ilvl w:val="1"/>
          <w:numId w:val="15"/>
        </w:numPr>
        <w:spacing w:line="276" w:lineRule="auto"/>
        <w:ind w:left="851" w:hanging="567"/>
        <w:jc w:val="both"/>
        <w:rPr>
          <w:rFonts w:ascii="Arial" w:hAnsi="Arial" w:cs="Arial"/>
          <w:color w:val="000000"/>
          <w:sz w:val="18"/>
          <w:szCs w:val="18"/>
        </w:rPr>
      </w:pPr>
      <w:bookmarkStart w:id="15" w:name="_Hlk50373326"/>
      <w:r w:rsidRPr="00EC1450">
        <w:rPr>
          <w:rFonts w:ascii="Arial" w:hAnsi="Arial" w:cs="Arial"/>
          <w:b/>
          <w:color w:val="000000"/>
          <w:sz w:val="18"/>
          <w:szCs w:val="18"/>
        </w:rPr>
        <w:t>Programa calendarizado de utilización de la mano de obra.</w:t>
      </w:r>
      <w:r w:rsidRPr="00EC1450">
        <w:rPr>
          <w:rFonts w:ascii="Arial" w:hAnsi="Arial" w:cs="Arial"/>
          <w:color w:val="000000"/>
          <w:sz w:val="18"/>
          <w:szCs w:val="18"/>
        </w:rPr>
        <w:t xml:space="preserve">  </w:t>
      </w:r>
    </w:p>
    <w:p w14:paraId="15C95943" w14:textId="7C16F0EC" w:rsidR="00464484" w:rsidRPr="0023174A" w:rsidRDefault="006B21C7" w:rsidP="00464484">
      <w:pPr>
        <w:spacing w:line="276" w:lineRule="auto"/>
        <w:ind w:left="851"/>
        <w:jc w:val="both"/>
        <w:rPr>
          <w:rFonts w:ascii="Arial" w:hAnsi="Arial" w:cs="Arial"/>
          <w:color w:val="000000"/>
          <w:sz w:val="18"/>
          <w:szCs w:val="18"/>
        </w:rPr>
      </w:pPr>
      <w:r w:rsidRPr="00EC1450">
        <w:rPr>
          <w:rFonts w:ascii="Arial" w:hAnsi="Arial" w:cs="Arial"/>
          <w:color w:val="000000"/>
          <w:sz w:val="18"/>
          <w:szCs w:val="18"/>
        </w:rPr>
        <w:t xml:space="preserve">Debe enlistarse el personal </w:t>
      </w:r>
      <w:r w:rsidRPr="0023174A">
        <w:rPr>
          <w:rFonts w:ascii="Arial" w:hAnsi="Arial" w:cs="Arial"/>
          <w:color w:val="000000"/>
          <w:sz w:val="18"/>
          <w:szCs w:val="18"/>
        </w:rPr>
        <w:t xml:space="preserve">que se utilizara para la realización de los trabajos </w:t>
      </w:r>
      <w:r w:rsidRPr="0023174A">
        <w:rPr>
          <w:rFonts w:ascii="Arial" w:hAnsi="Arial" w:cs="Arial"/>
          <w:b/>
          <w:color w:val="0070C0"/>
          <w:sz w:val="18"/>
          <w:szCs w:val="18"/>
        </w:rPr>
        <w:t>(Forma</w:t>
      </w:r>
      <w:r w:rsidRPr="0023174A">
        <w:rPr>
          <w:rFonts w:ascii="Arial" w:hAnsi="Arial" w:cs="Arial"/>
          <w:b/>
          <w:color w:val="FF0000"/>
          <w:sz w:val="18"/>
          <w:szCs w:val="18"/>
        </w:rPr>
        <w:t xml:space="preserve"> </w:t>
      </w:r>
      <w:r w:rsidRPr="0023174A">
        <w:rPr>
          <w:rFonts w:ascii="Arial" w:hAnsi="Arial" w:cs="Arial"/>
          <w:b/>
          <w:color w:val="0070C0"/>
          <w:sz w:val="18"/>
          <w:szCs w:val="18"/>
        </w:rPr>
        <w:t>AT-07 B)</w:t>
      </w:r>
      <w:r w:rsidR="00464484" w:rsidRPr="0023174A">
        <w:rPr>
          <w:rFonts w:ascii="Arial" w:hAnsi="Arial" w:cs="Arial"/>
          <w:b/>
          <w:color w:val="0070C0"/>
          <w:sz w:val="18"/>
          <w:szCs w:val="18"/>
        </w:rPr>
        <w:t>.</w:t>
      </w:r>
      <w:r w:rsidR="00464484" w:rsidRPr="0023174A">
        <w:rPr>
          <w:rFonts w:ascii="Arial" w:hAnsi="Arial" w:cs="Arial"/>
          <w:color w:val="000000"/>
          <w:sz w:val="18"/>
          <w:szCs w:val="18"/>
        </w:rPr>
        <w:t xml:space="preserve"> </w:t>
      </w:r>
    </w:p>
    <w:p w14:paraId="67F2F844" w14:textId="68DFFD42" w:rsidR="006B21C7" w:rsidRPr="0023174A" w:rsidRDefault="006B21C7" w:rsidP="009D4E09">
      <w:pPr>
        <w:spacing w:line="276" w:lineRule="auto"/>
        <w:ind w:left="851"/>
        <w:jc w:val="both"/>
        <w:rPr>
          <w:rFonts w:ascii="Arial" w:hAnsi="Arial" w:cs="Arial"/>
          <w:color w:val="000000"/>
          <w:sz w:val="18"/>
          <w:szCs w:val="18"/>
        </w:rPr>
      </w:pPr>
    </w:p>
    <w:p w14:paraId="732385D0" w14:textId="4E547B28" w:rsidR="00543CD3" w:rsidRPr="009D4E09" w:rsidRDefault="002858DD" w:rsidP="009D4E09">
      <w:pPr>
        <w:pStyle w:val="Prrafodelista"/>
        <w:numPr>
          <w:ilvl w:val="1"/>
          <w:numId w:val="15"/>
        </w:numPr>
        <w:spacing w:line="276" w:lineRule="auto"/>
        <w:ind w:left="851" w:hanging="567"/>
        <w:jc w:val="both"/>
        <w:rPr>
          <w:rFonts w:ascii="Arial" w:hAnsi="Arial" w:cs="Arial"/>
          <w:b/>
          <w:bCs/>
          <w:color w:val="000000"/>
          <w:sz w:val="18"/>
          <w:szCs w:val="18"/>
        </w:rPr>
      </w:pPr>
      <w:bookmarkStart w:id="16" w:name="_Hlk63838033"/>
      <w:r w:rsidRPr="009D4E09">
        <w:rPr>
          <w:rFonts w:ascii="Arial" w:hAnsi="Arial" w:cs="Arial"/>
          <w:b/>
          <w:bCs/>
          <w:color w:val="000000"/>
          <w:sz w:val="18"/>
          <w:szCs w:val="18"/>
        </w:rPr>
        <w:t>Programa calendarizado</w:t>
      </w:r>
      <w:r w:rsidR="00543CD3" w:rsidRPr="009D4E09">
        <w:rPr>
          <w:rFonts w:ascii="Arial" w:hAnsi="Arial" w:cs="Arial"/>
          <w:b/>
          <w:bCs/>
          <w:color w:val="000000"/>
          <w:sz w:val="18"/>
          <w:szCs w:val="18"/>
        </w:rPr>
        <w:t xml:space="preserve"> de materiales</w:t>
      </w:r>
      <w:bookmarkEnd w:id="16"/>
      <w:r w:rsidR="006B21C7" w:rsidRPr="009D4E09">
        <w:rPr>
          <w:rFonts w:ascii="Arial" w:hAnsi="Arial" w:cs="Arial"/>
          <w:b/>
          <w:bCs/>
          <w:color w:val="000000"/>
          <w:sz w:val="18"/>
          <w:szCs w:val="18"/>
        </w:rPr>
        <w:t>.</w:t>
      </w:r>
    </w:p>
    <w:p w14:paraId="206267FF" w14:textId="27036154" w:rsidR="00190D25" w:rsidRDefault="00543CD3" w:rsidP="00453E69">
      <w:pPr>
        <w:pStyle w:val="Ttulo2"/>
        <w:spacing w:line="276" w:lineRule="auto"/>
        <w:ind w:left="851"/>
        <w:jc w:val="both"/>
        <w:rPr>
          <w:rFonts w:cs="Arial"/>
          <w:color w:val="000000"/>
          <w:sz w:val="18"/>
          <w:szCs w:val="18"/>
        </w:rPr>
      </w:pPr>
      <w:r w:rsidRPr="009D4E09">
        <w:rPr>
          <w:rFonts w:cs="Arial"/>
          <w:color w:val="000000"/>
          <w:sz w:val="18"/>
          <w:szCs w:val="18"/>
        </w:rPr>
        <w:t>C</w:t>
      </w:r>
      <w:r w:rsidR="002858DD" w:rsidRPr="009D4E09">
        <w:rPr>
          <w:rFonts w:cs="Arial"/>
          <w:color w:val="000000"/>
          <w:sz w:val="18"/>
          <w:szCs w:val="18"/>
        </w:rPr>
        <w:t>omo mínimo, de los 10 (diez) materiales más preponderantes en la obra</w:t>
      </w:r>
      <w:r w:rsidR="001F4FD4" w:rsidRPr="009D4E09">
        <w:rPr>
          <w:rFonts w:cs="Arial"/>
          <w:color w:val="000000"/>
          <w:sz w:val="18"/>
          <w:szCs w:val="18"/>
        </w:rPr>
        <w:t xml:space="preserve">, </w:t>
      </w:r>
      <w:r w:rsidR="00BC63E7" w:rsidRPr="009D4E09">
        <w:rPr>
          <w:rFonts w:cs="Arial"/>
          <w:color w:val="000000"/>
          <w:sz w:val="18"/>
          <w:szCs w:val="18"/>
        </w:rPr>
        <w:t>no limitativo, y establecidos</w:t>
      </w:r>
      <w:r w:rsidR="001F4FD4" w:rsidRPr="009D4E09">
        <w:rPr>
          <w:rFonts w:cs="Arial"/>
          <w:color w:val="000000"/>
          <w:sz w:val="18"/>
          <w:szCs w:val="18"/>
        </w:rPr>
        <w:t xml:space="preserve"> por la Convocante</w:t>
      </w:r>
      <w:r w:rsidR="00501276">
        <w:rPr>
          <w:rFonts w:cs="Arial"/>
          <w:color w:val="000000"/>
          <w:sz w:val="18"/>
          <w:szCs w:val="18"/>
        </w:rPr>
        <w:t xml:space="preserve">, de acuerdo a lo siguiente: </w:t>
      </w:r>
    </w:p>
    <w:p w14:paraId="47B98831" w14:textId="77777777" w:rsidR="008626F4" w:rsidRPr="008626F4" w:rsidRDefault="008626F4" w:rsidP="008626F4"/>
    <w:p w14:paraId="0793CBE0" w14:textId="0060B473" w:rsidR="00E77BC6" w:rsidRDefault="00E77BC6" w:rsidP="00E42054">
      <w:pPr>
        <w:pStyle w:val="Prrafodelista"/>
        <w:numPr>
          <w:ilvl w:val="1"/>
          <w:numId w:val="15"/>
        </w:numPr>
        <w:spacing w:line="276" w:lineRule="auto"/>
        <w:ind w:left="851" w:hanging="567"/>
        <w:jc w:val="both"/>
        <w:rPr>
          <w:rFonts w:ascii="Arial" w:hAnsi="Arial" w:cs="Arial"/>
          <w:b/>
          <w:bCs/>
          <w:color w:val="000000"/>
          <w:sz w:val="18"/>
          <w:szCs w:val="18"/>
        </w:rPr>
      </w:pPr>
      <w:bookmarkStart w:id="17" w:name="_Hlk63838657"/>
      <w:bookmarkEnd w:id="15"/>
      <w:r>
        <w:rPr>
          <w:rFonts w:ascii="Arial" w:hAnsi="Arial" w:cs="Arial"/>
          <w:b/>
          <w:bCs/>
          <w:color w:val="000000"/>
          <w:sz w:val="18"/>
          <w:szCs w:val="18"/>
        </w:rPr>
        <w:t xml:space="preserve">Contenido Nacional </w:t>
      </w:r>
    </w:p>
    <w:bookmarkEnd w:id="17"/>
    <w:p w14:paraId="1A9AE34D" w14:textId="7540A521" w:rsidR="00E77BC6" w:rsidRPr="00E77BC6" w:rsidRDefault="00E77BC6" w:rsidP="00E77BC6">
      <w:pPr>
        <w:pStyle w:val="Prrafodelista"/>
        <w:spacing w:line="276" w:lineRule="auto"/>
        <w:ind w:left="851"/>
        <w:jc w:val="both"/>
        <w:rPr>
          <w:rFonts w:ascii="Arial" w:hAnsi="Arial" w:cs="Arial"/>
          <w:bCs/>
          <w:color w:val="000000"/>
          <w:sz w:val="18"/>
          <w:szCs w:val="18"/>
        </w:rPr>
      </w:pPr>
      <w:r w:rsidRPr="00E77BC6">
        <w:rPr>
          <w:rFonts w:ascii="Arial" w:hAnsi="Arial" w:cs="Arial"/>
          <w:bCs/>
          <w:color w:val="000000"/>
          <w:sz w:val="18"/>
          <w:szCs w:val="18"/>
        </w:rPr>
        <w:t xml:space="preserve">El licitante deberá manifestar por escrito que </w:t>
      </w:r>
      <w:r>
        <w:rPr>
          <w:rFonts w:ascii="Arial" w:hAnsi="Arial" w:cs="Arial"/>
          <w:bCs/>
          <w:color w:val="000000"/>
          <w:sz w:val="18"/>
          <w:szCs w:val="18"/>
        </w:rPr>
        <w:t xml:space="preserve">los materiales </w:t>
      </w:r>
      <w:r w:rsidRPr="00EC1450">
        <w:rPr>
          <w:rFonts w:ascii="Arial" w:hAnsi="Arial" w:cs="Arial"/>
          <w:color w:val="000000"/>
          <w:sz w:val="18"/>
          <w:szCs w:val="18"/>
        </w:rPr>
        <w:t>que serán utilizados en la ejecución de los trabajos</w:t>
      </w:r>
      <w:r>
        <w:rPr>
          <w:rFonts w:ascii="Arial" w:hAnsi="Arial" w:cs="Arial"/>
          <w:color w:val="000000"/>
          <w:sz w:val="18"/>
          <w:szCs w:val="18"/>
        </w:rPr>
        <w:t>;</w:t>
      </w:r>
      <w:r>
        <w:rPr>
          <w:rFonts w:ascii="Arial" w:hAnsi="Arial" w:cs="Arial"/>
          <w:bCs/>
          <w:color w:val="000000"/>
          <w:sz w:val="18"/>
          <w:szCs w:val="18"/>
        </w:rPr>
        <w:t xml:space="preserve"> y</w:t>
      </w:r>
      <w:r w:rsidRPr="00E77BC6">
        <w:rPr>
          <w:rFonts w:ascii="Arial" w:hAnsi="Arial" w:cs="Arial"/>
          <w:color w:val="000000"/>
          <w:sz w:val="18"/>
          <w:szCs w:val="18"/>
        </w:rPr>
        <w:t xml:space="preserve"> </w:t>
      </w:r>
      <w:r>
        <w:rPr>
          <w:rFonts w:ascii="Arial" w:hAnsi="Arial" w:cs="Arial"/>
          <w:color w:val="000000"/>
          <w:sz w:val="18"/>
          <w:szCs w:val="18"/>
        </w:rPr>
        <w:t>la m</w:t>
      </w:r>
      <w:r w:rsidRPr="00E77BC6">
        <w:rPr>
          <w:rFonts w:ascii="Arial" w:hAnsi="Arial" w:cs="Arial"/>
          <w:color w:val="000000"/>
          <w:sz w:val="18"/>
          <w:szCs w:val="18"/>
        </w:rPr>
        <w:t xml:space="preserve">aquinaria y equipo de instalación permanente, </w:t>
      </w:r>
      <w:r>
        <w:rPr>
          <w:rFonts w:ascii="Arial" w:hAnsi="Arial" w:cs="Arial"/>
          <w:color w:val="000000"/>
          <w:sz w:val="18"/>
          <w:szCs w:val="18"/>
        </w:rPr>
        <w:t xml:space="preserve">cumplen con el porcentaje de contenido nacional requerido en los </w:t>
      </w:r>
      <w:r w:rsidRPr="00A41B0F">
        <w:rPr>
          <w:rFonts w:ascii="Arial" w:hAnsi="Arial" w:cs="Arial"/>
          <w:color w:val="000000"/>
          <w:sz w:val="18"/>
          <w:szCs w:val="18"/>
        </w:rPr>
        <w:t>puntos 1</w:t>
      </w:r>
      <w:r w:rsidR="008459EF" w:rsidRPr="00A41B0F">
        <w:rPr>
          <w:rFonts w:ascii="Arial" w:hAnsi="Arial" w:cs="Arial"/>
          <w:color w:val="000000"/>
          <w:sz w:val="18"/>
          <w:szCs w:val="18"/>
        </w:rPr>
        <w:t>1</w:t>
      </w:r>
      <w:r w:rsidRPr="00A41B0F">
        <w:rPr>
          <w:rFonts w:ascii="Arial" w:hAnsi="Arial" w:cs="Arial"/>
          <w:color w:val="000000"/>
          <w:sz w:val="18"/>
          <w:szCs w:val="18"/>
        </w:rPr>
        <w:t>.2.2 y 1</w:t>
      </w:r>
      <w:r w:rsidR="008459EF" w:rsidRPr="00A41B0F">
        <w:rPr>
          <w:rFonts w:ascii="Arial" w:hAnsi="Arial" w:cs="Arial"/>
          <w:color w:val="000000"/>
          <w:sz w:val="18"/>
          <w:szCs w:val="18"/>
        </w:rPr>
        <w:t>1</w:t>
      </w:r>
      <w:r w:rsidRPr="00A41B0F">
        <w:rPr>
          <w:rFonts w:ascii="Arial" w:hAnsi="Arial" w:cs="Arial"/>
          <w:color w:val="000000"/>
          <w:sz w:val="18"/>
          <w:szCs w:val="18"/>
        </w:rPr>
        <w:t>.2.3</w:t>
      </w:r>
      <w:r w:rsidRPr="00A41B0F">
        <w:rPr>
          <w:rFonts w:ascii="Arial" w:hAnsi="Arial" w:cs="Arial"/>
          <w:bCs/>
          <w:color w:val="000000"/>
          <w:sz w:val="18"/>
          <w:szCs w:val="18"/>
        </w:rPr>
        <w:t xml:space="preserve"> </w:t>
      </w:r>
      <w:r w:rsidRPr="00A41B0F">
        <w:rPr>
          <w:rFonts w:ascii="Arial" w:hAnsi="Arial" w:cs="Arial"/>
          <w:color w:val="000000"/>
          <w:sz w:val="18"/>
          <w:szCs w:val="18"/>
        </w:rPr>
        <w:t>en</w:t>
      </w:r>
      <w:r>
        <w:rPr>
          <w:rFonts w:ascii="Arial" w:hAnsi="Arial" w:cs="Arial"/>
          <w:color w:val="000000"/>
          <w:sz w:val="18"/>
          <w:szCs w:val="18"/>
        </w:rPr>
        <w:t xml:space="preserve"> estas bases</w:t>
      </w:r>
      <w:r w:rsidRPr="008D0F66">
        <w:rPr>
          <w:rFonts w:ascii="Arial" w:hAnsi="Arial" w:cs="Arial"/>
          <w:color w:val="000000"/>
          <w:sz w:val="18"/>
          <w:szCs w:val="18"/>
        </w:rPr>
        <w:t xml:space="preserve">. </w:t>
      </w:r>
      <w:r w:rsidR="000F651B" w:rsidRPr="008D0F66">
        <w:rPr>
          <w:rFonts w:ascii="Arial" w:hAnsi="Arial" w:cs="Arial"/>
          <w:b/>
          <w:color w:val="0070C0"/>
          <w:sz w:val="18"/>
          <w:szCs w:val="18"/>
        </w:rPr>
        <w:t>(Forma AT-14).</w:t>
      </w:r>
      <w:r w:rsidR="000F651B" w:rsidRPr="00E77BC6">
        <w:rPr>
          <w:rFonts w:ascii="Arial" w:hAnsi="Arial" w:cs="Arial"/>
          <w:b/>
          <w:color w:val="0070C0"/>
          <w:sz w:val="18"/>
          <w:szCs w:val="18"/>
        </w:rPr>
        <w:t xml:space="preserve"> </w:t>
      </w:r>
    </w:p>
    <w:p w14:paraId="45498BA9" w14:textId="77777777" w:rsidR="00333EF9" w:rsidRPr="00EC1450" w:rsidRDefault="00333EF9" w:rsidP="004C2362">
      <w:pPr>
        <w:spacing w:line="276" w:lineRule="auto"/>
        <w:jc w:val="both"/>
        <w:rPr>
          <w:rFonts w:ascii="Arial" w:hAnsi="Arial" w:cs="Arial"/>
          <w:b/>
          <w:color w:val="0A0A0A"/>
          <w:sz w:val="18"/>
          <w:szCs w:val="18"/>
        </w:rPr>
      </w:pPr>
    </w:p>
    <w:p w14:paraId="366B1E00" w14:textId="0A862B73" w:rsidR="007C1DCE" w:rsidRPr="00DD0467" w:rsidRDefault="00DD0467" w:rsidP="004C2362">
      <w:pPr>
        <w:pStyle w:val="NormalWeb"/>
        <w:tabs>
          <w:tab w:val="left" w:pos="851"/>
          <w:tab w:val="left" w:pos="1276"/>
        </w:tabs>
        <w:spacing w:before="0" w:beforeAutospacing="0" w:after="0" w:afterAutospacing="0" w:line="276" w:lineRule="auto"/>
        <w:contextualSpacing/>
        <w:jc w:val="both"/>
        <w:rPr>
          <w:rFonts w:ascii="Arial" w:hAnsi="Arial" w:cs="Arial"/>
          <w:color w:val="auto"/>
          <w:sz w:val="18"/>
          <w:szCs w:val="18"/>
        </w:rPr>
      </w:pPr>
      <w:r w:rsidRPr="00DD0467">
        <w:rPr>
          <w:rFonts w:ascii="Arial" w:eastAsia="Tahoma" w:hAnsi="Arial" w:cs="Arial"/>
          <w:color w:val="auto"/>
          <w:sz w:val="18"/>
          <w:szCs w:val="18"/>
        </w:rPr>
        <w:lastRenderedPageBreak/>
        <w:t>En</w:t>
      </w:r>
      <w:r w:rsidR="007C1DCE" w:rsidRPr="00DD0467">
        <w:rPr>
          <w:rFonts w:ascii="Arial" w:eastAsia="Tahoma" w:hAnsi="Arial" w:cs="Arial"/>
          <w:color w:val="auto"/>
          <w:sz w:val="18"/>
          <w:szCs w:val="18"/>
        </w:rPr>
        <w:t xml:space="preserve"> caso de propuestas conjuntas</w:t>
      </w:r>
      <w:r w:rsidR="007C1DCE" w:rsidRPr="00DD0467">
        <w:rPr>
          <w:rFonts w:ascii="Arial" w:hAnsi="Arial" w:cs="Arial"/>
          <w:color w:val="auto"/>
          <w:sz w:val="18"/>
          <w:szCs w:val="18"/>
        </w:rPr>
        <w:t xml:space="preserve">, la documentación solicitada en los puntos </w:t>
      </w:r>
      <w:r w:rsidRPr="00DD0467">
        <w:rPr>
          <w:rFonts w:ascii="Arial" w:hAnsi="Arial" w:cs="Arial"/>
          <w:color w:val="auto"/>
          <w:sz w:val="18"/>
          <w:szCs w:val="18"/>
        </w:rPr>
        <w:t>7.2, 7.3, 7.4.</w:t>
      </w:r>
      <w:r w:rsidR="00F16791">
        <w:rPr>
          <w:rFonts w:ascii="Arial" w:hAnsi="Arial" w:cs="Arial"/>
          <w:color w:val="auto"/>
          <w:sz w:val="18"/>
          <w:szCs w:val="18"/>
        </w:rPr>
        <w:t>,7.7,</w:t>
      </w:r>
      <w:r w:rsidRPr="00DD0467">
        <w:rPr>
          <w:rFonts w:ascii="Arial" w:hAnsi="Arial" w:cs="Arial"/>
          <w:color w:val="auto"/>
          <w:sz w:val="18"/>
          <w:szCs w:val="18"/>
        </w:rPr>
        <w:t xml:space="preserve"> 7.8, 7.9 y 7.13</w:t>
      </w:r>
      <w:r w:rsidR="007C1DCE" w:rsidRPr="00DD0467">
        <w:rPr>
          <w:rFonts w:ascii="Arial" w:hAnsi="Arial" w:cs="Arial"/>
          <w:color w:val="auto"/>
          <w:sz w:val="18"/>
          <w:szCs w:val="18"/>
        </w:rPr>
        <w:t>, deberá</w:t>
      </w:r>
      <w:r w:rsidRPr="00DD0467">
        <w:rPr>
          <w:rFonts w:ascii="Arial" w:hAnsi="Arial" w:cs="Arial"/>
          <w:color w:val="auto"/>
          <w:sz w:val="18"/>
          <w:szCs w:val="18"/>
        </w:rPr>
        <w:t>n</w:t>
      </w:r>
      <w:r w:rsidR="007C1DCE" w:rsidRPr="00DD0467">
        <w:rPr>
          <w:rFonts w:ascii="Arial" w:hAnsi="Arial" w:cs="Arial"/>
          <w:color w:val="auto"/>
          <w:sz w:val="18"/>
          <w:szCs w:val="18"/>
        </w:rPr>
        <w:t xml:space="preserve"> presentarse en forma individual por cada una de las personas físicas y/o morales que forman parte de la agrupación</w:t>
      </w:r>
      <w:r w:rsidR="00520A79">
        <w:rPr>
          <w:rFonts w:ascii="Arial" w:hAnsi="Arial" w:cs="Arial"/>
          <w:color w:val="auto"/>
          <w:sz w:val="18"/>
          <w:szCs w:val="18"/>
        </w:rPr>
        <w:t>.</w:t>
      </w:r>
    </w:p>
    <w:p w14:paraId="72D89B48" w14:textId="77777777" w:rsidR="007C1DCE" w:rsidRPr="00EC1450" w:rsidRDefault="007C1DCE" w:rsidP="004C2362">
      <w:pPr>
        <w:spacing w:line="276" w:lineRule="auto"/>
        <w:jc w:val="both"/>
        <w:rPr>
          <w:rFonts w:ascii="Arial" w:hAnsi="Arial" w:cs="Arial"/>
          <w:b/>
          <w:color w:val="0A0A0A"/>
          <w:sz w:val="18"/>
          <w:szCs w:val="18"/>
        </w:rPr>
      </w:pPr>
    </w:p>
    <w:p w14:paraId="24E128D2" w14:textId="51D41DFF" w:rsidR="004C2362" w:rsidRPr="00880629" w:rsidRDefault="00333EF9" w:rsidP="004C2362">
      <w:pPr>
        <w:spacing w:line="276" w:lineRule="auto"/>
        <w:jc w:val="both"/>
        <w:rPr>
          <w:rFonts w:ascii="Arial" w:hAnsi="Arial" w:cs="Arial"/>
          <w:b/>
          <w:w w:val="104"/>
          <w:sz w:val="18"/>
          <w:szCs w:val="18"/>
        </w:rPr>
      </w:pPr>
      <w:r w:rsidRPr="00EC1450">
        <w:rPr>
          <w:rFonts w:ascii="Arial" w:hAnsi="Arial" w:cs="Arial"/>
          <w:b/>
          <w:color w:val="0A0A0A"/>
          <w:sz w:val="18"/>
          <w:szCs w:val="18"/>
        </w:rPr>
        <w:t>8</w:t>
      </w:r>
      <w:r w:rsidR="00555E72" w:rsidRPr="00EC1450">
        <w:rPr>
          <w:rFonts w:ascii="Arial" w:hAnsi="Arial" w:cs="Arial"/>
          <w:b/>
          <w:color w:val="0A0A0A"/>
          <w:sz w:val="18"/>
          <w:szCs w:val="18"/>
        </w:rPr>
        <w:t xml:space="preserve">.- </w:t>
      </w:r>
      <w:r w:rsidR="000A40A6" w:rsidRPr="00EC1450">
        <w:rPr>
          <w:rFonts w:ascii="Arial" w:hAnsi="Arial" w:cs="Arial"/>
          <w:b/>
          <w:color w:val="0A0A0A"/>
          <w:sz w:val="18"/>
          <w:szCs w:val="18"/>
        </w:rPr>
        <w:t>DOCUMENTACIÓN</w:t>
      </w:r>
      <w:r w:rsidR="000A40A6" w:rsidRPr="00EC1450">
        <w:rPr>
          <w:rFonts w:ascii="Arial" w:hAnsi="Arial" w:cs="Arial"/>
          <w:b/>
          <w:color w:val="0A0A0A"/>
          <w:spacing w:val="11"/>
          <w:sz w:val="18"/>
          <w:szCs w:val="18"/>
        </w:rPr>
        <w:t xml:space="preserve"> </w:t>
      </w:r>
      <w:r w:rsidR="000A40A6" w:rsidRPr="00EC1450">
        <w:rPr>
          <w:rFonts w:ascii="Arial" w:hAnsi="Arial" w:cs="Arial"/>
          <w:b/>
          <w:color w:val="0A0A0A"/>
          <w:sz w:val="18"/>
          <w:szCs w:val="18"/>
        </w:rPr>
        <w:t>DE</w:t>
      </w:r>
      <w:r w:rsidR="000A40A6" w:rsidRPr="00EC1450">
        <w:rPr>
          <w:rFonts w:ascii="Arial" w:hAnsi="Arial" w:cs="Arial"/>
          <w:b/>
          <w:color w:val="0A0A0A"/>
          <w:spacing w:val="4"/>
          <w:sz w:val="18"/>
          <w:szCs w:val="18"/>
        </w:rPr>
        <w:t xml:space="preserve"> </w:t>
      </w:r>
      <w:r w:rsidR="000A40A6" w:rsidRPr="00EC1450">
        <w:rPr>
          <w:rFonts w:ascii="Arial" w:hAnsi="Arial" w:cs="Arial"/>
          <w:b/>
          <w:color w:val="0A0A0A"/>
          <w:sz w:val="18"/>
          <w:szCs w:val="18"/>
        </w:rPr>
        <w:t>LA</w:t>
      </w:r>
      <w:r w:rsidR="000A40A6" w:rsidRPr="00EC1450">
        <w:rPr>
          <w:rFonts w:ascii="Arial" w:hAnsi="Arial" w:cs="Arial"/>
          <w:b/>
          <w:color w:val="0A0A0A"/>
          <w:spacing w:val="-18"/>
          <w:sz w:val="18"/>
          <w:szCs w:val="18"/>
        </w:rPr>
        <w:t xml:space="preserve"> </w:t>
      </w:r>
      <w:r w:rsidR="000A40A6" w:rsidRPr="00EC1450">
        <w:rPr>
          <w:rFonts w:ascii="Arial" w:hAnsi="Arial" w:cs="Arial"/>
          <w:b/>
          <w:color w:val="0A0A0A"/>
          <w:w w:val="104"/>
          <w:sz w:val="18"/>
          <w:szCs w:val="18"/>
        </w:rPr>
        <w:t>PROPOSICIÓ</w:t>
      </w:r>
      <w:r w:rsidR="000A40A6" w:rsidRPr="00EC1450">
        <w:rPr>
          <w:rFonts w:ascii="Arial" w:hAnsi="Arial" w:cs="Arial"/>
          <w:b/>
          <w:color w:val="0A0A0A"/>
          <w:spacing w:val="-10"/>
          <w:w w:val="104"/>
          <w:sz w:val="18"/>
          <w:szCs w:val="18"/>
        </w:rPr>
        <w:t xml:space="preserve">N </w:t>
      </w:r>
      <w:r w:rsidR="0091639B" w:rsidRPr="00EC1450">
        <w:rPr>
          <w:rFonts w:ascii="Arial" w:hAnsi="Arial" w:cs="Arial"/>
          <w:b/>
          <w:color w:val="0A0A0A"/>
          <w:w w:val="104"/>
          <w:sz w:val="18"/>
          <w:szCs w:val="18"/>
        </w:rPr>
        <w:t>ECO</w:t>
      </w:r>
      <w:r w:rsidR="000A40A6" w:rsidRPr="00EC1450">
        <w:rPr>
          <w:rFonts w:ascii="Arial" w:hAnsi="Arial" w:cs="Arial"/>
          <w:b/>
          <w:color w:val="0A0A0A"/>
          <w:w w:val="104"/>
          <w:sz w:val="18"/>
          <w:szCs w:val="18"/>
        </w:rPr>
        <w:t>NÓMICA</w:t>
      </w:r>
      <w:r w:rsidR="004C2362" w:rsidRPr="00880629">
        <w:rPr>
          <w:rFonts w:ascii="Arial" w:hAnsi="Arial" w:cs="Arial"/>
          <w:b/>
          <w:w w:val="104"/>
          <w:sz w:val="18"/>
          <w:szCs w:val="18"/>
        </w:rPr>
        <w:t>.</w:t>
      </w:r>
      <w:r w:rsidR="000A40A6" w:rsidRPr="00880629">
        <w:rPr>
          <w:rFonts w:ascii="Arial" w:hAnsi="Arial" w:cs="Arial"/>
          <w:b/>
          <w:w w:val="104"/>
          <w:sz w:val="18"/>
          <w:szCs w:val="18"/>
        </w:rPr>
        <w:t xml:space="preserve"> </w:t>
      </w:r>
    </w:p>
    <w:p w14:paraId="45D7A105" w14:textId="665FFF97" w:rsidR="000A40A6" w:rsidRPr="00520A79" w:rsidRDefault="004C2362" w:rsidP="004C2362">
      <w:pPr>
        <w:spacing w:line="276" w:lineRule="auto"/>
        <w:ind w:left="284"/>
        <w:jc w:val="both"/>
        <w:rPr>
          <w:rFonts w:ascii="Arial" w:hAnsi="Arial" w:cs="Arial"/>
          <w:sz w:val="18"/>
          <w:szCs w:val="18"/>
        </w:rPr>
      </w:pPr>
      <w:r w:rsidRPr="00520A79">
        <w:rPr>
          <w:rFonts w:ascii="Arial" w:hAnsi="Arial" w:cs="Arial"/>
          <w:sz w:val="18"/>
          <w:szCs w:val="18"/>
        </w:rPr>
        <w:t xml:space="preserve">Los licitantes deberán presentar en un sobre cerrado identificado como Propuesta </w:t>
      </w:r>
      <w:r w:rsidR="00EC1450" w:rsidRPr="00520A79">
        <w:rPr>
          <w:rFonts w:ascii="Arial" w:hAnsi="Arial" w:cs="Arial"/>
          <w:sz w:val="18"/>
          <w:szCs w:val="18"/>
        </w:rPr>
        <w:t>Económica</w:t>
      </w:r>
      <w:r w:rsidRPr="00520A79">
        <w:rPr>
          <w:rFonts w:ascii="Arial" w:hAnsi="Arial" w:cs="Arial"/>
          <w:sz w:val="18"/>
          <w:szCs w:val="18"/>
        </w:rPr>
        <w:t>, los siguientes documentos:</w:t>
      </w:r>
    </w:p>
    <w:p w14:paraId="2356DD46" w14:textId="77777777" w:rsidR="00333EF9" w:rsidRPr="00EC1450" w:rsidRDefault="00333EF9" w:rsidP="004C2362">
      <w:pPr>
        <w:spacing w:line="276" w:lineRule="auto"/>
        <w:jc w:val="both"/>
        <w:rPr>
          <w:rFonts w:ascii="Arial" w:hAnsi="Arial" w:cs="Arial"/>
          <w:b/>
          <w:color w:val="0A0A0A"/>
          <w:w w:val="110"/>
          <w:sz w:val="18"/>
          <w:szCs w:val="18"/>
        </w:rPr>
      </w:pPr>
    </w:p>
    <w:p w14:paraId="052133D4" w14:textId="77777777" w:rsidR="00170C9D" w:rsidRPr="00EC1450" w:rsidRDefault="000A40A6" w:rsidP="00E42054">
      <w:pPr>
        <w:pStyle w:val="Prrafodelista"/>
        <w:numPr>
          <w:ilvl w:val="1"/>
          <w:numId w:val="16"/>
        </w:numPr>
        <w:spacing w:line="276" w:lineRule="auto"/>
        <w:ind w:left="851" w:hanging="567"/>
        <w:jc w:val="both"/>
        <w:rPr>
          <w:rFonts w:ascii="Arial" w:hAnsi="Arial" w:cs="Arial"/>
          <w:b/>
          <w:color w:val="000000"/>
          <w:sz w:val="18"/>
          <w:szCs w:val="18"/>
        </w:rPr>
      </w:pPr>
      <w:r w:rsidRPr="00EC1450">
        <w:rPr>
          <w:rFonts w:ascii="Arial" w:hAnsi="Arial" w:cs="Arial"/>
          <w:b/>
          <w:color w:val="000000"/>
          <w:sz w:val="18"/>
          <w:szCs w:val="18"/>
        </w:rPr>
        <w:t>Garantía de seriedad</w:t>
      </w:r>
      <w:r w:rsidR="00DB4B70" w:rsidRPr="00EC1450">
        <w:rPr>
          <w:rFonts w:ascii="Arial" w:hAnsi="Arial" w:cs="Arial"/>
          <w:b/>
          <w:color w:val="000000"/>
          <w:sz w:val="18"/>
          <w:szCs w:val="18"/>
        </w:rPr>
        <w:t xml:space="preserve">: </w:t>
      </w:r>
    </w:p>
    <w:p w14:paraId="5EB98FA3" w14:textId="7393297C" w:rsidR="00333EF9" w:rsidRPr="00520A79" w:rsidRDefault="00170C9D" w:rsidP="004C2362">
      <w:pPr>
        <w:pStyle w:val="Prrafodelista"/>
        <w:spacing w:line="276" w:lineRule="auto"/>
        <w:ind w:left="851"/>
        <w:jc w:val="both"/>
        <w:rPr>
          <w:rFonts w:ascii="Arial" w:hAnsi="Arial" w:cs="Arial"/>
          <w:b/>
          <w:sz w:val="18"/>
          <w:szCs w:val="18"/>
        </w:rPr>
      </w:pPr>
      <w:r w:rsidRPr="00EC1450">
        <w:rPr>
          <w:rFonts w:ascii="Arial" w:hAnsi="Arial" w:cs="Arial"/>
          <w:sz w:val="18"/>
          <w:szCs w:val="18"/>
        </w:rPr>
        <w:t>D</w:t>
      </w:r>
      <w:r w:rsidR="00DB4B70" w:rsidRPr="00EC1450">
        <w:rPr>
          <w:rFonts w:ascii="Arial" w:hAnsi="Arial" w:cs="Arial"/>
          <w:sz w:val="18"/>
          <w:szCs w:val="18"/>
        </w:rPr>
        <w:t xml:space="preserve">eberán otorgar </w:t>
      </w:r>
      <w:r w:rsidR="00DB4B70" w:rsidRPr="00EC1450">
        <w:rPr>
          <w:rFonts w:ascii="Arial" w:hAnsi="Arial" w:cs="Arial"/>
          <w:b/>
          <w:sz w:val="18"/>
          <w:szCs w:val="18"/>
        </w:rPr>
        <w:t>cheque de cruzado</w:t>
      </w:r>
      <w:r w:rsidR="0004544A">
        <w:rPr>
          <w:rFonts w:ascii="Arial" w:hAnsi="Arial" w:cs="Arial"/>
          <w:sz w:val="18"/>
          <w:szCs w:val="18"/>
        </w:rPr>
        <w:t xml:space="preserve"> a favor del Municipio de Cuauhtémoc</w:t>
      </w:r>
      <w:r w:rsidR="00520A79">
        <w:rPr>
          <w:rFonts w:ascii="Arial" w:hAnsi="Arial" w:cs="Arial"/>
          <w:sz w:val="18"/>
          <w:szCs w:val="18"/>
        </w:rPr>
        <w:t xml:space="preserve">, </w:t>
      </w:r>
      <w:r w:rsidRPr="00520A79">
        <w:rPr>
          <w:rFonts w:ascii="Arial" w:hAnsi="Arial" w:cs="Arial"/>
          <w:sz w:val="18"/>
          <w:szCs w:val="18"/>
        </w:rPr>
        <w:t>en términos del apartado 2.15.1 de las bases.</w:t>
      </w:r>
    </w:p>
    <w:p w14:paraId="13A96BBF" w14:textId="77777777" w:rsidR="00333EF9" w:rsidRPr="00EC1450" w:rsidRDefault="00333EF9" w:rsidP="004C2362">
      <w:pPr>
        <w:pStyle w:val="Prrafodelista"/>
        <w:spacing w:line="276" w:lineRule="auto"/>
        <w:ind w:left="851" w:hanging="567"/>
        <w:jc w:val="both"/>
        <w:rPr>
          <w:rFonts w:ascii="Arial" w:hAnsi="Arial" w:cs="Arial"/>
          <w:b/>
          <w:color w:val="000000"/>
          <w:sz w:val="18"/>
          <w:szCs w:val="18"/>
        </w:rPr>
      </w:pPr>
    </w:p>
    <w:p w14:paraId="2B31120D" w14:textId="7232C4D7" w:rsidR="00170C9D" w:rsidRDefault="000A40A6" w:rsidP="00E42054">
      <w:pPr>
        <w:pStyle w:val="Prrafodelista"/>
        <w:numPr>
          <w:ilvl w:val="1"/>
          <w:numId w:val="16"/>
        </w:numPr>
        <w:spacing w:line="276" w:lineRule="auto"/>
        <w:ind w:left="851" w:hanging="567"/>
        <w:jc w:val="both"/>
        <w:rPr>
          <w:rFonts w:ascii="Arial" w:hAnsi="Arial" w:cs="Arial"/>
          <w:b/>
          <w:color w:val="000000"/>
          <w:sz w:val="18"/>
          <w:szCs w:val="18"/>
        </w:rPr>
      </w:pPr>
      <w:r w:rsidRPr="00EC1450">
        <w:rPr>
          <w:rFonts w:ascii="Arial" w:hAnsi="Arial" w:cs="Arial"/>
          <w:b/>
          <w:color w:val="000000"/>
          <w:sz w:val="18"/>
          <w:szCs w:val="18"/>
        </w:rPr>
        <w:t xml:space="preserve">Carta compromiso de seriedad de su </w:t>
      </w:r>
      <w:r w:rsidR="008D7792" w:rsidRPr="00EC1450">
        <w:rPr>
          <w:rFonts w:ascii="Arial" w:hAnsi="Arial" w:cs="Arial"/>
          <w:b/>
          <w:color w:val="000000"/>
          <w:sz w:val="18"/>
          <w:szCs w:val="18"/>
        </w:rPr>
        <w:t>proposición</w:t>
      </w:r>
    </w:p>
    <w:p w14:paraId="2C9FB680" w14:textId="3EE20432" w:rsidR="00333EF9" w:rsidRPr="00520A79" w:rsidRDefault="00520A79" w:rsidP="0061319B">
      <w:pPr>
        <w:pStyle w:val="Prrafodelista"/>
        <w:spacing w:line="276" w:lineRule="auto"/>
        <w:ind w:left="851"/>
        <w:jc w:val="both"/>
        <w:rPr>
          <w:rFonts w:ascii="Arial" w:hAnsi="Arial" w:cs="Arial"/>
          <w:b/>
          <w:color w:val="000000"/>
          <w:sz w:val="18"/>
          <w:szCs w:val="18"/>
        </w:rPr>
      </w:pPr>
      <w:r>
        <w:rPr>
          <w:rFonts w:ascii="Arial" w:hAnsi="Arial" w:cs="Arial"/>
          <w:sz w:val="18"/>
          <w:szCs w:val="18"/>
        </w:rPr>
        <w:t xml:space="preserve">En </w:t>
      </w:r>
      <w:r w:rsidRPr="00EC1450">
        <w:rPr>
          <w:rFonts w:ascii="Arial" w:hAnsi="Arial" w:cs="Arial"/>
          <w:sz w:val="18"/>
          <w:szCs w:val="18"/>
        </w:rPr>
        <w:t>la que indique que mediante la garantía otorgada se responderá por la seriedad de la propues</w:t>
      </w:r>
      <w:r>
        <w:rPr>
          <w:rFonts w:ascii="Arial" w:hAnsi="Arial" w:cs="Arial"/>
          <w:sz w:val="18"/>
          <w:szCs w:val="18"/>
        </w:rPr>
        <w:t>ta</w:t>
      </w:r>
      <w:r w:rsidRPr="00520A79">
        <w:rPr>
          <w:rFonts w:ascii="Arial" w:hAnsi="Arial" w:cs="Arial"/>
          <w:color w:val="000000"/>
          <w:sz w:val="18"/>
          <w:szCs w:val="18"/>
        </w:rPr>
        <w:t xml:space="preserve"> </w:t>
      </w:r>
      <w:r w:rsidRPr="00520A79">
        <w:rPr>
          <w:rFonts w:ascii="Arial" w:hAnsi="Arial" w:cs="Arial"/>
          <w:b/>
          <w:color w:val="0070C0"/>
          <w:sz w:val="18"/>
          <w:szCs w:val="18"/>
        </w:rPr>
        <w:t>(Fo</w:t>
      </w:r>
      <w:r w:rsidR="008D7792" w:rsidRPr="00520A79">
        <w:rPr>
          <w:rFonts w:ascii="Arial" w:hAnsi="Arial" w:cs="Arial"/>
          <w:b/>
          <w:color w:val="0070C0"/>
          <w:sz w:val="18"/>
          <w:szCs w:val="18"/>
        </w:rPr>
        <w:t xml:space="preserve">rma </w:t>
      </w:r>
      <w:r w:rsidR="00052436" w:rsidRPr="00520A79">
        <w:rPr>
          <w:rFonts w:ascii="Arial" w:hAnsi="Arial" w:cs="Arial"/>
          <w:b/>
          <w:color w:val="0070C0"/>
          <w:sz w:val="18"/>
          <w:szCs w:val="18"/>
        </w:rPr>
        <w:t>AE</w:t>
      </w:r>
      <w:r w:rsidR="000A40A6" w:rsidRPr="00520A79">
        <w:rPr>
          <w:rFonts w:ascii="Arial" w:hAnsi="Arial" w:cs="Arial"/>
          <w:b/>
          <w:color w:val="0070C0"/>
          <w:sz w:val="18"/>
          <w:szCs w:val="18"/>
        </w:rPr>
        <w:t>-01)</w:t>
      </w:r>
      <w:r w:rsidR="000A40A6" w:rsidRPr="00520A79">
        <w:rPr>
          <w:rFonts w:ascii="Arial" w:hAnsi="Arial" w:cs="Arial"/>
          <w:color w:val="000000"/>
          <w:sz w:val="18"/>
          <w:szCs w:val="18"/>
        </w:rPr>
        <w:t>.</w:t>
      </w:r>
    </w:p>
    <w:p w14:paraId="6ED40146" w14:textId="77777777" w:rsidR="00333EF9" w:rsidRPr="00EC1450" w:rsidRDefault="00333EF9" w:rsidP="004C2362">
      <w:pPr>
        <w:pStyle w:val="Prrafodelista"/>
        <w:spacing w:line="276" w:lineRule="auto"/>
        <w:ind w:left="851" w:hanging="567"/>
        <w:rPr>
          <w:rFonts w:ascii="Arial" w:hAnsi="Arial" w:cs="Arial"/>
          <w:b/>
          <w:color w:val="000000"/>
          <w:sz w:val="18"/>
          <w:szCs w:val="18"/>
        </w:rPr>
      </w:pPr>
    </w:p>
    <w:p w14:paraId="6A2A8718" w14:textId="77777777" w:rsidR="00170C9D" w:rsidRPr="00EC1450" w:rsidRDefault="000A40A6" w:rsidP="00E42054">
      <w:pPr>
        <w:pStyle w:val="Prrafodelista"/>
        <w:numPr>
          <w:ilvl w:val="1"/>
          <w:numId w:val="16"/>
        </w:numPr>
        <w:spacing w:line="276" w:lineRule="auto"/>
        <w:ind w:left="851" w:hanging="567"/>
        <w:jc w:val="both"/>
        <w:rPr>
          <w:rFonts w:ascii="Arial" w:hAnsi="Arial" w:cs="Arial"/>
          <w:b/>
          <w:color w:val="000000"/>
          <w:sz w:val="18"/>
          <w:szCs w:val="18"/>
        </w:rPr>
      </w:pPr>
      <w:r w:rsidRPr="00EC1450">
        <w:rPr>
          <w:rFonts w:ascii="Arial" w:hAnsi="Arial" w:cs="Arial"/>
          <w:b/>
          <w:color w:val="000000"/>
          <w:sz w:val="18"/>
          <w:szCs w:val="18"/>
        </w:rPr>
        <w:t xml:space="preserve">Proposición </w:t>
      </w:r>
      <w:r w:rsidR="0091639B" w:rsidRPr="00EC1450">
        <w:rPr>
          <w:rFonts w:ascii="Arial" w:hAnsi="Arial" w:cs="Arial"/>
          <w:b/>
          <w:color w:val="000000"/>
          <w:sz w:val="18"/>
          <w:szCs w:val="18"/>
        </w:rPr>
        <w:t>eco</w:t>
      </w:r>
      <w:r w:rsidR="00170C9D" w:rsidRPr="00EC1450">
        <w:rPr>
          <w:rFonts w:ascii="Arial" w:hAnsi="Arial" w:cs="Arial"/>
          <w:b/>
          <w:color w:val="000000"/>
          <w:sz w:val="18"/>
          <w:szCs w:val="18"/>
        </w:rPr>
        <w:t>nómica</w:t>
      </w:r>
    </w:p>
    <w:p w14:paraId="63B4D81C" w14:textId="6EFB2FA6" w:rsidR="00170C9D" w:rsidRPr="00EC1450" w:rsidRDefault="000E553D" w:rsidP="004C2362">
      <w:pPr>
        <w:pStyle w:val="Prrafodelista"/>
        <w:spacing w:line="276" w:lineRule="auto"/>
        <w:ind w:left="851"/>
        <w:jc w:val="both"/>
        <w:rPr>
          <w:rFonts w:ascii="Arial" w:hAnsi="Arial" w:cs="Arial"/>
          <w:b/>
          <w:color w:val="0070C0"/>
          <w:sz w:val="18"/>
          <w:szCs w:val="18"/>
        </w:rPr>
      </w:pPr>
      <w:r>
        <w:rPr>
          <w:rFonts w:ascii="Arial" w:hAnsi="Arial" w:cs="Arial"/>
          <w:color w:val="000000"/>
          <w:sz w:val="18"/>
          <w:szCs w:val="18"/>
        </w:rPr>
        <w:t xml:space="preserve">Escrito mediante el cual el licitante indica el </w:t>
      </w:r>
      <w:r w:rsidR="008D7792" w:rsidRPr="00EC1450">
        <w:rPr>
          <w:rFonts w:ascii="Arial" w:hAnsi="Arial" w:cs="Arial"/>
          <w:color w:val="000000"/>
          <w:sz w:val="18"/>
          <w:szCs w:val="18"/>
        </w:rPr>
        <w:t>monto</w:t>
      </w:r>
      <w:r w:rsidR="000A40A6" w:rsidRPr="00EC1450">
        <w:rPr>
          <w:rFonts w:ascii="Arial" w:hAnsi="Arial" w:cs="Arial"/>
          <w:color w:val="000000"/>
          <w:sz w:val="18"/>
          <w:szCs w:val="18"/>
        </w:rPr>
        <w:t xml:space="preserve"> total de </w:t>
      </w:r>
      <w:r>
        <w:rPr>
          <w:rFonts w:ascii="Arial" w:hAnsi="Arial" w:cs="Arial"/>
          <w:color w:val="000000"/>
          <w:sz w:val="18"/>
          <w:szCs w:val="18"/>
        </w:rPr>
        <w:t>su</w:t>
      </w:r>
      <w:r w:rsidR="000A40A6" w:rsidRPr="00EC1450">
        <w:rPr>
          <w:rFonts w:ascii="Arial" w:hAnsi="Arial" w:cs="Arial"/>
          <w:color w:val="000000"/>
          <w:sz w:val="18"/>
          <w:szCs w:val="18"/>
        </w:rPr>
        <w:t xml:space="preserve"> </w:t>
      </w:r>
      <w:r w:rsidR="008D7792" w:rsidRPr="00EC1450">
        <w:rPr>
          <w:rFonts w:ascii="Arial" w:hAnsi="Arial" w:cs="Arial"/>
          <w:color w:val="000000"/>
          <w:sz w:val="18"/>
          <w:szCs w:val="18"/>
        </w:rPr>
        <w:t xml:space="preserve">proposición </w:t>
      </w:r>
      <w:r w:rsidR="008D7792" w:rsidRPr="00EC1450">
        <w:rPr>
          <w:rFonts w:ascii="Arial" w:hAnsi="Arial" w:cs="Arial"/>
          <w:b/>
          <w:color w:val="0070C0"/>
          <w:sz w:val="18"/>
          <w:szCs w:val="18"/>
        </w:rPr>
        <w:t>(</w:t>
      </w:r>
      <w:r w:rsidR="000A40A6" w:rsidRPr="00EC1450">
        <w:rPr>
          <w:rFonts w:ascii="Arial" w:hAnsi="Arial" w:cs="Arial"/>
          <w:b/>
          <w:color w:val="0070C0"/>
          <w:sz w:val="18"/>
          <w:szCs w:val="18"/>
        </w:rPr>
        <w:t xml:space="preserve">Forma </w:t>
      </w:r>
      <w:r w:rsidR="00052436" w:rsidRPr="00EC1450">
        <w:rPr>
          <w:rFonts w:ascii="Arial" w:hAnsi="Arial" w:cs="Arial"/>
          <w:b/>
          <w:color w:val="0070C0"/>
          <w:sz w:val="18"/>
          <w:szCs w:val="18"/>
        </w:rPr>
        <w:t>AE</w:t>
      </w:r>
      <w:r w:rsidR="000A40A6" w:rsidRPr="00EC1450">
        <w:rPr>
          <w:rFonts w:ascii="Arial" w:hAnsi="Arial" w:cs="Arial"/>
          <w:b/>
          <w:color w:val="0070C0"/>
          <w:sz w:val="18"/>
          <w:szCs w:val="18"/>
        </w:rPr>
        <w:t>-02)</w:t>
      </w:r>
    </w:p>
    <w:p w14:paraId="77455B26" w14:textId="77777777" w:rsidR="00170C9D" w:rsidRPr="00EC1450" w:rsidRDefault="00170C9D" w:rsidP="004C2362">
      <w:pPr>
        <w:spacing w:line="276" w:lineRule="auto"/>
        <w:jc w:val="both"/>
        <w:rPr>
          <w:rFonts w:ascii="Arial" w:hAnsi="Arial" w:cs="Arial"/>
          <w:b/>
          <w:color w:val="000000"/>
          <w:sz w:val="18"/>
          <w:szCs w:val="18"/>
        </w:rPr>
      </w:pPr>
    </w:p>
    <w:p w14:paraId="190E8B84" w14:textId="77777777" w:rsidR="00170C9D" w:rsidRPr="00EC1450" w:rsidRDefault="00170C9D" w:rsidP="00E42054">
      <w:pPr>
        <w:pStyle w:val="Prrafodelista"/>
        <w:numPr>
          <w:ilvl w:val="1"/>
          <w:numId w:val="16"/>
        </w:numPr>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 xml:space="preserve">Listado de insumos </w:t>
      </w:r>
    </w:p>
    <w:p w14:paraId="35E42B73" w14:textId="64277FA3" w:rsidR="00170C9D" w:rsidRPr="00EC1450" w:rsidRDefault="00170C9D" w:rsidP="004C2362">
      <w:pPr>
        <w:pStyle w:val="Prrafodelista"/>
        <w:spacing w:line="276" w:lineRule="auto"/>
        <w:ind w:left="851"/>
        <w:jc w:val="both"/>
        <w:rPr>
          <w:rFonts w:ascii="Arial" w:hAnsi="Arial" w:cs="Arial"/>
          <w:color w:val="000000"/>
          <w:sz w:val="18"/>
          <w:szCs w:val="18"/>
        </w:rPr>
      </w:pPr>
      <w:r w:rsidRPr="00EC1450">
        <w:rPr>
          <w:rFonts w:ascii="Arial" w:hAnsi="Arial" w:cs="Arial"/>
          <w:color w:val="000000"/>
          <w:sz w:val="18"/>
          <w:szCs w:val="18"/>
        </w:rPr>
        <w:t xml:space="preserve">Los que intervienen en la integración de la proposición, con la descripción y especificaciones técnicas de cada uno de ellos, indicando las cantidades a utilizar, sus respectivas unidades de medición y sus importes, agrupado de acuerdo a los siguientes rubros: </w:t>
      </w:r>
    </w:p>
    <w:p w14:paraId="0D639899" w14:textId="77777777" w:rsidR="00170C9D" w:rsidRPr="00EC1450" w:rsidRDefault="00170C9D" w:rsidP="004C2362">
      <w:pPr>
        <w:tabs>
          <w:tab w:val="left" w:pos="1418"/>
        </w:tabs>
        <w:spacing w:line="276" w:lineRule="auto"/>
        <w:ind w:left="1843" w:hanging="708"/>
        <w:jc w:val="both"/>
        <w:rPr>
          <w:rFonts w:ascii="Arial" w:hAnsi="Arial" w:cs="Arial"/>
          <w:color w:val="000000"/>
          <w:sz w:val="18"/>
          <w:szCs w:val="18"/>
        </w:rPr>
      </w:pPr>
      <w:r w:rsidRPr="00EC1450">
        <w:rPr>
          <w:rFonts w:ascii="Arial" w:hAnsi="Arial" w:cs="Arial"/>
          <w:b/>
          <w:color w:val="000000"/>
          <w:sz w:val="18"/>
          <w:szCs w:val="18"/>
        </w:rPr>
        <w:t>a</w:t>
      </w:r>
      <w:r w:rsidRPr="00EC1450">
        <w:rPr>
          <w:rFonts w:ascii="Arial" w:hAnsi="Arial" w:cs="Arial"/>
          <w:color w:val="000000"/>
          <w:sz w:val="18"/>
          <w:szCs w:val="18"/>
        </w:rPr>
        <w:t xml:space="preserve">. Materiales más significativos y equipo de instalación permanente; </w:t>
      </w:r>
    </w:p>
    <w:p w14:paraId="40E1D370" w14:textId="77777777" w:rsidR="00170C9D" w:rsidRPr="00EC1450" w:rsidRDefault="00170C9D" w:rsidP="004C2362">
      <w:pPr>
        <w:tabs>
          <w:tab w:val="left" w:pos="1418"/>
        </w:tabs>
        <w:spacing w:line="276" w:lineRule="auto"/>
        <w:ind w:left="1843" w:hanging="708"/>
        <w:jc w:val="both"/>
        <w:rPr>
          <w:rFonts w:ascii="Arial" w:hAnsi="Arial" w:cs="Arial"/>
          <w:color w:val="000000"/>
          <w:sz w:val="18"/>
          <w:szCs w:val="18"/>
        </w:rPr>
      </w:pPr>
      <w:r w:rsidRPr="00EC1450">
        <w:rPr>
          <w:rFonts w:ascii="Arial" w:hAnsi="Arial" w:cs="Arial"/>
          <w:b/>
          <w:color w:val="000000"/>
          <w:sz w:val="18"/>
          <w:szCs w:val="18"/>
        </w:rPr>
        <w:t>b</w:t>
      </w:r>
      <w:r w:rsidRPr="00EC1450">
        <w:rPr>
          <w:rFonts w:ascii="Arial" w:hAnsi="Arial" w:cs="Arial"/>
          <w:color w:val="000000"/>
          <w:sz w:val="18"/>
          <w:szCs w:val="18"/>
        </w:rPr>
        <w:t xml:space="preserve">. Mano de obra; y </w:t>
      </w:r>
    </w:p>
    <w:p w14:paraId="32794FD2" w14:textId="77777777" w:rsidR="00170C9D" w:rsidRPr="00EC1450" w:rsidRDefault="00170C9D" w:rsidP="004C2362">
      <w:pPr>
        <w:tabs>
          <w:tab w:val="left" w:pos="1418"/>
        </w:tabs>
        <w:spacing w:line="276" w:lineRule="auto"/>
        <w:ind w:left="1843" w:hanging="708"/>
        <w:jc w:val="both"/>
        <w:rPr>
          <w:rFonts w:ascii="Arial" w:hAnsi="Arial" w:cs="Arial"/>
          <w:color w:val="000000"/>
          <w:sz w:val="18"/>
          <w:szCs w:val="18"/>
        </w:rPr>
      </w:pPr>
      <w:r w:rsidRPr="00EC1450">
        <w:rPr>
          <w:rFonts w:ascii="Arial" w:hAnsi="Arial" w:cs="Arial"/>
          <w:b/>
          <w:color w:val="000000"/>
          <w:sz w:val="18"/>
          <w:szCs w:val="18"/>
        </w:rPr>
        <w:t>c.</w:t>
      </w:r>
      <w:r w:rsidRPr="00EC1450">
        <w:rPr>
          <w:rFonts w:ascii="Arial" w:hAnsi="Arial" w:cs="Arial"/>
          <w:color w:val="000000"/>
          <w:sz w:val="18"/>
          <w:szCs w:val="18"/>
        </w:rPr>
        <w:t xml:space="preserve"> Maquinaria y equipo de construcción.</w:t>
      </w:r>
    </w:p>
    <w:p w14:paraId="0C73F4F0" w14:textId="77777777" w:rsidR="00333EF9" w:rsidRPr="00EC1450" w:rsidRDefault="00333EF9" w:rsidP="004C2362">
      <w:pPr>
        <w:pStyle w:val="Prrafodelista"/>
        <w:spacing w:line="276" w:lineRule="auto"/>
        <w:ind w:left="851" w:hanging="567"/>
        <w:rPr>
          <w:rFonts w:ascii="Arial" w:hAnsi="Arial" w:cs="Arial"/>
          <w:b/>
          <w:color w:val="000000"/>
          <w:sz w:val="18"/>
          <w:szCs w:val="18"/>
        </w:rPr>
      </w:pPr>
    </w:p>
    <w:p w14:paraId="284E3432" w14:textId="77777777" w:rsidR="00CD3F96" w:rsidRPr="00CD3F96" w:rsidRDefault="00CD3F96" w:rsidP="00CD3F96">
      <w:pPr>
        <w:pStyle w:val="Prrafodelista"/>
        <w:numPr>
          <w:ilvl w:val="1"/>
          <w:numId w:val="16"/>
        </w:numPr>
        <w:spacing w:line="276" w:lineRule="auto"/>
        <w:ind w:left="851" w:hanging="567"/>
        <w:jc w:val="both"/>
        <w:rPr>
          <w:rFonts w:ascii="Arial" w:hAnsi="Arial" w:cs="Arial"/>
          <w:b/>
          <w:color w:val="000000"/>
          <w:sz w:val="18"/>
          <w:szCs w:val="18"/>
        </w:rPr>
      </w:pPr>
      <w:r>
        <w:rPr>
          <w:rFonts w:ascii="Arial" w:hAnsi="Arial" w:cs="Arial"/>
          <w:b/>
          <w:color w:val="000000"/>
          <w:sz w:val="18"/>
          <w:szCs w:val="18"/>
        </w:rPr>
        <w:t>A</w:t>
      </w:r>
      <w:r w:rsidR="000A40A6" w:rsidRPr="00CD3F96">
        <w:rPr>
          <w:rFonts w:ascii="Arial" w:hAnsi="Arial" w:cs="Arial"/>
          <w:b/>
          <w:color w:val="000000"/>
          <w:sz w:val="18"/>
          <w:szCs w:val="18"/>
        </w:rPr>
        <w:t>nálisis</w:t>
      </w:r>
      <w:r w:rsidR="00F75B61" w:rsidRPr="00CD3F96">
        <w:rPr>
          <w:rFonts w:ascii="Arial" w:hAnsi="Arial" w:cs="Arial"/>
          <w:b/>
          <w:color w:val="000000"/>
          <w:sz w:val="18"/>
          <w:szCs w:val="18"/>
        </w:rPr>
        <w:t>, cálculo e integración</w:t>
      </w:r>
      <w:r w:rsidR="000A40A6" w:rsidRPr="00CD3F96">
        <w:rPr>
          <w:rFonts w:ascii="Arial" w:hAnsi="Arial" w:cs="Arial"/>
          <w:b/>
          <w:color w:val="000000"/>
          <w:sz w:val="18"/>
          <w:szCs w:val="18"/>
        </w:rPr>
        <w:t xml:space="preserve"> del factor del salario real.</w:t>
      </w:r>
      <w:r w:rsidR="002B7F4D" w:rsidRPr="00CD3F96">
        <w:rPr>
          <w:rFonts w:ascii="Arial" w:hAnsi="Arial" w:cs="Arial"/>
          <w:sz w:val="18"/>
          <w:szCs w:val="18"/>
        </w:rPr>
        <w:t xml:space="preserve"> </w:t>
      </w:r>
    </w:p>
    <w:p w14:paraId="48E5A556" w14:textId="44C4E693" w:rsidR="00CD3F96" w:rsidRPr="00CD3F96" w:rsidRDefault="002B7F4D" w:rsidP="00CD3F96">
      <w:pPr>
        <w:pStyle w:val="Prrafodelista"/>
        <w:spacing w:line="276" w:lineRule="auto"/>
        <w:ind w:left="851"/>
        <w:jc w:val="both"/>
        <w:rPr>
          <w:rFonts w:ascii="Arial" w:hAnsi="Arial" w:cs="Arial"/>
          <w:b/>
          <w:color w:val="000000"/>
          <w:sz w:val="18"/>
          <w:szCs w:val="18"/>
        </w:rPr>
      </w:pPr>
      <w:r w:rsidRPr="00CD3F96">
        <w:rPr>
          <w:rFonts w:ascii="Arial" w:hAnsi="Arial" w:cs="Arial"/>
          <w:color w:val="000000"/>
          <w:sz w:val="18"/>
          <w:szCs w:val="18"/>
        </w:rPr>
        <w:t xml:space="preserve">Anexando el tabulador de salarios base de mano de obra por jornada diurna de ocho horas e integración de los </w:t>
      </w:r>
      <w:r w:rsidR="00CD3F96">
        <w:rPr>
          <w:rFonts w:ascii="Arial" w:hAnsi="Arial" w:cs="Arial"/>
          <w:color w:val="000000"/>
          <w:sz w:val="18"/>
          <w:szCs w:val="18"/>
        </w:rPr>
        <w:t>salarios.</w:t>
      </w:r>
    </w:p>
    <w:p w14:paraId="29F5B204" w14:textId="77777777" w:rsidR="00CD3F96" w:rsidRDefault="00CD3F96" w:rsidP="00CD3F96">
      <w:pPr>
        <w:pStyle w:val="Prrafodelista"/>
        <w:spacing w:line="276" w:lineRule="auto"/>
        <w:ind w:left="851"/>
        <w:jc w:val="both"/>
        <w:rPr>
          <w:rFonts w:ascii="Arial" w:hAnsi="Arial" w:cs="Arial"/>
          <w:b/>
          <w:color w:val="000000"/>
          <w:sz w:val="18"/>
          <w:szCs w:val="18"/>
        </w:rPr>
      </w:pPr>
    </w:p>
    <w:p w14:paraId="25CCF82E" w14:textId="77777777" w:rsidR="00CD3F96" w:rsidRDefault="000A40A6" w:rsidP="00CD3F96">
      <w:pPr>
        <w:pStyle w:val="Prrafodelista"/>
        <w:numPr>
          <w:ilvl w:val="1"/>
          <w:numId w:val="16"/>
        </w:numPr>
        <w:spacing w:line="276" w:lineRule="auto"/>
        <w:ind w:left="851" w:hanging="567"/>
        <w:jc w:val="both"/>
        <w:rPr>
          <w:rFonts w:ascii="Arial" w:hAnsi="Arial" w:cs="Arial"/>
          <w:b/>
          <w:color w:val="000000"/>
          <w:sz w:val="18"/>
          <w:szCs w:val="18"/>
        </w:rPr>
      </w:pPr>
      <w:r w:rsidRPr="00CD3F96">
        <w:rPr>
          <w:rFonts w:ascii="Arial" w:hAnsi="Arial" w:cs="Arial"/>
          <w:b/>
          <w:color w:val="000000"/>
          <w:sz w:val="18"/>
          <w:szCs w:val="18"/>
        </w:rPr>
        <w:t>Análisis, cálculo e integración de los costos horarios</w:t>
      </w:r>
      <w:r w:rsidR="00CD3F96">
        <w:rPr>
          <w:rFonts w:ascii="Arial" w:hAnsi="Arial" w:cs="Arial"/>
          <w:b/>
          <w:color w:val="000000"/>
          <w:sz w:val="18"/>
          <w:szCs w:val="18"/>
        </w:rPr>
        <w:t>.</w:t>
      </w:r>
    </w:p>
    <w:p w14:paraId="11D9E86C" w14:textId="4359B0C9" w:rsidR="000A40A6" w:rsidRPr="00CD3F96" w:rsidRDefault="00CD3F96" w:rsidP="00CD3F96">
      <w:pPr>
        <w:pStyle w:val="Prrafodelista"/>
        <w:spacing w:line="276" w:lineRule="auto"/>
        <w:ind w:left="851"/>
        <w:jc w:val="both"/>
        <w:rPr>
          <w:rFonts w:ascii="Arial" w:hAnsi="Arial" w:cs="Arial"/>
          <w:b/>
          <w:color w:val="000000"/>
          <w:sz w:val="18"/>
          <w:szCs w:val="18"/>
        </w:rPr>
      </w:pPr>
      <w:r>
        <w:rPr>
          <w:rFonts w:ascii="Arial" w:hAnsi="Arial" w:cs="Arial"/>
          <w:color w:val="000000"/>
          <w:sz w:val="18"/>
          <w:szCs w:val="18"/>
        </w:rPr>
        <w:t>D</w:t>
      </w:r>
      <w:r w:rsidR="000A40A6" w:rsidRPr="00CD3F96">
        <w:rPr>
          <w:rFonts w:ascii="Arial" w:hAnsi="Arial" w:cs="Arial"/>
          <w:color w:val="000000"/>
          <w:sz w:val="18"/>
          <w:szCs w:val="18"/>
        </w:rPr>
        <w:t>e la maquinaria y equipo de construcción, debiendo considerar éstos, para efectos de evaluación, costos y rendimientos de máquinas y equipos nuevos.</w:t>
      </w:r>
    </w:p>
    <w:p w14:paraId="0B95DADB" w14:textId="77777777" w:rsidR="00CF6040" w:rsidRPr="00EC1450" w:rsidRDefault="00CF6040" w:rsidP="004C2362">
      <w:pPr>
        <w:spacing w:line="276" w:lineRule="auto"/>
        <w:ind w:left="993"/>
        <w:jc w:val="both"/>
        <w:rPr>
          <w:rFonts w:ascii="Arial" w:hAnsi="Arial" w:cs="Arial"/>
          <w:color w:val="000000"/>
          <w:sz w:val="18"/>
          <w:szCs w:val="18"/>
        </w:rPr>
      </w:pPr>
    </w:p>
    <w:p w14:paraId="796819DC" w14:textId="43866E08" w:rsidR="00CF6040" w:rsidRPr="00EC1450" w:rsidRDefault="00CF6040" w:rsidP="00E42054">
      <w:pPr>
        <w:pStyle w:val="Prrafodelista"/>
        <w:numPr>
          <w:ilvl w:val="1"/>
          <w:numId w:val="16"/>
        </w:numPr>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Análisis, cálculo e integración de los costos indirectos.</w:t>
      </w:r>
    </w:p>
    <w:p w14:paraId="3983AD23" w14:textId="1593C717" w:rsidR="00CF6040" w:rsidRPr="00EC1450" w:rsidRDefault="00CF6040" w:rsidP="004C2362">
      <w:pPr>
        <w:pStyle w:val="Prrafodelista"/>
        <w:spacing w:line="276" w:lineRule="auto"/>
        <w:ind w:left="851"/>
        <w:jc w:val="both"/>
        <w:rPr>
          <w:rFonts w:ascii="Arial" w:hAnsi="Arial" w:cs="Arial"/>
          <w:color w:val="000000"/>
          <w:sz w:val="18"/>
          <w:szCs w:val="18"/>
        </w:rPr>
      </w:pPr>
      <w:r w:rsidRPr="00EC1450">
        <w:rPr>
          <w:rFonts w:ascii="Arial" w:hAnsi="Arial" w:cs="Arial"/>
          <w:color w:val="000000"/>
          <w:sz w:val="18"/>
          <w:szCs w:val="18"/>
        </w:rPr>
        <w:t xml:space="preserve">Que se desglosarán en los correspondientes a las administraciones de oficinas centrales y de campo, seguros y </w:t>
      </w:r>
      <w:r w:rsidRPr="00A41B0F">
        <w:rPr>
          <w:rFonts w:ascii="Arial" w:hAnsi="Arial" w:cs="Arial"/>
          <w:color w:val="000000"/>
          <w:sz w:val="18"/>
          <w:szCs w:val="18"/>
        </w:rPr>
        <w:t>fianzas</w:t>
      </w:r>
      <w:r w:rsidRPr="00A41B0F">
        <w:rPr>
          <w:rFonts w:ascii="Arial" w:hAnsi="Arial" w:cs="Arial"/>
          <w:color w:val="0070C0"/>
          <w:sz w:val="18"/>
          <w:szCs w:val="18"/>
        </w:rPr>
        <w:t xml:space="preserve">. </w:t>
      </w:r>
      <w:bookmarkStart w:id="18" w:name="_Hlk63840015"/>
      <w:r w:rsidRPr="00A41B0F">
        <w:rPr>
          <w:rFonts w:ascii="Arial" w:hAnsi="Arial" w:cs="Arial"/>
          <w:b/>
          <w:color w:val="0070C0"/>
          <w:sz w:val="18"/>
          <w:szCs w:val="18"/>
        </w:rPr>
        <w:t>(</w:t>
      </w:r>
      <w:r w:rsidR="00C72A74" w:rsidRPr="00A41B0F">
        <w:rPr>
          <w:rFonts w:ascii="Arial" w:hAnsi="Arial" w:cs="Arial"/>
          <w:b/>
          <w:color w:val="0070C0"/>
          <w:sz w:val="18"/>
          <w:szCs w:val="18"/>
        </w:rPr>
        <w:t>Forma AE-05</w:t>
      </w:r>
      <w:r w:rsidRPr="00A41B0F">
        <w:rPr>
          <w:rFonts w:ascii="Arial" w:hAnsi="Arial" w:cs="Arial"/>
          <w:b/>
          <w:color w:val="0070C0"/>
          <w:sz w:val="18"/>
          <w:szCs w:val="18"/>
        </w:rPr>
        <w:t>)</w:t>
      </w:r>
      <w:bookmarkEnd w:id="18"/>
      <w:r w:rsidRPr="00A41B0F">
        <w:rPr>
          <w:rFonts w:ascii="Arial" w:hAnsi="Arial" w:cs="Arial"/>
          <w:color w:val="000000"/>
          <w:sz w:val="18"/>
          <w:szCs w:val="18"/>
        </w:rPr>
        <w:t>.</w:t>
      </w:r>
    </w:p>
    <w:p w14:paraId="147ED30C" w14:textId="77777777" w:rsidR="00CF6040" w:rsidRPr="00EC1450" w:rsidRDefault="00CF6040" w:rsidP="004C2362">
      <w:pPr>
        <w:pStyle w:val="Prrafodelista"/>
        <w:spacing w:line="276" w:lineRule="auto"/>
        <w:ind w:left="851"/>
        <w:jc w:val="both"/>
        <w:rPr>
          <w:rFonts w:ascii="Arial" w:hAnsi="Arial" w:cs="Arial"/>
          <w:color w:val="000000"/>
          <w:sz w:val="18"/>
          <w:szCs w:val="18"/>
        </w:rPr>
      </w:pPr>
    </w:p>
    <w:p w14:paraId="3A9A0B6C" w14:textId="156DD17F" w:rsidR="00CF6040" w:rsidRPr="004C6D80" w:rsidRDefault="00CF6040" w:rsidP="00E42054">
      <w:pPr>
        <w:pStyle w:val="Prrafodelista"/>
        <w:numPr>
          <w:ilvl w:val="1"/>
          <w:numId w:val="16"/>
        </w:numPr>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Desglose del uso del anticipo</w:t>
      </w:r>
      <w:r w:rsidRPr="004C6D80">
        <w:rPr>
          <w:rFonts w:ascii="Arial" w:hAnsi="Arial" w:cs="Arial"/>
          <w:b/>
          <w:color w:val="000000"/>
          <w:sz w:val="18"/>
          <w:szCs w:val="18"/>
        </w:rPr>
        <w:t xml:space="preserve">. </w:t>
      </w:r>
      <w:r w:rsidR="00C72A74" w:rsidRPr="004C6D80">
        <w:rPr>
          <w:rFonts w:ascii="Arial" w:hAnsi="Arial" w:cs="Arial"/>
          <w:b/>
          <w:color w:val="0070C0"/>
          <w:sz w:val="18"/>
          <w:szCs w:val="18"/>
        </w:rPr>
        <w:t>(Forma</w:t>
      </w:r>
      <w:r w:rsidR="004C6D80" w:rsidRPr="004C6D80">
        <w:rPr>
          <w:rFonts w:ascii="Arial" w:hAnsi="Arial" w:cs="Arial"/>
          <w:b/>
          <w:color w:val="0070C0"/>
          <w:sz w:val="18"/>
          <w:szCs w:val="18"/>
        </w:rPr>
        <w:t>to Libre</w:t>
      </w:r>
      <w:r w:rsidR="00C72A74" w:rsidRPr="004C6D80">
        <w:rPr>
          <w:rFonts w:ascii="Arial" w:hAnsi="Arial" w:cs="Arial"/>
          <w:b/>
          <w:color w:val="0070C0"/>
          <w:sz w:val="18"/>
          <w:szCs w:val="18"/>
        </w:rPr>
        <w:t>)</w:t>
      </w:r>
      <w:r w:rsidRPr="004C6D80">
        <w:rPr>
          <w:rFonts w:ascii="Arial" w:hAnsi="Arial" w:cs="Arial"/>
          <w:b/>
          <w:color w:val="0070C0"/>
          <w:sz w:val="18"/>
          <w:szCs w:val="18"/>
        </w:rPr>
        <w:t>.</w:t>
      </w:r>
    </w:p>
    <w:p w14:paraId="60732E8D" w14:textId="77777777" w:rsidR="00CF6040" w:rsidRPr="00EC1450" w:rsidRDefault="00CF6040" w:rsidP="004C2362">
      <w:pPr>
        <w:spacing w:line="276" w:lineRule="auto"/>
        <w:jc w:val="both"/>
        <w:rPr>
          <w:rFonts w:ascii="Arial" w:hAnsi="Arial" w:cs="Arial"/>
          <w:color w:val="000000"/>
          <w:sz w:val="18"/>
          <w:szCs w:val="18"/>
        </w:rPr>
      </w:pPr>
    </w:p>
    <w:p w14:paraId="23BB6AAA" w14:textId="77777777" w:rsidR="00CF6040" w:rsidRPr="00EC1450" w:rsidRDefault="00CF6040" w:rsidP="00E42054">
      <w:pPr>
        <w:pStyle w:val="Prrafodelista"/>
        <w:numPr>
          <w:ilvl w:val="1"/>
          <w:numId w:val="16"/>
        </w:numPr>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 xml:space="preserve">Análisis, cálculo e integración del costo </w:t>
      </w:r>
      <w:r w:rsidRPr="00101B8B">
        <w:rPr>
          <w:rFonts w:ascii="Arial" w:hAnsi="Arial" w:cs="Arial"/>
          <w:b/>
          <w:color w:val="000000"/>
          <w:sz w:val="18"/>
          <w:szCs w:val="18"/>
        </w:rPr>
        <w:t>por financiamiento.</w:t>
      </w:r>
    </w:p>
    <w:p w14:paraId="3EEB2309" w14:textId="087109F5" w:rsidR="00CF6040" w:rsidRPr="00A41B0F" w:rsidRDefault="00CF6040" w:rsidP="004C2362">
      <w:pPr>
        <w:pStyle w:val="Prrafodelista"/>
        <w:spacing w:line="276" w:lineRule="auto"/>
        <w:ind w:left="851"/>
        <w:jc w:val="both"/>
        <w:rPr>
          <w:rFonts w:ascii="Arial" w:hAnsi="Arial" w:cs="Arial"/>
          <w:b/>
          <w:color w:val="000000"/>
          <w:sz w:val="18"/>
          <w:szCs w:val="18"/>
        </w:rPr>
      </w:pPr>
      <w:r w:rsidRPr="00EC1450">
        <w:rPr>
          <w:rFonts w:ascii="Arial" w:hAnsi="Arial" w:cs="Arial"/>
          <w:color w:val="000000"/>
          <w:sz w:val="18"/>
          <w:szCs w:val="18"/>
        </w:rPr>
        <w:t>Tomando en cuenta el anticipo que se otorgue y</w:t>
      </w:r>
      <w:r w:rsidRPr="00EC1450">
        <w:rPr>
          <w:rFonts w:ascii="Arial" w:eastAsia="Arial" w:hAnsi="Arial" w:cs="Arial"/>
          <w:color w:val="070707"/>
          <w:sz w:val="18"/>
          <w:szCs w:val="18"/>
          <w:lang w:eastAsia="en-US"/>
        </w:rPr>
        <w:t xml:space="preserve"> </w:t>
      </w:r>
      <w:r w:rsidRPr="00EC1450">
        <w:rPr>
          <w:rFonts w:ascii="Arial" w:hAnsi="Arial" w:cs="Arial"/>
          <w:color w:val="000000"/>
          <w:sz w:val="18"/>
          <w:szCs w:val="18"/>
        </w:rPr>
        <w:t xml:space="preserve">que las estimaciones por trabajos ejecutados se cubrirán en un término no mayor de 30 (treinta) días naturales contados a partir de la  fecha en que se autoricen por la Residencia de la  obra, indicando la tasa de interés considerada, la cual deberá ser calculada  por el </w:t>
      </w:r>
      <w:r w:rsidRPr="00A41B0F">
        <w:rPr>
          <w:rFonts w:ascii="Arial" w:hAnsi="Arial" w:cs="Arial"/>
          <w:color w:val="000000"/>
          <w:sz w:val="18"/>
          <w:szCs w:val="18"/>
        </w:rPr>
        <w:t xml:space="preserve">Contratista con base en un indicador económico específico debiendo anotar claramente el indicador que está utilizando ya que éste no podrá ser cambiado o sustituido durante  la  vigencia  del  Contrato. </w:t>
      </w:r>
      <w:r w:rsidR="008C1C8F" w:rsidRPr="00A41B0F">
        <w:rPr>
          <w:rFonts w:ascii="Arial" w:hAnsi="Arial" w:cs="Arial"/>
          <w:b/>
          <w:color w:val="0070C0"/>
          <w:sz w:val="18"/>
          <w:szCs w:val="18"/>
        </w:rPr>
        <w:t>(Forma AE-06).</w:t>
      </w:r>
    </w:p>
    <w:p w14:paraId="37537765" w14:textId="77777777" w:rsidR="00CF6040" w:rsidRPr="00A41B0F" w:rsidRDefault="00CF6040" w:rsidP="004C2362">
      <w:pPr>
        <w:pStyle w:val="Prrafodelista"/>
        <w:spacing w:line="276" w:lineRule="auto"/>
        <w:ind w:left="851"/>
        <w:jc w:val="both"/>
        <w:rPr>
          <w:rFonts w:ascii="Arial" w:hAnsi="Arial" w:cs="Arial"/>
          <w:color w:val="000000"/>
          <w:sz w:val="18"/>
          <w:szCs w:val="18"/>
        </w:rPr>
      </w:pPr>
    </w:p>
    <w:p w14:paraId="355BD649" w14:textId="6AA7B43E" w:rsidR="00CF6040" w:rsidRPr="00A41B0F" w:rsidRDefault="00CF6040" w:rsidP="00E42054">
      <w:pPr>
        <w:pStyle w:val="Prrafodelista"/>
        <w:numPr>
          <w:ilvl w:val="1"/>
          <w:numId w:val="16"/>
        </w:numPr>
        <w:spacing w:line="276" w:lineRule="auto"/>
        <w:ind w:left="851" w:hanging="567"/>
        <w:jc w:val="both"/>
        <w:rPr>
          <w:rFonts w:ascii="Arial" w:hAnsi="Arial" w:cs="Arial"/>
          <w:color w:val="000000"/>
          <w:sz w:val="18"/>
          <w:szCs w:val="18"/>
        </w:rPr>
      </w:pPr>
      <w:r w:rsidRPr="00A41B0F">
        <w:rPr>
          <w:rFonts w:ascii="Arial" w:hAnsi="Arial" w:cs="Arial"/>
          <w:b/>
          <w:color w:val="000000"/>
          <w:sz w:val="18"/>
          <w:szCs w:val="18"/>
        </w:rPr>
        <w:t xml:space="preserve">Utilidad propuesta por el licitante. </w:t>
      </w:r>
      <w:r w:rsidR="008C1C8F" w:rsidRPr="00A41B0F">
        <w:rPr>
          <w:rFonts w:ascii="Arial" w:hAnsi="Arial" w:cs="Arial"/>
          <w:b/>
          <w:color w:val="0070C0"/>
          <w:sz w:val="18"/>
          <w:szCs w:val="18"/>
        </w:rPr>
        <w:t>(Forma AE-07</w:t>
      </w:r>
      <w:proofErr w:type="gramStart"/>
      <w:r w:rsidR="008C1C8F" w:rsidRPr="00A41B0F">
        <w:rPr>
          <w:rFonts w:ascii="Arial" w:hAnsi="Arial" w:cs="Arial"/>
          <w:b/>
          <w:color w:val="0070C0"/>
          <w:sz w:val="18"/>
          <w:szCs w:val="18"/>
        </w:rPr>
        <w:t>).</w:t>
      </w:r>
      <w:r w:rsidRPr="00A41B0F">
        <w:rPr>
          <w:rFonts w:ascii="Arial" w:hAnsi="Arial" w:cs="Arial"/>
          <w:color w:val="000000"/>
          <w:sz w:val="18"/>
          <w:szCs w:val="18"/>
        </w:rPr>
        <w:t>.</w:t>
      </w:r>
      <w:proofErr w:type="gramEnd"/>
    </w:p>
    <w:p w14:paraId="353E0E49" w14:textId="77777777" w:rsidR="00CF6040" w:rsidRPr="00EC1450" w:rsidRDefault="00CF6040" w:rsidP="004C2362">
      <w:pPr>
        <w:pStyle w:val="Prrafodelista"/>
        <w:spacing w:line="276" w:lineRule="auto"/>
        <w:ind w:left="360"/>
        <w:jc w:val="both"/>
        <w:rPr>
          <w:rFonts w:ascii="Arial" w:hAnsi="Arial" w:cs="Arial"/>
          <w:color w:val="000000"/>
          <w:sz w:val="18"/>
          <w:szCs w:val="18"/>
        </w:rPr>
      </w:pPr>
    </w:p>
    <w:p w14:paraId="233ECF06" w14:textId="77777777" w:rsidR="00520A79" w:rsidRPr="00EC1450" w:rsidRDefault="00520A79" w:rsidP="00520A79">
      <w:pPr>
        <w:pStyle w:val="Prrafodelista"/>
        <w:numPr>
          <w:ilvl w:val="1"/>
          <w:numId w:val="16"/>
        </w:numPr>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 xml:space="preserve">Análisis detallado de los precios unitarios </w:t>
      </w:r>
    </w:p>
    <w:p w14:paraId="4D4C2566" w14:textId="6A54C439" w:rsidR="00520A79" w:rsidRPr="00520A79" w:rsidRDefault="00520A79" w:rsidP="00520A79">
      <w:pPr>
        <w:pStyle w:val="Prrafodelista"/>
        <w:spacing w:line="276" w:lineRule="auto"/>
        <w:ind w:left="851"/>
        <w:jc w:val="both"/>
        <w:rPr>
          <w:rFonts w:ascii="Arial" w:hAnsi="Arial" w:cs="Arial"/>
          <w:color w:val="000000"/>
          <w:sz w:val="18"/>
          <w:szCs w:val="18"/>
        </w:rPr>
      </w:pPr>
      <w:r w:rsidRPr="00EC1450">
        <w:rPr>
          <w:rFonts w:ascii="Arial" w:hAnsi="Arial" w:cs="Arial"/>
          <w:color w:val="000000"/>
          <w:sz w:val="18"/>
          <w:szCs w:val="18"/>
        </w:rPr>
        <w:t xml:space="preserve">De todos los conceptos anotados en </w:t>
      </w:r>
      <w:r w:rsidR="0061319B">
        <w:rPr>
          <w:rFonts w:ascii="Arial" w:hAnsi="Arial" w:cs="Arial"/>
          <w:color w:val="000000"/>
          <w:sz w:val="18"/>
          <w:szCs w:val="18"/>
        </w:rPr>
        <w:t>el catálogo de conceptos</w:t>
      </w:r>
      <w:r w:rsidRPr="00EC1450">
        <w:rPr>
          <w:rFonts w:ascii="Arial" w:hAnsi="Arial" w:cs="Arial"/>
          <w:color w:val="000000"/>
          <w:sz w:val="18"/>
          <w:szCs w:val="18"/>
        </w:rPr>
        <w:t xml:space="preserve"> </w:t>
      </w:r>
      <w:r w:rsidR="0061319B" w:rsidRPr="0061319B">
        <w:rPr>
          <w:rFonts w:ascii="Arial" w:hAnsi="Arial" w:cs="Arial"/>
          <w:color w:val="000000"/>
          <w:sz w:val="18"/>
          <w:szCs w:val="18"/>
        </w:rPr>
        <w:t>(</w:t>
      </w:r>
      <w:r w:rsidRPr="0061319B">
        <w:rPr>
          <w:rFonts w:ascii="Arial" w:hAnsi="Arial" w:cs="Arial"/>
          <w:color w:val="000000"/>
          <w:sz w:val="18"/>
          <w:szCs w:val="18"/>
        </w:rPr>
        <w:t>Forma AE-0</w:t>
      </w:r>
      <w:r w:rsidR="0061319B" w:rsidRPr="0061319B">
        <w:rPr>
          <w:rFonts w:ascii="Arial" w:hAnsi="Arial" w:cs="Arial"/>
          <w:color w:val="000000"/>
          <w:sz w:val="18"/>
          <w:szCs w:val="18"/>
        </w:rPr>
        <w:t>4)</w:t>
      </w:r>
      <w:r w:rsidRPr="00EC1450">
        <w:rPr>
          <w:rFonts w:ascii="Arial" w:hAnsi="Arial" w:cs="Arial"/>
          <w:color w:val="000000"/>
          <w:sz w:val="18"/>
          <w:szCs w:val="18"/>
        </w:rPr>
        <w:t xml:space="preserve"> y que deberán ser formulados por el licitante, de acuerdo con lo establecido en el </w:t>
      </w:r>
      <w:r w:rsidRPr="0069563D">
        <w:rPr>
          <w:rFonts w:ascii="Arial" w:hAnsi="Arial" w:cs="Arial"/>
          <w:b/>
          <w:color w:val="000000"/>
          <w:sz w:val="18"/>
          <w:szCs w:val="18"/>
        </w:rPr>
        <w:t>Instructivo para la integración de precios unitarios</w:t>
      </w:r>
      <w:r w:rsidRPr="00EC1450">
        <w:rPr>
          <w:rFonts w:ascii="Arial" w:hAnsi="Arial" w:cs="Arial"/>
          <w:color w:val="000000"/>
          <w:sz w:val="18"/>
          <w:szCs w:val="18"/>
        </w:rPr>
        <w:t>. Análisis del total de los precios unitarios de los conceptos de trabajo, determinados y estructurados con costos directos, indirectos, de financiamiento, cargo por utilidad y cargos adicionales, donde se incluirán los materiales a utilizar con sus correspondientes consumos y costos, y de mano de obra, maquinaria y equipo de construcción con sus correspondientes rendimientos y costos</w:t>
      </w:r>
      <w:r>
        <w:rPr>
          <w:rFonts w:ascii="Arial" w:hAnsi="Arial" w:cs="Arial"/>
          <w:color w:val="000000"/>
          <w:sz w:val="18"/>
          <w:szCs w:val="18"/>
        </w:rPr>
        <w:t xml:space="preserve">. </w:t>
      </w:r>
      <w:r w:rsidRPr="00EC1450">
        <w:rPr>
          <w:rFonts w:ascii="Arial" w:hAnsi="Arial" w:cs="Arial"/>
          <w:color w:val="000000"/>
          <w:sz w:val="18"/>
          <w:szCs w:val="18"/>
        </w:rPr>
        <w:t>En caso de que las matrices de los precios unitarios estén integradas con costos básicos auxiliares, éstos deberán presentarse obligatoriament</w:t>
      </w:r>
      <w:r>
        <w:rPr>
          <w:rFonts w:ascii="Arial" w:hAnsi="Arial" w:cs="Arial"/>
          <w:color w:val="000000"/>
          <w:sz w:val="18"/>
          <w:szCs w:val="18"/>
        </w:rPr>
        <w:t>e.</w:t>
      </w:r>
    </w:p>
    <w:p w14:paraId="7D4399F6" w14:textId="77777777" w:rsidR="00520A79" w:rsidRPr="00520A79" w:rsidRDefault="00520A79" w:rsidP="00520A79">
      <w:pPr>
        <w:pStyle w:val="Prrafodelista"/>
        <w:rPr>
          <w:rFonts w:ascii="Arial" w:hAnsi="Arial" w:cs="Arial"/>
          <w:b/>
          <w:color w:val="000000"/>
          <w:sz w:val="18"/>
          <w:szCs w:val="18"/>
        </w:rPr>
      </w:pPr>
    </w:p>
    <w:p w14:paraId="678AAB58" w14:textId="77777777" w:rsidR="000E553D" w:rsidRPr="000E553D" w:rsidRDefault="00520A79" w:rsidP="00DD059F">
      <w:pPr>
        <w:pStyle w:val="Prrafodelista"/>
        <w:numPr>
          <w:ilvl w:val="1"/>
          <w:numId w:val="16"/>
        </w:numPr>
        <w:spacing w:line="276" w:lineRule="auto"/>
        <w:ind w:left="851" w:hanging="567"/>
        <w:jc w:val="both"/>
        <w:rPr>
          <w:rFonts w:ascii="Arial" w:hAnsi="Arial" w:cs="Arial"/>
          <w:color w:val="000000"/>
          <w:sz w:val="18"/>
          <w:szCs w:val="18"/>
        </w:rPr>
      </w:pPr>
      <w:r w:rsidRPr="000E553D">
        <w:rPr>
          <w:rFonts w:ascii="Arial" w:hAnsi="Arial" w:cs="Arial"/>
          <w:b/>
          <w:color w:val="000000"/>
          <w:sz w:val="18"/>
          <w:szCs w:val="18"/>
        </w:rPr>
        <w:t xml:space="preserve">Relación y análisis de los costos unitarios básicos de los materiales </w:t>
      </w:r>
      <w:r w:rsidRPr="000E553D">
        <w:rPr>
          <w:rFonts w:ascii="Arial" w:hAnsi="Arial" w:cs="Arial"/>
          <w:color w:val="000000"/>
          <w:sz w:val="18"/>
          <w:szCs w:val="18"/>
        </w:rPr>
        <w:t>que se requieran para la ejecución de los trabajos</w:t>
      </w:r>
      <w:r w:rsidRPr="000E553D">
        <w:rPr>
          <w:rFonts w:ascii="Arial" w:hAnsi="Arial" w:cs="Arial"/>
          <w:b/>
          <w:color w:val="000000"/>
          <w:sz w:val="18"/>
          <w:szCs w:val="18"/>
        </w:rPr>
        <w:t>.</w:t>
      </w:r>
      <w:r w:rsidRPr="000E553D">
        <w:rPr>
          <w:rFonts w:ascii="Arial" w:hAnsi="Arial" w:cs="Arial"/>
          <w:b/>
          <w:color w:val="0070C0"/>
          <w:sz w:val="18"/>
          <w:szCs w:val="18"/>
        </w:rPr>
        <w:t xml:space="preserve"> (Elaborar en formato libr</w:t>
      </w:r>
      <w:r w:rsidR="000E553D">
        <w:rPr>
          <w:rFonts w:ascii="Arial" w:hAnsi="Arial" w:cs="Arial"/>
          <w:b/>
          <w:color w:val="0070C0"/>
          <w:sz w:val="18"/>
          <w:szCs w:val="18"/>
        </w:rPr>
        <w:t>e)</w:t>
      </w:r>
    </w:p>
    <w:p w14:paraId="7AFE7470" w14:textId="09464325" w:rsidR="00520A79" w:rsidRPr="000E553D" w:rsidRDefault="00520A79" w:rsidP="000E553D">
      <w:pPr>
        <w:pStyle w:val="Prrafodelista"/>
        <w:spacing w:line="276" w:lineRule="auto"/>
        <w:ind w:left="851"/>
        <w:jc w:val="both"/>
        <w:rPr>
          <w:rFonts w:ascii="Arial" w:hAnsi="Arial" w:cs="Arial"/>
          <w:color w:val="000000"/>
          <w:sz w:val="18"/>
          <w:szCs w:val="18"/>
        </w:rPr>
      </w:pPr>
      <w:r w:rsidRPr="000E553D">
        <w:rPr>
          <w:rFonts w:ascii="Arial" w:hAnsi="Arial" w:cs="Arial"/>
          <w:color w:val="000000"/>
          <w:sz w:val="18"/>
          <w:szCs w:val="18"/>
        </w:rPr>
        <w:t xml:space="preserve"> </w:t>
      </w:r>
    </w:p>
    <w:p w14:paraId="08A639D5" w14:textId="2252186F" w:rsidR="00CF6040" w:rsidRPr="00EC1450" w:rsidRDefault="00CF6040" w:rsidP="00E42054">
      <w:pPr>
        <w:pStyle w:val="Prrafodelista"/>
        <w:numPr>
          <w:ilvl w:val="1"/>
          <w:numId w:val="16"/>
        </w:numPr>
        <w:spacing w:line="276" w:lineRule="auto"/>
        <w:ind w:left="851" w:hanging="567"/>
        <w:jc w:val="both"/>
        <w:rPr>
          <w:rFonts w:ascii="Arial" w:hAnsi="Arial" w:cs="Arial"/>
          <w:b/>
          <w:color w:val="000000"/>
          <w:sz w:val="18"/>
          <w:szCs w:val="18"/>
        </w:rPr>
      </w:pPr>
      <w:r w:rsidRPr="00EC1450">
        <w:rPr>
          <w:rFonts w:ascii="Arial" w:hAnsi="Arial" w:cs="Arial"/>
          <w:b/>
          <w:color w:val="000000"/>
          <w:sz w:val="18"/>
          <w:szCs w:val="18"/>
        </w:rPr>
        <w:t>Catálogo de Conceptos</w:t>
      </w:r>
      <w:r w:rsidR="00E61868" w:rsidRPr="00EC1450">
        <w:rPr>
          <w:rFonts w:ascii="Arial" w:hAnsi="Arial" w:cs="Arial"/>
          <w:b/>
          <w:color w:val="000000"/>
          <w:sz w:val="18"/>
          <w:szCs w:val="18"/>
        </w:rPr>
        <w:t>.</w:t>
      </w:r>
      <w:r w:rsidRPr="00EC1450">
        <w:rPr>
          <w:rFonts w:ascii="Arial" w:hAnsi="Arial" w:cs="Arial"/>
          <w:color w:val="000000"/>
          <w:sz w:val="18"/>
          <w:szCs w:val="18"/>
        </w:rPr>
        <w:t xml:space="preserve"> </w:t>
      </w:r>
    </w:p>
    <w:p w14:paraId="24887D8F" w14:textId="39AEDA99" w:rsidR="00CF6040" w:rsidRPr="00EC1450" w:rsidRDefault="00E61868" w:rsidP="004C2362">
      <w:pPr>
        <w:spacing w:line="276" w:lineRule="auto"/>
        <w:ind w:left="851"/>
        <w:jc w:val="both"/>
        <w:rPr>
          <w:rFonts w:ascii="Arial" w:hAnsi="Arial" w:cs="Arial"/>
          <w:color w:val="000000"/>
          <w:sz w:val="18"/>
          <w:szCs w:val="18"/>
        </w:rPr>
      </w:pPr>
      <w:r w:rsidRPr="00EC1450">
        <w:rPr>
          <w:rFonts w:ascii="Arial" w:hAnsi="Arial" w:cs="Arial"/>
          <w:color w:val="000000"/>
          <w:sz w:val="18"/>
          <w:szCs w:val="18"/>
        </w:rPr>
        <w:t>C</w:t>
      </w:r>
      <w:r w:rsidR="00CF6040" w:rsidRPr="00EC1450">
        <w:rPr>
          <w:rFonts w:ascii="Arial" w:hAnsi="Arial" w:cs="Arial"/>
          <w:color w:val="000000"/>
          <w:sz w:val="18"/>
          <w:szCs w:val="18"/>
        </w:rPr>
        <w:t xml:space="preserve">onteniendo descripción, unidades de medición, cantidades de trabajo, precios unitarios con número y letra e importes por partida, subpartida, concepto y del total de la proposición. Este documento formará el presupuesto de la obra que servirá para formalizar el contrato </w:t>
      </w:r>
      <w:r w:rsidR="00CD3F96">
        <w:rPr>
          <w:rFonts w:ascii="Arial" w:hAnsi="Arial" w:cs="Arial"/>
          <w:color w:val="000000"/>
          <w:sz w:val="18"/>
          <w:szCs w:val="18"/>
        </w:rPr>
        <w:t>correspondiente.</w:t>
      </w:r>
      <w:r w:rsidRPr="00EC1450">
        <w:rPr>
          <w:rFonts w:ascii="Arial" w:hAnsi="Arial" w:cs="Arial"/>
          <w:b/>
          <w:color w:val="0070C0"/>
          <w:sz w:val="18"/>
          <w:szCs w:val="18"/>
        </w:rPr>
        <w:t xml:space="preserve"> (Forma AE-04)</w:t>
      </w:r>
      <w:r w:rsidRPr="00EC1450">
        <w:rPr>
          <w:rFonts w:ascii="Arial" w:hAnsi="Arial" w:cs="Arial"/>
          <w:color w:val="000000"/>
          <w:sz w:val="18"/>
          <w:szCs w:val="18"/>
        </w:rPr>
        <w:t>.</w:t>
      </w:r>
    </w:p>
    <w:p w14:paraId="23459C1C" w14:textId="77777777" w:rsidR="00CF6040" w:rsidRPr="00EC1450" w:rsidRDefault="00CF6040" w:rsidP="004C2362">
      <w:pPr>
        <w:pStyle w:val="Prrafodelista"/>
        <w:spacing w:line="276" w:lineRule="auto"/>
        <w:ind w:left="851"/>
        <w:jc w:val="both"/>
        <w:rPr>
          <w:rFonts w:ascii="Arial" w:hAnsi="Arial" w:cs="Arial"/>
          <w:b/>
          <w:color w:val="000000"/>
          <w:sz w:val="18"/>
          <w:szCs w:val="18"/>
        </w:rPr>
      </w:pPr>
    </w:p>
    <w:p w14:paraId="09E638DA" w14:textId="0AE23F71" w:rsidR="00E61868" w:rsidRPr="00E65E69" w:rsidRDefault="00E65E69" w:rsidP="00E42054">
      <w:pPr>
        <w:pStyle w:val="Prrafodelista"/>
        <w:numPr>
          <w:ilvl w:val="1"/>
          <w:numId w:val="16"/>
        </w:numPr>
        <w:spacing w:line="276" w:lineRule="auto"/>
        <w:ind w:left="851" w:hanging="567"/>
        <w:jc w:val="both"/>
        <w:rPr>
          <w:rFonts w:ascii="Arial" w:hAnsi="Arial" w:cs="Arial"/>
          <w:b/>
          <w:color w:val="000000"/>
          <w:sz w:val="18"/>
          <w:szCs w:val="18"/>
        </w:rPr>
      </w:pPr>
      <w:r w:rsidRPr="00E65E69">
        <w:rPr>
          <w:rFonts w:ascii="Arial" w:hAnsi="Arial" w:cs="Arial"/>
          <w:b/>
          <w:color w:val="000000"/>
          <w:sz w:val="18"/>
          <w:szCs w:val="18"/>
        </w:rPr>
        <w:t>Programa de ejecución y montos mensuales de obra, por concepto</w:t>
      </w:r>
      <w:r>
        <w:rPr>
          <w:rFonts w:ascii="Arial" w:hAnsi="Arial" w:cs="Arial"/>
          <w:b/>
          <w:color w:val="000000"/>
          <w:sz w:val="18"/>
          <w:szCs w:val="18"/>
        </w:rPr>
        <w:t>.</w:t>
      </w:r>
    </w:p>
    <w:p w14:paraId="1F4B3B11" w14:textId="3FFDF585" w:rsidR="002B7F4D" w:rsidRPr="00EC1450" w:rsidRDefault="00E65E69" w:rsidP="004C2362">
      <w:pPr>
        <w:pStyle w:val="Prrafodelista"/>
        <w:spacing w:line="276" w:lineRule="auto"/>
        <w:ind w:left="851"/>
        <w:jc w:val="both"/>
        <w:rPr>
          <w:rFonts w:ascii="Arial" w:hAnsi="Arial" w:cs="Arial"/>
          <w:color w:val="000000"/>
          <w:sz w:val="18"/>
          <w:szCs w:val="18"/>
        </w:rPr>
      </w:pPr>
      <w:r>
        <w:rPr>
          <w:rFonts w:ascii="Arial" w:hAnsi="Arial" w:cs="Arial"/>
          <w:color w:val="000000"/>
          <w:sz w:val="18"/>
          <w:szCs w:val="18"/>
        </w:rPr>
        <w:t>Programa de ejecución convenido co</w:t>
      </w:r>
      <w:r w:rsidR="00E61868" w:rsidRPr="00EC1450">
        <w:rPr>
          <w:rFonts w:ascii="Arial" w:hAnsi="Arial" w:cs="Arial"/>
          <w:color w:val="000000"/>
          <w:sz w:val="18"/>
          <w:szCs w:val="18"/>
        </w:rPr>
        <w:t>nforme al catálogo de conceptos con sus erogaciones, calendarizado y cuantificado de acuerdo a los periodos determinados por la Convocante, dividido en partidas y subpartidas, del total de los conceptos de trabajo, utilizando preferentemente diagramas de barras, o bien, redes de actividades con ruta crític</w:t>
      </w:r>
      <w:r>
        <w:rPr>
          <w:rFonts w:ascii="Arial" w:hAnsi="Arial" w:cs="Arial"/>
          <w:color w:val="000000"/>
          <w:sz w:val="18"/>
          <w:szCs w:val="18"/>
        </w:rPr>
        <w:t>a para el caso de prestación de servicios</w:t>
      </w:r>
      <w:r w:rsidR="00E61868" w:rsidRPr="00EC1450">
        <w:rPr>
          <w:rFonts w:ascii="Arial" w:hAnsi="Arial" w:cs="Arial"/>
          <w:color w:val="000000"/>
          <w:sz w:val="18"/>
          <w:szCs w:val="18"/>
        </w:rPr>
        <w:t xml:space="preserve">. </w:t>
      </w:r>
      <w:r w:rsidR="002B7F4D" w:rsidRPr="00EC1450">
        <w:rPr>
          <w:rFonts w:ascii="Arial" w:hAnsi="Arial" w:cs="Arial"/>
          <w:b/>
          <w:color w:val="0070C0"/>
          <w:sz w:val="18"/>
          <w:szCs w:val="18"/>
        </w:rPr>
        <w:t>(Forma AE-0</w:t>
      </w:r>
      <w:r>
        <w:rPr>
          <w:rFonts w:ascii="Arial" w:hAnsi="Arial" w:cs="Arial"/>
          <w:b/>
          <w:color w:val="0070C0"/>
          <w:sz w:val="18"/>
          <w:szCs w:val="18"/>
        </w:rPr>
        <w:t>3)</w:t>
      </w:r>
      <w:r w:rsidR="00DA5F78">
        <w:rPr>
          <w:rFonts w:ascii="Arial" w:hAnsi="Arial" w:cs="Arial"/>
          <w:b/>
          <w:color w:val="0070C0"/>
          <w:sz w:val="18"/>
          <w:szCs w:val="18"/>
        </w:rPr>
        <w:t>.</w:t>
      </w:r>
    </w:p>
    <w:p w14:paraId="2425AF2E" w14:textId="77777777" w:rsidR="002B7F4D" w:rsidRPr="00EC1450" w:rsidRDefault="002B7F4D" w:rsidP="004C2362">
      <w:pPr>
        <w:pStyle w:val="Prrafodelista"/>
        <w:spacing w:line="276" w:lineRule="auto"/>
        <w:ind w:left="851" w:hanging="567"/>
        <w:rPr>
          <w:rFonts w:ascii="Arial" w:hAnsi="Arial" w:cs="Arial"/>
          <w:b/>
          <w:color w:val="000000"/>
          <w:sz w:val="18"/>
          <w:szCs w:val="18"/>
        </w:rPr>
      </w:pPr>
    </w:p>
    <w:p w14:paraId="414A6204" w14:textId="77777777" w:rsidR="00E61868" w:rsidRPr="00AE7D69" w:rsidRDefault="00E61868" w:rsidP="00E42054">
      <w:pPr>
        <w:pStyle w:val="Prrafodelista"/>
        <w:numPr>
          <w:ilvl w:val="1"/>
          <w:numId w:val="16"/>
        </w:numPr>
        <w:spacing w:line="276" w:lineRule="auto"/>
        <w:ind w:left="851" w:hanging="567"/>
        <w:jc w:val="both"/>
        <w:rPr>
          <w:rFonts w:ascii="Arial" w:hAnsi="Arial" w:cs="Arial"/>
          <w:b/>
          <w:color w:val="000000"/>
          <w:sz w:val="18"/>
          <w:szCs w:val="18"/>
        </w:rPr>
      </w:pPr>
      <w:r w:rsidRPr="00AE7D69">
        <w:rPr>
          <w:rFonts w:ascii="Arial" w:hAnsi="Arial" w:cs="Arial"/>
          <w:b/>
          <w:color w:val="000000"/>
          <w:sz w:val="18"/>
          <w:szCs w:val="18"/>
        </w:rPr>
        <w:t>P</w:t>
      </w:r>
      <w:r w:rsidR="00845947" w:rsidRPr="00AE7D69">
        <w:rPr>
          <w:rFonts w:ascii="Arial" w:hAnsi="Arial" w:cs="Arial"/>
          <w:b/>
          <w:color w:val="000000"/>
          <w:sz w:val="18"/>
          <w:szCs w:val="18"/>
        </w:rPr>
        <w:t>rogramas de erogaciones a costo directo, calendarizados y cuantificados</w:t>
      </w:r>
      <w:r w:rsidRPr="00AE7D69">
        <w:rPr>
          <w:rFonts w:ascii="Arial" w:hAnsi="Arial" w:cs="Arial"/>
          <w:b/>
          <w:color w:val="000000"/>
          <w:sz w:val="18"/>
          <w:szCs w:val="18"/>
        </w:rPr>
        <w:t>.</w:t>
      </w:r>
    </w:p>
    <w:p w14:paraId="70061FEC" w14:textId="151F8373" w:rsidR="00845947" w:rsidRPr="00AE7D69" w:rsidRDefault="00E61868" w:rsidP="004C2362">
      <w:pPr>
        <w:pStyle w:val="Prrafodelista"/>
        <w:spacing w:line="276" w:lineRule="auto"/>
        <w:ind w:left="851"/>
        <w:jc w:val="both"/>
        <w:rPr>
          <w:rFonts w:ascii="Arial" w:hAnsi="Arial" w:cs="Arial"/>
          <w:b/>
          <w:color w:val="000000"/>
          <w:sz w:val="18"/>
          <w:szCs w:val="18"/>
        </w:rPr>
      </w:pPr>
      <w:r w:rsidRPr="00AE7D69">
        <w:rPr>
          <w:rFonts w:ascii="Arial" w:hAnsi="Arial" w:cs="Arial"/>
          <w:color w:val="000000"/>
          <w:sz w:val="18"/>
          <w:szCs w:val="18"/>
        </w:rPr>
        <w:t>C</w:t>
      </w:r>
      <w:r w:rsidR="00845947" w:rsidRPr="00AE7D69">
        <w:rPr>
          <w:rFonts w:ascii="Arial" w:hAnsi="Arial" w:cs="Arial"/>
          <w:color w:val="000000"/>
          <w:sz w:val="18"/>
          <w:szCs w:val="18"/>
        </w:rPr>
        <w:t xml:space="preserve">onforme a los periodos determinados por la </w:t>
      </w:r>
      <w:r w:rsidR="00845947" w:rsidRPr="00A41B0F">
        <w:rPr>
          <w:rFonts w:ascii="Arial" w:hAnsi="Arial" w:cs="Arial"/>
          <w:color w:val="000000"/>
          <w:sz w:val="18"/>
          <w:szCs w:val="18"/>
        </w:rPr>
        <w:t xml:space="preserve">convocante, </w:t>
      </w:r>
      <w:r w:rsidRPr="00A41B0F">
        <w:rPr>
          <w:rFonts w:ascii="Arial" w:hAnsi="Arial" w:cs="Arial"/>
          <w:b/>
          <w:color w:val="0070C0"/>
          <w:sz w:val="18"/>
          <w:szCs w:val="18"/>
        </w:rPr>
        <w:t>(</w:t>
      </w:r>
      <w:r w:rsidR="00D35C03" w:rsidRPr="00A41B0F">
        <w:rPr>
          <w:rFonts w:ascii="Arial" w:hAnsi="Arial" w:cs="Arial"/>
          <w:b/>
          <w:color w:val="0070C0"/>
          <w:sz w:val="18"/>
          <w:szCs w:val="18"/>
        </w:rPr>
        <w:t>Forma AE-08</w:t>
      </w:r>
      <w:r w:rsidRPr="00A41B0F">
        <w:rPr>
          <w:rFonts w:ascii="Arial" w:hAnsi="Arial" w:cs="Arial"/>
          <w:b/>
          <w:color w:val="0070C0"/>
          <w:sz w:val="18"/>
          <w:szCs w:val="18"/>
        </w:rPr>
        <w:t>)</w:t>
      </w:r>
      <w:r w:rsidRPr="00A41B0F">
        <w:rPr>
          <w:rFonts w:ascii="Arial" w:hAnsi="Arial" w:cs="Arial"/>
          <w:color w:val="000000"/>
          <w:sz w:val="18"/>
          <w:szCs w:val="18"/>
        </w:rPr>
        <w:t xml:space="preserve"> </w:t>
      </w:r>
      <w:r w:rsidR="00845947" w:rsidRPr="00A41B0F">
        <w:rPr>
          <w:rFonts w:ascii="Arial" w:hAnsi="Arial" w:cs="Arial"/>
          <w:color w:val="000000"/>
          <w:sz w:val="18"/>
          <w:szCs w:val="18"/>
        </w:rPr>
        <w:t>para los siguientes</w:t>
      </w:r>
      <w:r w:rsidR="00845947" w:rsidRPr="00AE7D69">
        <w:rPr>
          <w:rFonts w:ascii="Arial" w:hAnsi="Arial" w:cs="Arial"/>
          <w:color w:val="000000"/>
          <w:sz w:val="18"/>
          <w:szCs w:val="18"/>
        </w:rPr>
        <w:t xml:space="preserve"> rubros:</w:t>
      </w:r>
    </w:p>
    <w:p w14:paraId="412E4C5F" w14:textId="77777777" w:rsidR="00845947" w:rsidRPr="00AE7D69" w:rsidRDefault="00845947" w:rsidP="00E42054">
      <w:pPr>
        <w:numPr>
          <w:ilvl w:val="0"/>
          <w:numId w:val="3"/>
        </w:numPr>
        <w:spacing w:line="276" w:lineRule="auto"/>
        <w:jc w:val="both"/>
        <w:rPr>
          <w:rFonts w:ascii="Arial" w:hAnsi="Arial" w:cs="Arial"/>
          <w:color w:val="000000"/>
          <w:sz w:val="18"/>
          <w:szCs w:val="18"/>
        </w:rPr>
      </w:pPr>
      <w:bookmarkStart w:id="19" w:name="_Hlk63843408"/>
      <w:r w:rsidRPr="00AE7D69">
        <w:rPr>
          <w:rFonts w:ascii="Arial" w:hAnsi="Arial" w:cs="Arial"/>
          <w:color w:val="000000"/>
          <w:sz w:val="18"/>
          <w:szCs w:val="18"/>
        </w:rPr>
        <w:t>De la mano de obra;</w:t>
      </w:r>
    </w:p>
    <w:p w14:paraId="2834A324" w14:textId="62DE4FAA" w:rsidR="00CE7157" w:rsidRPr="00EC1450" w:rsidRDefault="00845947" w:rsidP="00E42054">
      <w:pPr>
        <w:numPr>
          <w:ilvl w:val="0"/>
          <w:numId w:val="3"/>
        </w:numPr>
        <w:spacing w:line="276" w:lineRule="auto"/>
        <w:jc w:val="both"/>
        <w:rPr>
          <w:rFonts w:ascii="Arial" w:hAnsi="Arial" w:cs="Arial"/>
          <w:color w:val="000000"/>
          <w:sz w:val="18"/>
          <w:szCs w:val="18"/>
        </w:rPr>
      </w:pPr>
      <w:r w:rsidRPr="00AE7D69">
        <w:rPr>
          <w:rFonts w:ascii="Arial" w:hAnsi="Arial" w:cs="Arial"/>
          <w:color w:val="000000"/>
          <w:sz w:val="18"/>
          <w:szCs w:val="18"/>
        </w:rPr>
        <w:t xml:space="preserve">De los </w:t>
      </w:r>
      <w:r w:rsidR="00CE7157" w:rsidRPr="00AE7D69">
        <w:rPr>
          <w:rFonts w:ascii="Arial" w:hAnsi="Arial" w:cs="Arial"/>
          <w:color w:val="000000"/>
          <w:sz w:val="18"/>
          <w:szCs w:val="18"/>
        </w:rPr>
        <w:t>10 (diez) materiales</w:t>
      </w:r>
      <w:r w:rsidR="00CE7157" w:rsidRPr="00EC1450">
        <w:rPr>
          <w:rFonts w:ascii="Arial" w:hAnsi="Arial" w:cs="Arial"/>
          <w:color w:val="000000"/>
          <w:sz w:val="18"/>
          <w:szCs w:val="18"/>
        </w:rPr>
        <w:t xml:space="preserve"> más significativos </w:t>
      </w:r>
      <w:r w:rsidR="00EC1450" w:rsidRPr="00EC1450">
        <w:rPr>
          <w:rFonts w:ascii="Arial" w:hAnsi="Arial" w:cs="Arial"/>
          <w:color w:val="000000"/>
          <w:sz w:val="18"/>
          <w:szCs w:val="18"/>
        </w:rPr>
        <w:t>para</w:t>
      </w:r>
      <w:r w:rsidR="00CE7157" w:rsidRPr="00EC1450">
        <w:rPr>
          <w:rFonts w:ascii="Arial" w:hAnsi="Arial" w:cs="Arial"/>
          <w:color w:val="000000"/>
          <w:sz w:val="18"/>
          <w:szCs w:val="18"/>
        </w:rPr>
        <w:t xml:space="preserve"> la ejecución de la obra, puestos en el sitio de los trabajos. </w:t>
      </w:r>
    </w:p>
    <w:p w14:paraId="066372A0" w14:textId="77777777" w:rsidR="00CE7157" w:rsidRPr="00EC1450" w:rsidRDefault="00CE7157" w:rsidP="00E42054">
      <w:pPr>
        <w:numPr>
          <w:ilvl w:val="0"/>
          <w:numId w:val="3"/>
        </w:numPr>
        <w:spacing w:line="276" w:lineRule="auto"/>
        <w:jc w:val="both"/>
        <w:rPr>
          <w:rFonts w:ascii="Arial" w:hAnsi="Arial" w:cs="Arial"/>
          <w:color w:val="000000"/>
          <w:sz w:val="18"/>
          <w:szCs w:val="18"/>
        </w:rPr>
      </w:pPr>
      <w:r w:rsidRPr="00EC1450">
        <w:rPr>
          <w:rFonts w:ascii="Arial" w:hAnsi="Arial" w:cs="Arial"/>
          <w:color w:val="000000"/>
          <w:sz w:val="18"/>
          <w:szCs w:val="18"/>
        </w:rPr>
        <w:t>De la maquinaria y equipo para construcción, identificando su tipo y características;</w:t>
      </w:r>
    </w:p>
    <w:p w14:paraId="30310FBC" w14:textId="77777777" w:rsidR="00845947" w:rsidRPr="00EC1450" w:rsidRDefault="00CE7157" w:rsidP="00E42054">
      <w:pPr>
        <w:numPr>
          <w:ilvl w:val="0"/>
          <w:numId w:val="3"/>
        </w:numPr>
        <w:spacing w:line="276" w:lineRule="auto"/>
        <w:jc w:val="both"/>
        <w:rPr>
          <w:rFonts w:ascii="Arial" w:hAnsi="Arial" w:cs="Arial"/>
          <w:color w:val="000000"/>
          <w:sz w:val="18"/>
          <w:szCs w:val="18"/>
        </w:rPr>
      </w:pPr>
      <w:r w:rsidRPr="00EC1450">
        <w:rPr>
          <w:rFonts w:ascii="Arial" w:hAnsi="Arial" w:cs="Arial"/>
          <w:color w:val="000000"/>
          <w:sz w:val="18"/>
          <w:szCs w:val="18"/>
        </w:rPr>
        <w:t xml:space="preserve">De los </w:t>
      </w:r>
      <w:r w:rsidR="00845947" w:rsidRPr="00EC1450">
        <w:rPr>
          <w:rFonts w:ascii="Arial" w:hAnsi="Arial" w:cs="Arial"/>
          <w:color w:val="000000"/>
          <w:sz w:val="18"/>
          <w:szCs w:val="18"/>
        </w:rPr>
        <w:t>materiales y equipos de instalación permanente expresados en unidades convencionales y volúmenes requeridos;</w:t>
      </w:r>
      <w:r w:rsidRPr="00EC1450">
        <w:rPr>
          <w:rFonts w:ascii="Arial" w:hAnsi="Arial" w:cs="Arial"/>
          <w:color w:val="000000"/>
          <w:sz w:val="18"/>
          <w:szCs w:val="18"/>
        </w:rPr>
        <w:t xml:space="preserve"> y</w:t>
      </w:r>
    </w:p>
    <w:p w14:paraId="65356E32" w14:textId="466BD7F5" w:rsidR="00845947" w:rsidRPr="003739DB" w:rsidRDefault="00845947" w:rsidP="003739DB">
      <w:pPr>
        <w:numPr>
          <w:ilvl w:val="0"/>
          <w:numId w:val="3"/>
        </w:numPr>
        <w:spacing w:line="276" w:lineRule="auto"/>
        <w:jc w:val="both"/>
        <w:rPr>
          <w:rFonts w:ascii="Arial" w:hAnsi="Arial" w:cs="Arial"/>
          <w:color w:val="000000"/>
          <w:sz w:val="18"/>
          <w:szCs w:val="18"/>
        </w:rPr>
      </w:pPr>
      <w:r w:rsidRPr="00EC1450">
        <w:rPr>
          <w:rFonts w:ascii="Arial" w:hAnsi="Arial" w:cs="Arial"/>
          <w:color w:val="000000"/>
          <w:sz w:val="18"/>
          <w:szCs w:val="18"/>
        </w:rPr>
        <w:t>De utilización del personal profesional técnico, administrativo y de servicios encargado de la dirección, administración, supervisión y ejecución de los trabajos</w:t>
      </w:r>
    </w:p>
    <w:p w14:paraId="4DD15845" w14:textId="77777777" w:rsidR="000F6F8D" w:rsidRPr="00EC1450" w:rsidRDefault="000F6F8D" w:rsidP="004C2362">
      <w:pPr>
        <w:spacing w:line="276" w:lineRule="auto"/>
        <w:jc w:val="both"/>
        <w:rPr>
          <w:rFonts w:ascii="Arial" w:hAnsi="Arial" w:cs="Arial"/>
          <w:color w:val="000000"/>
          <w:sz w:val="18"/>
          <w:szCs w:val="18"/>
        </w:rPr>
      </w:pPr>
    </w:p>
    <w:bookmarkEnd w:id="19"/>
    <w:p w14:paraId="7ADE758C" w14:textId="052929C7" w:rsidR="00845947" w:rsidRPr="00EC1450" w:rsidRDefault="008F4715" w:rsidP="004C2362">
      <w:pPr>
        <w:spacing w:line="276" w:lineRule="auto"/>
        <w:jc w:val="both"/>
        <w:rPr>
          <w:rFonts w:ascii="Arial" w:hAnsi="Arial" w:cs="Arial"/>
          <w:b/>
          <w:color w:val="000000"/>
          <w:sz w:val="18"/>
          <w:szCs w:val="18"/>
        </w:rPr>
      </w:pPr>
      <w:r w:rsidRPr="00EC1450">
        <w:rPr>
          <w:rFonts w:ascii="Arial" w:hAnsi="Arial" w:cs="Arial"/>
          <w:b/>
          <w:color w:val="000000"/>
          <w:sz w:val="18"/>
          <w:szCs w:val="18"/>
        </w:rPr>
        <w:t>9</w:t>
      </w:r>
      <w:r w:rsidR="00555E72" w:rsidRPr="00EC1450">
        <w:rPr>
          <w:rFonts w:ascii="Arial" w:hAnsi="Arial" w:cs="Arial"/>
          <w:b/>
          <w:color w:val="000000"/>
          <w:sz w:val="18"/>
          <w:szCs w:val="18"/>
        </w:rPr>
        <w:t xml:space="preserve">.- </w:t>
      </w:r>
      <w:r w:rsidR="00845947" w:rsidRPr="00EC1450">
        <w:rPr>
          <w:rFonts w:ascii="Arial" w:hAnsi="Arial" w:cs="Arial"/>
          <w:b/>
          <w:color w:val="000000"/>
          <w:sz w:val="18"/>
          <w:szCs w:val="18"/>
        </w:rPr>
        <w:t>INFORMACIÓN</w:t>
      </w:r>
      <w:r w:rsidR="003375B7" w:rsidRPr="00EC1450">
        <w:rPr>
          <w:rFonts w:ascii="Arial" w:hAnsi="Arial" w:cs="Arial"/>
          <w:b/>
          <w:color w:val="000000"/>
          <w:sz w:val="18"/>
          <w:szCs w:val="18"/>
        </w:rPr>
        <w:t xml:space="preserve"> </w:t>
      </w:r>
      <w:r w:rsidR="00845947" w:rsidRPr="00EC1450">
        <w:rPr>
          <w:rFonts w:ascii="Arial" w:hAnsi="Arial" w:cs="Arial"/>
          <w:b/>
          <w:color w:val="000000"/>
          <w:sz w:val="18"/>
          <w:szCs w:val="18"/>
        </w:rPr>
        <w:t>NECESARIA PARA QUE LOS LICITANTES INTEGREN SUS PROPOSICIONES.</w:t>
      </w:r>
    </w:p>
    <w:p w14:paraId="435065CF" w14:textId="77777777" w:rsidR="001A3CF8" w:rsidRPr="00EC1450" w:rsidRDefault="001A3CF8" w:rsidP="004C2362">
      <w:pPr>
        <w:spacing w:line="276" w:lineRule="auto"/>
        <w:jc w:val="both"/>
        <w:rPr>
          <w:rFonts w:ascii="Arial" w:hAnsi="Arial" w:cs="Arial"/>
          <w:b/>
          <w:color w:val="000000"/>
          <w:sz w:val="18"/>
          <w:szCs w:val="18"/>
        </w:rPr>
      </w:pPr>
    </w:p>
    <w:p w14:paraId="18057320" w14:textId="4E6CF635" w:rsidR="00E86630" w:rsidRPr="00EC1450" w:rsidRDefault="00E86630" w:rsidP="00E42054">
      <w:pPr>
        <w:pStyle w:val="Prrafodelista"/>
        <w:numPr>
          <w:ilvl w:val="1"/>
          <w:numId w:val="17"/>
        </w:numPr>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Procedimiento de Ajuste de Costos.</w:t>
      </w:r>
    </w:p>
    <w:p w14:paraId="72867425" w14:textId="3E7545B4" w:rsidR="003C42B9" w:rsidRPr="00EC1450" w:rsidRDefault="00E86630" w:rsidP="004C2362">
      <w:pPr>
        <w:spacing w:line="276" w:lineRule="auto"/>
        <w:ind w:left="851"/>
        <w:jc w:val="both"/>
        <w:rPr>
          <w:rFonts w:ascii="Arial" w:hAnsi="Arial" w:cs="Arial"/>
          <w:color w:val="000000"/>
          <w:sz w:val="18"/>
          <w:szCs w:val="18"/>
        </w:rPr>
      </w:pPr>
      <w:r w:rsidRPr="00EC1450">
        <w:rPr>
          <w:rFonts w:ascii="Arial" w:hAnsi="Arial" w:cs="Arial"/>
          <w:color w:val="000000"/>
          <w:sz w:val="18"/>
          <w:szCs w:val="18"/>
        </w:rPr>
        <w:t>Que en relación con</w:t>
      </w:r>
      <w:r w:rsidR="000F12C7" w:rsidRPr="00EC1450">
        <w:rPr>
          <w:rFonts w:ascii="Arial" w:hAnsi="Arial" w:cs="Arial"/>
          <w:color w:val="000000"/>
          <w:sz w:val="18"/>
          <w:szCs w:val="18"/>
        </w:rPr>
        <w:t xml:space="preserve"> lo establecido en los artículos 206, 209 y 212</w:t>
      </w:r>
      <w:r w:rsidR="008F4715" w:rsidRPr="00EC1450">
        <w:rPr>
          <w:rFonts w:ascii="Arial" w:hAnsi="Arial" w:cs="Arial"/>
          <w:color w:val="000000"/>
          <w:sz w:val="18"/>
          <w:szCs w:val="18"/>
        </w:rPr>
        <w:t xml:space="preserve"> </w:t>
      </w:r>
      <w:r w:rsidR="008F4715" w:rsidRPr="00467AD9">
        <w:rPr>
          <w:rFonts w:ascii="Arial" w:hAnsi="Arial" w:cs="Arial"/>
          <w:color w:val="000000"/>
          <w:sz w:val="18"/>
          <w:szCs w:val="18"/>
        </w:rPr>
        <w:t xml:space="preserve">y demás </w:t>
      </w:r>
      <w:r w:rsidR="00467AD9">
        <w:rPr>
          <w:rFonts w:ascii="Arial" w:hAnsi="Arial" w:cs="Arial"/>
          <w:color w:val="000000"/>
          <w:sz w:val="18"/>
          <w:szCs w:val="18"/>
        </w:rPr>
        <w:t>aplicables</w:t>
      </w:r>
      <w:r w:rsidR="00467AD9">
        <w:rPr>
          <w:rStyle w:val="Refdecomentario"/>
          <w:rFonts w:ascii="Arial" w:hAnsi="Arial" w:cs="Arial"/>
          <w:sz w:val="18"/>
          <w:szCs w:val="18"/>
        </w:rPr>
        <w:t xml:space="preserve"> de</w:t>
      </w:r>
      <w:r w:rsidR="000F12C7" w:rsidRPr="00EC1450">
        <w:rPr>
          <w:rFonts w:ascii="Arial" w:hAnsi="Arial" w:cs="Arial"/>
          <w:color w:val="000000"/>
          <w:sz w:val="18"/>
          <w:szCs w:val="18"/>
        </w:rPr>
        <w:t>l Reglamento,</w:t>
      </w:r>
      <w:r w:rsidRPr="00EC1450">
        <w:rPr>
          <w:rFonts w:ascii="Arial" w:hAnsi="Arial" w:cs="Arial"/>
          <w:color w:val="000000"/>
          <w:sz w:val="18"/>
          <w:szCs w:val="18"/>
        </w:rPr>
        <w:t xml:space="preserve"> </w:t>
      </w:r>
      <w:r w:rsidRPr="00467AD9">
        <w:rPr>
          <w:rFonts w:ascii="Arial" w:hAnsi="Arial" w:cs="Arial"/>
          <w:color w:val="000000"/>
          <w:sz w:val="18"/>
          <w:szCs w:val="18"/>
        </w:rPr>
        <w:t>los precios unitarios,</w:t>
      </w:r>
      <w:r w:rsidRPr="00EC1450">
        <w:rPr>
          <w:rFonts w:ascii="Arial" w:hAnsi="Arial" w:cs="Arial"/>
          <w:color w:val="000000"/>
          <w:sz w:val="18"/>
          <w:szCs w:val="18"/>
        </w:rPr>
        <w:t xml:space="preserve"> cuando a partir de la presentación de propuestas ocurran circunstancias de orden </w:t>
      </w:r>
      <w:r w:rsidR="00F63056" w:rsidRPr="00EC1450">
        <w:rPr>
          <w:rFonts w:ascii="Arial" w:hAnsi="Arial" w:cs="Arial"/>
          <w:color w:val="000000"/>
          <w:sz w:val="18"/>
          <w:szCs w:val="18"/>
        </w:rPr>
        <w:t>eco</w:t>
      </w:r>
      <w:r w:rsidRPr="00EC1450">
        <w:rPr>
          <w:rFonts w:ascii="Arial" w:hAnsi="Arial" w:cs="Arial"/>
          <w:color w:val="000000"/>
          <w:sz w:val="18"/>
          <w:szCs w:val="18"/>
        </w:rPr>
        <w:t xml:space="preserve">nómico no previstas en el contrato, que determinen un aumento o reducción de costos de los trabajos aún no </w:t>
      </w:r>
      <w:r w:rsidR="003C42B9" w:rsidRPr="00EC1450">
        <w:rPr>
          <w:rFonts w:ascii="Arial" w:hAnsi="Arial" w:cs="Arial"/>
          <w:color w:val="000000"/>
          <w:sz w:val="18"/>
          <w:szCs w:val="18"/>
        </w:rPr>
        <w:t>ejecutados</w:t>
      </w:r>
      <w:r w:rsidRPr="00EC1450">
        <w:rPr>
          <w:rFonts w:ascii="Arial" w:hAnsi="Arial" w:cs="Arial"/>
          <w:color w:val="000000"/>
          <w:sz w:val="18"/>
          <w:szCs w:val="18"/>
        </w:rPr>
        <w:t xml:space="preserve">, dichos costos, cuando proceda, deberán ser ajustados, conforme al procedimiento señalado </w:t>
      </w:r>
      <w:r w:rsidRPr="00FB7BAC">
        <w:rPr>
          <w:rFonts w:ascii="Arial" w:hAnsi="Arial" w:cs="Arial"/>
          <w:color w:val="000000"/>
          <w:sz w:val="18"/>
          <w:szCs w:val="18"/>
        </w:rPr>
        <w:t xml:space="preserve">en </w:t>
      </w:r>
      <w:r w:rsidR="003C42B9" w:rsidRPr="00FB7BAC">
        <w:rPr>
          <w:rFonts w:ascii="Arial" w:hAnsi="Arial" w:cs="Arial"/>
          <w:color w:val="000000"/>
          <w:sz w:val="18"/>
          <w:szCs w:val="18"/>
        </w:rPr>
        <w:t>los</w:t>
      </w:r>
      <w:r w:rsidRPr="00FB7BAC">
        <w:rPr>
          <w:rFonts w:ascii="Arial" w:hAnsi="Arial" w:cs="Arial"/>
          <w:color w:val="000000"/>
          <w:sz w:val="18"/>
          <w:szCs w:val="18"/>
        </w:rPr>
        <w:t xml:space="preserve"> </w:t>
      </w:r>
      <w:r w:rsidR="003C42B9" w:rsidRPr="00FB7BAC">
        <w:rPr>
          <w:rFonts w:ascii="Arial" w:hAnsi="Arial" w:cs="Arial"/>
          <w:color w:val="000000"/>
          <w:sz w:val="18"/>
          <w:szCs w:val="18"/>
        </w:rPr>
        <w:t>artículos</w:t>
      </w:r>
      <w:r w:rsidR="003C42B9" w:rsidRPr="00EC1450">
        <w:rPr>
          <w:rFonts w:ascii="Arial" w:hAnsi="Arial" w:cs="Arial"/>
          <w:color w:val="000000"/>
          <w:sz w:val="18"/>
          <w:szCs w:val="18"/>
        </w:rPr>
        <w:t xml:space="preserve"> 77, </w:t>
      </w:r>
      <w:r w:rsidRPr="00EC1450">
        <w:rPr>
          <w:rFonts w:ascii="Arial" w:hAnsi="Arial" w:cs="Arial"/>
          <w:color w:val="000000"/>
          <w:sz w:val="18"/>
          <w:szCs w:val="18"/>
        </w:rPr>
        <w:t>78</w:t>
      </w:r>
      <w:r w:rsidR="003C42B9" w:rsidRPr="00EC1450">
        <w:rPr>
          <w:rFonts w:ascii="Arial" w:hAnsi="Arial" w:cs="Arial"/>
          <w:color w:val="000000"/>
          <w:sz w:val="18"/>
          <w:szCs w:val="18"/>
        </w:rPr>
        <w:t xml:space="preserve">, </w:t>
      </w:r>
      <w:r w:rsidR="003C42B9" w:rsidRPr="00FB7BAC">
        <w:rPr>
          <w:rFonts w:ascii="Arial" w:hAnsi="Arial" w:cs="Arial"/>
          <w:color w:val="000000"/>
          <w:sz w:val="18"/>
          <w:szCs w:val="18"/>
        </w:rPr>
        <w:t>79</w:t>
      </w:r>
      <w:r w:rsidRPr="00FB7BAC">
        <w:rPr>
          <w:rFonts w:ascii="Arial" w:hAnsi="Arial" w:cs="Arial"/>
          <w:color w:val="000000"/>
          <w:sz w:val="18"/>
          <w:szCs w:val="18"/>
        </w:rPr>
        <w:t xml:space="preserve"> </w:t>
      </w:r>
      <w:r w:rsidR="003C42B9" w:rsidRPr="00EC1450">
        <w:rPr>
          <w:rFonts w:ascii="Arial" w:hAnsi="Arial" w:cs="Arial"/>
          <w:color w:val="000000"/>
          <w:sz w:val="18"/>
          <w:szCs w:val="18"/>
        </w:rPr>
        <w:t>y demás relativos de la Ley.</w:t>
      </w:r>
    </w:p>
    <w:p w14:paraId="6CDE7CEE" w14:textId="77777777" w:rsidR="003C42B9" w:rsidRPr="00EC1450" w:rsidRDefault="003C42B9" w:rsidP="004C2362">
      <w:pPr>
        <w:spacing w:line="276" w:lineRule="auto"/>
        <w:ind w:left="851"/>
        <w:jc w:val="both"/>
        <w:rPr>
          <w:rFonts w:ascii="Arial" w:hAnsi="Arial" w:cs="Arial"/>
          <w:color w:val="000000"/>
          <w:sz w:val="18"/>
          <w:szCs w:val="18"/>
        </w:rPr>
      </w:pPr>
    </w:p>
    <w:p w14:paraId="53A77B32" w14:textId="4C099E7E" w:rsidR="00E86630" w:rsidRPr="00EC1450" w:rsidRDefault="00555E72" w:rsidP="00E42054">
      <w:pPr>
        <w:pStyle w:val="Prrafodelista"/>
        <w:numPr>
          <w:ilvl w:val="1"/>
          <w:numId w:val="17"/>
        </w:numPr>
        <w:spacing w:line="276" w:lineRule="auto"/>
        <w:ind w:left="851" w:hanging="567"/>
        <w:jc w:val="both"/>
        <w:rPr>
          <w:rFonts w:ascii="Arial" w:hAnsi="Arial" w:cs="Arial"/>
          <w:color w:val="000000"/>
          <w:sz w:val="18"/>
          <w:szCs w:val="18"/>
        </w:rPr>
      </w:pPr>
      <w:r w:rsidRPr="00EC1450">
        <w:rPr>
          <w:rFonts w:ascii="Arial" w:hAnsi="Arial" w:cs="Arial"/>
          <w:b/>
          <w:color w:val="000000"/>
          <w:sz w:val="18"/>
          <w:szCs w:val="18"/>
        </w:rPr>
        <w:t xml:space="preserve">Proposición </w:t>
      </w:r>
      <w:r w:rsidR="003375B7" w:rsidRPr="00EC1450">
        <w:rPr>
          <w:rFonts w:ascii="Arial" w:hAnsi="Arial" w:cs="Arial"/>
          <w:b/>
          <w:color w:val="000000"/>
          <w:sz w:val="18"/>
          <w:szCs w:val="18"/>
        </w:rPr>
        <w:t>Conjunta.</w:t>
      </w:r>
    </w:p>
    <w:p w14:paraId="10C3D80C" w14:textId="4BAC5663" w:rsidR="003375B7" w:rsidRPr="00EC1450" w:rsidRDefault="003375B7" w:rsidP="004C2362">
      <w:pPr>
        <w:spacing w:line="276" w:lineRule="auto"/>
        <w:ind w:left="851"/>
        <w:jc w:val="both"/>
        <w:rPr>
          <w:rFonts w:ascii="Arial" w:hAnsi="Arial" w:cs="Arial"/>
          <w:color w:val="000000"/>
          <w:sz w:val="18"/>
          <w:szCs w:val="18"/>
        </w:rPr>
      </w:pPr>
      <w:r w:rsidRPr="00EC1450">
        <w:rPr>
          <w:rFonts w:ascii="Arial" w:hAnsi="Arial" w:cs="Arial"/>
          <w:color w:val="000000"/>
          <w:sz w:val="18"/>
          <w:szCs w:val="18"/>
        </w:rPr>
        <w:lastRenderedPageBreak/>
        <w:t>Los licitantes podrán asociarse para presentar una proposición en términos del artículo 49 de la Ley</w:t>
      </w:r>
      <w:r w:rsidR="00A17B73" w:rsidRPr="00EC1450">
        <w:rPr>
          <w:rFonts w:ascii="Arial" w:hAnsi="Arial" w:cs="Arial"/>
          <w:color w:val="000000"/>
          <w:sz w:val="18"/>
          <w:szCs w:val="18"/>
        </w:rPr>
        <w:t xml:space="preserve"> </w:t>
      </w:r>
      <w:r w:rsidR="0096029C">
        <w:rPr>
          <w:rFonts w:ascii="Arial" w:hAnsi="Arial" w:cs="Arial"/>
          <w:color w:val="000000"/>
          <w:sz w:val="18"/>
          <w:szCs w:val="18"/>
        </w:rPr>
        <w:t xml:space="preserve">y 57 de </w:t>
      </w:r>
      <w:r w:rsidR="00A17B73" w:rsidRPr="00FB7BAC">
        <w:rPr>
          <w:rFonts w:ascii="Arial" w:hAnsi="Arial" w:cs="Arial"/>
          <w:color w:val="000000"/>
          <w:sz w:val="18"/>
          <w:szCs w:val="18"/>
        </w:rPr>
        <w:t>su Reglamento</w:t>
      </w:r>
      <w:r w:rsidRPr="00EC1450">
        <w:rPr>
          <w:rFonts w:ascii="Arial" w:hAnsi="Arial" w:cs="Arial"/>
          <w:color w:val="000000"/>
          <w:sz w:val="18"/>
          <w:szCs w:val="18"/>
        </w:rPr>
        <w:t>,</w:t>
      </w:r>
      <w:r w:rsidR="00A17B73" w:rsidRPr="00EC1450">
        <w:rPr>
          <w:rFonts w:ascii="Arial" w:hAnsi="Arial" w:cs="Arial"/>
          <w:color w:val="000000"/>
          <w:sz w:val="18"/>
          <w:szCs w:val="18"/>
        </w:rPr>
        <w:t xml:space="preserve"> </w:t>
      </w:r>
      <w:r w:rsidRPr="00EC1450">
        <w:rPr>
          <w:rFonts w:ascii="Arial" w:hAnsi="Arial" w:cs="Arial"/>
          <w:color w:val="000000"/>
          <w:sz w:val="18"/>
          <w:szCs w:val="18"/>
        </w:rPr>
        <w:t>cumpliendo los siguientes requisitos:</w:t>
      </w:r>
    </w:p>
    <w:p w14:paraId="4443F25E" w14:textId="77777777" w:rsidR="003375B7" w:rsidRPr="00EC1450" w:rsidRDefault="003375B7" w:rsidP="004C2362">
      <w:pPr>
        <w:spacing w:line="276" w:lineRule="auto"/>
        <w:jc w:val="both"/>
        <w:rPr>
          <w:rFonts w:ascii="Arial" w:hAnsi="Arial" w:cs="Arial"/>
          <w:color w:val="000000"/>
          <w:sz w:val="18"/>
          <w:szCs w:val="18"/>
        </w:rPr>
      </w:pPr>
    </w:p>
    <w:p w14:paraId="7B3456ED" w14:textId="4C9BEB78" w:rsidR="000F1D14" w:rsidRPr="00EC1450" w:rsidRDefault="003375B7" w:rsidP="00E42054">
      <w:pPr>
        <w:numPr>
          <w:ilvl w:val="0"/>
          <w:numId w:val="18"/>
        </w:numPr>
        <w:spacing w:line="276" w:lineRule="auto"/>
        <w:ind w:left="1418" w:hanging="284"/>
        <w:jc w:val="both"/>
        <w:rPr>
          <w:rFonts w:ascii="Arial" w:hAnsi="Arial" w:cs="Arial"/>
          <w:color w:val="000000"/>
          <w:sz w:val="18"/>
          <w:szCs w:val="18"/>
        </w:rPr>
      </w:pPr>
      <w:r w:rsidRPr="00EC1450">
        <w:rPr>
          <w:rFonts w:ascii="Arial" w:hAnsi="Arial" w:cs="Arial"/>
          <w:color w:val="000000"/>
          <w:sz w:val="18"/>
          <w:szCs w:val="18"/>
        </w:rPr>
        <w:t xml:space="preserve">Bastará con que </w:t>
      </w:r>
      <w:r w:rsidR="000F1D14" w:rsidRPr="00FB7BAC">
        <w:rPr>
          <w:rFonts w:ascii="Arial" w:hAnsi="Arial" w:cs="Arial"/>
          <w:color w:val="000000"/>
          <w:sz w:val="18"/>
          <w:szCs w:val="18"/>
        </w:rPr>
        <w:t>uno de los licitantes</w:t>
      </w:r>
      <w:r w:rsidR="00FB7BAC">
        <w:rPr>
          <w:rFonts w:ascii="Arial" w:hAnsi="Arial" w:cs="Arial"/>
          <w:color w:val="000000"/>
          <w:sz w:val="18"/>
          <w:szCs w:val="18"/>
        </w:rPr>
        <w:t xml:space="preserve"> asociados,</w:t>
      </w:r>
      <w:r w:rsidRPr="00FB7BAC">
        <w:rPr>
          <w:rFonts w:ascii="Arial" w:hAnsi="Arial" w:cs="Arial"/>
          <w:color w:val="000000"/>
          <w:sz w:val="18"/>
          <w:szCs w:val="18"/>
        </w:rPr>
        <w:t xml:space="preserve"> </w:t>
      </w:r>
      <w:r w:rsidRPr="00EC1450">
        <w:rPr>
          <w:rFonts w:ascii="Arial" w:hAnsi="Arial" w:cs="Arial"/>
          <w:color w:val="000000"/>
          <w:sz w:val="18"/>
          <w:szCs w:val="18"/>
        </w:rPr>
        <w:t>presente el comprobante de pago del</w:t>
      </w:r>
      <w:r w:rsidRPr="00FB7BAC">
        <w:rPr>
          <w:rFonts w:ascii="Arial" w:hAnsi="Arial" w:cs="Arial"/>
          <w:color w:val="000000"/>
          <w:sz w:val="18"/>
          <w:szCs w:val="18"/>
        </w:rPr>
        <w:t xml:space="preserve"> </w:t>
      </w:r>
      <w:r w:rsidRPr="00EC1450">
        <w:rPr>
          <w:rFonts w:ascii="Arial" w:hAnsi="Arial" w:cs="Arial"/>
          <w:color w:val="000000"/>
          <w:sz w:val="18"/>
          <w:szCs w:val="18"/>
        </w:rPr>
        <w:t>costo de participación a la licitación.</w:t>
      </w:r>
    </w:p>
    <w:p w14:paraId="38087F9A" w14:textId="77777777" w:rsidR="000F1D14" w:rsidRPr="00EC1450" w:rsidRDefault="000F1D14" w:rsidP="004C2362">
      <w:pPr>
        <w:spacing w:line="276" w:lineRule="auto"/>
        <w:ind w:left="1418" w:hanging="284"/>
        <w:jc w:val="both"/>
        <w:rPr>
          <w:rFonts w:ascii="Arial" w:hAnsi="Arial" w:cs="Arial"/>
          <w:color w:val="000000"/>
          <w:sz w:val="18"/>
          <w:szCs w:val="18"/>
        </w:rPr>
      </w:pPr>
    </w:p>
    <w:p w14:paraId="67251E23" w14:textId="0404FFB8" w:rsidR="000F1D14" w:rsidRPr="00FB7BAC" w:rsidRDefault="000F1D14" w:rsidP="00E42054">
      <w:pPr>
        <w:numPr>
          <w:ilvl w:val="0"/>
          <w:numId w:val="18"/>
        </w:numPr>
        <w:spacing w:line="276" w:lineRule="auto"/>
        <w:ind w:left="1418" w:hanging="284"/>
        <w:jc w:val="both"/>
        <w:rPr>
          <w:rFonts w:ascii="Arial" w:hAnsi="Arial" w:cs="Arial"/>
          <w:sz w:val="18"/>
          <w:szCs w:val="18"/>
        </w:rPr>
      </w:pPr>
      <w:r w:rsidRPr="00FB7BAC">
        <w:rPr>
          <w:rFonts w:ascii="Arial" w:hAnsi="Arial" w:cs="Arial"/>
          <w:sz w:val="18"/>
          <w:szCs w:val="18"/>
        </w:rPr>
        <w:t>Cualquiera de los integrantes de la propuesta conjunta podrá presentar el escrito mediante el cual manifieste su interés en participar en la junta de aclaraciones y en el procedimiento de contratación</w:t>
      </w:r>
    </w:p>
    <w:p w14:paraId="67FC4352" w14:textId="77777777" w:rsidR="000F1D14" w:rsidRPr="00FB7BAC" w:rsidRDefault="000F1D14" w:rsidP="004C2362">
      <w:pPr>
        <w:pStyle w:val="Prrafodelista"/>
        <w:spacing w:line="276" w:lineRule="auto"/>
        <w:ind w:left="1418" w:hanging="284"/>
        <w:rPr>
          <w:rFonts w:ascii="Arial" w:hAnsi="Arial" w:cs="Arial"/>
          <w:sz w:val="18"/>
          <w:szCs w:val="18"/>
          <w:highlight w:val="yellow"/>
        </w:rPr>
      </w:pPr>
    </w:p>
    <w:p w14:paraId="36863C93" w14:textId="7DECE860" w:rsidR="003375B7" w:rsidRPr="0096029C" w:rsidRDefault="003375B7" w:rsidP="00E42054">
      <w:pPr>
        <w:numPr>
          <w:ilvl w:val="0"/>
          <w:numId w:val="18"/>
        </w:numPr>
        <w:spacing w:line="276" w:lineRule="auto"/>
        <w:ind w:left="1418" w:hanging="284"/>
        <w:jc w:val="both"/>
        <w:rPr>
          <w:rFonts w:ascii="Arial" w:hAnsi="Arial" w:cs="Arial"/>
          <w:color w:val="000000"/>
          <w:sz w:val="18"/>
          <w:szCs w:val="18"/>
        </w:rPr>
      </w:pPr>
      <w:r w:rsidRPr="0096029C">
        <w:rPr>
          <w:rFonts w:ascii="Arial" w:hAnsi="Arial" w:cs="Arial"/>
          <w:b/>
          <w:color w:val="000000"/>
          <w:sz w:val="18"/>
          <w:szCs w:val="18"/>
        </w:rPr>
        <w:t>Deberán celebrar entre sí</w:t>
      </w:r>
      <w:r w:rsidR="007C1DCE" w:rsidRPr="0096029C">
        <w:rPr>
          <w:rFonts w:ascii="Arial" w:hAnsi="Arial" w:cs="Arial"/>
          <w:b/>
          <w:color w:val="000000"/>
          <w:sz w:val="18"/>
          <w:szCs w:val="18"/>
        </w:rPr>
        <w:t>,</w:t>
      </w:r>
      <w:r w:rsidRPr="0096029C">
        <w:rPr>
          <w:rFonts w:ascii="Arial" w:hAnsi="Arial" w:cs="Arial"/>
          <w:b/>
          <w:color w:val="000000"/>
          <w:sz w:val="18"/>
          <w:szCs w:val="18"/>
        </w:rPr>
        <w:t xml:space="preserve"> un convenio de proposición conjunta en el que establecerán con toda precisión</w:t>
      </w:r>
      <w:r w:rsidRPr="0096029C">
        <w:rPr>
          <w:rFonts w:ascii="Arial" w:hAnsi="Arial" w:cs="Arial"/>
          <w:color w:val="000000"/>
          <w:sz w:val="18"/>
          <w:szCs w:val="18"/>
        </w:rPr>
        <w:t>:</w:t>
      </w:r>
    </w:p>
    <w:p w14:paraId="56CEAAC5" w14:textId="77777777" w:rsidR="00562169" w:rsidRPr="0096029C" w:rsidRDefault="00562169" w:rsidP="004C2362">
      <w:pPr>
        <w:spacing w:line="276" w:lineRule="auto"/>
        <w:ind w:left="851"/>
        <w:jc w:val="both"/>
        <w:rPr>
          <w:rFonts w:ascii="Arial" w:hAnsi="Arial" w:cs="Arial"/>
          <w:color w:val="000000"/>
          <w:sz w:val="18"/>
          <w:szCs w:val="18"/>
        </w:rPr>
      </w:pPr>
    </w:p>
    <w:p w14:paraId="05DF8BBF" w14:textId="7D1D248B" w:rsidR="000F1D14" w:rsidRPr="0096029C" w:rsidRDefault="000F1D14" w:rsidP="00E42054">
      <w:pPr>
        <w:pStyle w:val="Prrafodelista"/>
        <w:numPr>
          <w:ilvl w:val="0"/>
          <w:numId w:val="19"/>
        </w:numPr>
        <w:spacing w:line="276" w:lineRule="auto"/>
        <w:ind w:left="1985"/>
        <w:jc w:val="both"/>
        <w:rPr>
          <w:rFonts w:ascii="Arial" w:hAnsi="Arial" w:cs="Arial"/>
          <w:color w:val="000000"/>
          <w:sz w:val="18"/>
          <w:szCs w:val="18"/>
        </w:rPr>
      </w:pPr>
      <w:r w:rsidRPr="0096029C">
        <w:rPr>
          <w:rFonts w:ascii="Arial" w:hAnsi="Arial" w:cs="Arial"/>
          <w:color w:val="000000"/>
          <w:sz w:val="18"/>
          <w:szCs w:val="18"/>
        </w:rPr>
        <w:t xml:space="preserve">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 </w:t>
      </w:r>
    </w:p>
    <w:p w14:paraId="6C00CB31" w14:textId="77777777" w:rsidR="000F1D14" w:rsidRPr="0096029C" w:rsidRDefault="000F1D14" w:rsidP="004C2362">
      <w:pPr>
        <w:spacing w:line="276" w:lineRule="auto"/>
        <w:ind w:left="1985" w:hanging="360"/>
        <w:jc w:val="both"/>
        <w:rPr>
          <w:rFonts w:ascii="Arial" w:hAnsi="Arial" w:cs="Arial"/>
          <w:color w:val="000000"/>
          <w:sz w:val="18"/>
          <w:szCs w:val="18"/>
        </w:rPr>
      </w:pPr>
    </w:p>
    <w:p w14:paraId="45C7FAD1" w14:textId="4ED2EB0B" w:rsidR="000F1D14" w:rsidRPr="0096029C" w:rsidRDefault="000F1D14" w:rsidP="00E42054">
      <w:pPr>
        <w:pStyle w:val="Prrafodelista"/>
        <w:numPr>
          <w:ilvl w:val="0"/>
          <w:numId w:val="19"/>
        </w:numPr>
        <w:spacing w:line="276" w:lineRule="auto"/>
        <w:ind w:left="1985"/>
        <w:jc w:val="both"/>
        <w:rPr>
          <w:rFonts w:ascii="Arial" w:hAnsi="Arial" w:cs="Arial"/>
          <w:color w:val="000000"/>
          <w:sz w:val="18"/>
          <w:szCs w:val="18"/>
        </w:rPr>
      </w:pPr>
      <w:r w:rsidRPr="0096029C">
        <w:rPr>
          <w:rFonts w:ascii="Arial" w:hAnsi="Arial" w:cs="Arial"/>
          <w:color w:val="000000"/>
          <w:sz w:val="18"/>
          <w:szCs w:val="18"/>
        </w:rPr>
        <w:t xml:space="preserve">Nombre y domicilio de los representantes de cada una de las personas agrupadas señalando, en su caso, los datos de las escrituras públicas con las que acrediten las facultades de representación. </w:t>
      </w:r>
    </w:p>
    <w:p w14:paraId="7BA4E43A" w14:textId="77777777" w:rsidR="000F1D14" w:rsidRPr="0096029C" w:rsidRDefault="000F1D14" w:rsidP="004C2362">
      <w:pPr>
        <w:spacing w:line="276" w:lineRule="auto"/>
        <w:ind w:left="1985" w:hanging="360"/>
        <w:jc w:val="both"/>
        <w:rPr>
          <w:rFonts w:ascii="Arial" w:hAnsi="Arial" w:cs="Arial"/>
          <w:color w:val="000000"/>
          <w:sz w:val="18"/>
          <w:szCs w:val="18"/>
        </w:rPr>
      </w:pPr>
    </w:p>
    <w:p w14:paraId="379048A6" w14:textId="0C8FDD7D" w:rsidR="000F1D14" w:rsidRPr="0096029C" w:rsidRDefault="000F1D14" w:rsidP="00E42054">
      <w:pPr>
        <w:pStyle w:val="Prrafodelista"/>
        <w:numPr>
          <w:ilvl w:val="0"/>
          <w:numId w:val="19"/>
        </w:numPr>
        <w:spacing w:line="276" w:lineRule="auto"/>
        <w:ind w:left="1985"/>
        <w:jc w:val="both"/>
        <w:rPr>
          <w:rFonts w:ascii="Arial" w:hAnsi="Arial" w:cs="Arial"/>
          <w:color w:val="000000"/>
          <w:sz w:val="18"/>
          <w:szCs w:val="18"/>
        </w:rPr>
      </w:pPr>
      <w:r w:rsidRPr="0096029C">
        <w:rPr>
          <w:rFonts w:ascii="Arial" w:hAnsi="Arial" w:cs="Arial"/>
          <w:color w:val="000000"/>
          <w:sz w:val="18"/>
          <w:szCs w:val="18"/>
        </w:rPr>
        <w:t xml:space="preserve">Designación de un representante común, otorgándole poder amplio y suficiente para atender todo lo relacionado con la proposición y con el procedimiento de licitación pública. </w:t>
      </w:r>
    </w:p>
    <w:p w14:paraId="353FE79D" w14:textId="77777777" w:rsidR="000F1D14" w:rsidRPr="0096029C" w:rsidRDefault="000F1D14" w:rsidP="004C2362">
      <w:pPr>
        <w:spacing w:line="276" w:lineRule="auto"/>
        <w:ind w:left="1985" w:hanging="360"/>
        <w:jc w:val="both"/>
        <w:rPr>
          <w:rFonts w:ascii="Arial" w:hAnsi="Arial" w:cs="Arial"/>
          <w:color w:val="000000"/>
          <w:sz w:val="18"/>
          <w:szCs w:val="18"/>
        </w:rPr>
      </w:pPr>
    </w:p>
    <w:p w14:paraId="52E2916E" w14:textId="0630CBBF" w:rsidR="000F1D14" w:rsidRPr="0096029C" w:rsidRDefault="000F1D14" w:rsidP="00E42054">
      <w:pPr>
        <w:pStyle w:val="Prrafodelista"/>
        <w:numPr>
          <w:ilvl w:val="0"/>
          <w:numId w:val="19"/>
        </w:numPr>
        <w:spacing w:line="276" w:lineRule="auto"/>
        <w:ind w:left="1985"/>
        <w:jc w:val="both"/>
        <w:rPr>
          <w:rFonts w:ascii="Arial" w:hAnsi="Arial" w:cs="Arial"/>
          <w:color w:val="000000"/>
          <w:sz w:val="18"/>
          <w:szCs w:val="18"/>
        </w:rPr>
      </w:pPr>
      <w:r w:rsidRPr="0096029C">
        <w:rPr>
          <w:rFonts w:ascii="Arial" w:hAnsi="Arial" w:cs="Arial"/>
          <w:color w:val="000000"/>
          <w:sz w:val="18"/>
          <w:szCs w:val="18"/>
        </w:rPr>
        <w:t xml:space="preserve">Descripción de las partes objeto del contrato que corresponderá cumplir a cada persona integrante, así como la manera en que se exigirá el cumplimiento de las obligaciones, su ejecución deberá estar asociada a la especialidad acreditada por cada contratista en el Padrón señalándola expresamente. </w:t>
      </w:r>
    </w:p>
    <w:p w14:paraId="58F1F922" w14:textId="77777777" w:rsidR="000F1D14" w:rsidRPr="0096029C" w:rsidRDefault="000F1D14" w:rsidP="004C2362">
      <w:pPr>
        <w:spacing w:line="276" w:lineRule="auto"/>
        <w:ind w:left="1985" w:hanging="360"/>
        <w:jc w:val="both"/>
        <w:rPr>
          <w:rFonts w:ascii="Arial" w:hAnsi="Arial" w:cs="Arial"/>
          <w:color w:val="000000"/>
          <w:sz w:val="18"/>
          <w:szCs w:val="18"/>
        </w:rPr>
      </w:pPr>
    </w:p>
    <w:p w14:paraId="394954EA" w14:textId="72182221" w:rsidR="000F1D14" w:rsidRPr="0096029C" w:rsidRDefault="000F1D14" w:rsidP="00E42054">
      <w:pPr>
        <w:pStyle w:val="Prrafodelista"/>
        <w:numPr>
          <w:ilvl w:val="0"/>
          <w:numId w:val="19"/>
        </w:numPr>
        <w:spacing w:line="276" w:lineRule="auto"/>
        <w:ind w:left="1985"/>
        <w:jc w:val="both"/>
        <w:rPr>
          <w:rFonts w:ascii="Arial" w:hAnsi="Arial" w:cs="Arial"/>
          <w:color w:val="000000"/>
          <w:sz w:val="18"/>
          <w:szCs w:val="18"/>
        </w:rPr>
      </w:pPr>
      <w:r w:rsidRPr="0096029C">
        <w:rPr>
          <w:rFonts w:ascii="Arial" w:hAnsi="Arial" w:cs="Arial"/>
          <w:color w:val="000000"/>
          <w:sz w:val="18"/>
          <w:szCs w:val="18"/>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62205A05" w14:textId="77777777" w:rsidR="000F1D14" w:rsidRPr="0096029C" w:rsidRDefault="000F1D14" w:rsidP="004C2362">
      <w:pPr>
        <w:pStyle w:val="Prrafodelista"/>
        <w:spacing w:line="276" w:lineRule="auto"/>
        <w:ind w:left="1985" w:hanging="360"/>
        <w:rPr>
          <w:rFonts w:ascii="Arial" w:hAnsi="Arial" w:cs="Arial"/>
          <w:color w:val="000000"/>
          <w:sz w:val="18"/>
          <w:szCs w:val="18"/>
        </w:rPr>
      </w:pPr>
    </w:p>
    <w:p w14:paraId="6CCF7FF6" w14:textId="4D4B704F" w:rsidR="003375B7" w:rsidRPr="0096029C" w:rsidRDefault="00EE1C4E" w:rsidP="00E42054">
      <w:pPr>
        <w:pStyle w:val="Prrafodelista"/>
        <w:numPr>
          <w:ilvl w:val="0"/>
          <w:numId w:val="19"/>
        </w:numPr>
        <w:spacing w:line="276" w:lineRule="auto"/>
        <w:ind w:left="1985"/>
        <w:jc w:val="both"/>
        <w:rPr>
          <w:rFonts w:ascii="Arial" w:hAnsi="Arial" w:cs="Arial"/>
          <w:color w:val="000000"/>
          <w:sz w:val="18"/>
          <w:szCs w:val="18"/>
        </w:rPr>
      </w:pPr>
      <w:r w:rsidRPr="0096029C">
        <w:rPr>
          <w:rFonts w:ascii="Arial" w:hAnsi="Arial" w:cs="Arial"/>
          <w:color w:val="000000"/>
          <w:sz w:val="18"/>
          <w:szCs w:val="18"/>
        </w:rPr>
        <w:t>Lugar y fecha de la celebración del convenio y firma de los representantes legales</w:t>
      </w:r>
      <w:r w:rsidR="00096873" w:rsidRPr="0096029C">
        <w:rPr>
          <w:rFonts w:ascii="Arial" w:hAnsi="Arial" w:cs="Arial"/>
          <w:color w:val="000000"/>
          <w:sz w:val="18"/>
          <w:szCs w:val="18"/>
        </w:rPr>
        <w:t>.</w:t>
      </w:r>
    </w:p>
    <w:p w14:paraId="6F6CFE65" w14:textId="77777777" w:rsidR="002C0A71" w:rsidRPr="0096029C" w:rsidRDefault="002C0A71" w:rsidP="004C2362">
      <w:pPr>
        <w:pStyle w:val="Prrafodelista"/>
        <w:spacing w:line="276" w:lineRule="auto"/>
        <w:ind w:left="1766"/>
        <w:rPr>
          <w:rFonts w:ascii="Arial" w:hAnsi="Arial" w:cs="Arial"/>
          <w:color w:val="000000"/>
          <w:sz w:val="18"/>
          <w:szCs w:val="18"/>
        </w:rPr>
      </w:pPr>
    </w:p>
    <w:p w14:paraId="05BA7B0D" w14:textId="0274ADE7" w:rsidR="000F1D14" w:rsidRPr="0096029C" w:rsidRDefault="000F1D14" w:rsidP="00E42054">
      <w:pPr>
        <w:pStyle w:val="Prrafodelista"/>
        <w:numPr>
          <w:ilvl w:val="0"/>
          <w:numId w:val="18"/>
        </w:numPr>
        <w:spacing w:line="276" w:lineRule="auto"/>
        <w:ind w:left="1418"/>
        <w:jc w:val="both"/>
        <w:rPr>
          <w:rFonts w:ascii="Arial" w:hAnsi="Arial" w:cs="Arial"/>
          <w:color w:val="000000"/>
          <w:sz w:val="18"/>
          <w:szCs w:val="18"/>
        </w:rPr>
      </w:pPr>
      <w:r w:rsidRPr="0096029C">
        <w:rPr>
          <w:rFonts w:ascii="Arial" w:hAnsi="Arial" w:cs="Arial"/>
          <w:color w:val="000000"/>
          <w:sz w:val="18"/>
          <w:szCs w:val="18"/>
        </w:rPr>
        <w:t>En el acto de presentación y apertura de</w:t>
      </w:r>
      <w:r w:rsidR="00666D3C" w:rsidRPr="0096029C">
        <w:rPr>
          <w:rFonts w:ascii="Arial" w:hAnsi="Arial" w:cs="Arial"/>
          <w:color w:val="000000"/>
          <w:sz w:val="18"/>
          <w:szCs w:val="18"/>
        </w:rPr>
        <w:t xml:space="preserve"> proposiciones el representante</w:t>
      </w:r>
      <w:r w:rsidRPr="0096029C">
        <w:rPr>
          <w:rFonts w:ascii="Arial" w:hAnsi="Arial" w:cs="Arial"/>
          <w:color w:val="000000"/>
          <w:sz w:val="18"/>
          <w:szCs w:val="18"/>
        </w:rPr>
        <w:t xml:space="preserve"> común de la agrupación deberá señalar que la proposición se presenta en forma conjunta, rotulando los sobres con los nombres de sus integrantes.  </w:t>
      </w:r>
    </w:p>
    <w:p w14:paraId="5E0F56B2" w14:textId="77777777" w:rsidR="000F1D14" w:rsidRPr="0096029C" w:rsidRDefault="000F1D14" w:rsidP="004C2362">
      <w:pPr>
        <w:pStyle w:val="Prrafodelista"/>
        <w:spacing w:line="276" w:lineRule="auto"/>
        <w:ind w:left="1418" w:hanging="360"/>
        <w:jc w:val="both"/>
        <w:rPr>
          <w:rFonts w:ascii="Arial" w:hAnsi="Arial" w:cs="Arial"/>
          <w:color w:val="000000"/>
          <w:sz w:val="18"/>
          <w:szCs w:val="18"/>
        </w:rPr>
      </w:pPr>
    </w:p>
    <w:p w14:paraId="229135B7" w14:textId="51401B55" w:rsidR="000F1D14" w:rsidRPr="0096029C" w:rsidRDefault="000F1D14" w:rsidP="004C2362">
      <w:pPr>
        <w:pStyle w:val="Prrafodelista"/>
        <w:spacing w:line="276" w:lineRule="auto"/>
        <w:ind w:left="1418"/>
        <w:jc w:val="both"/>
        <w:rPr>
          <w:rFonts w:ascii="Arial" w:hAnsi="Arial" w:cs="Arial"/>
          <w:color w:val="000000"/>
          <w:sz w:val="18"/>
          <w:szCs w:val="18"/>
        </w:rPr>
      </w:pPr>
      <w:r w:rsidRPr="0096029C">
        <w:rPr>
          <w:rFonts w:ascii="Arial" w:hAnsi="Arial" w:cs="Arial"/>
          <w:color w:val="000000"/>
          <w:sz w:val="18"/>
          <w:szCs w:val="18"/>
        </w:rPr>
        <w:t xml:space="preserve">El convenio a que hace referencia la fracción III se presentará en la proposición técnica y, en caso de que a los licitantes que la hubieren presentado se les adjudique el contrato, dicho convenio formará parte del mismo como uno de sus anexos. </w:t>
      </w:r>
    </w:p>
    <w:p w14:paraId="367FC831" w14:textId="77777777" w:rsidR="000F1D14" w:rsidRPr="0096029C" w:rsidRDefault="000F1D14" w:rsidP="004C2362">
      <w:pPr>
        <w:pStyle w:val="Prrafodelista"/>
        <w:spacing w:line="276" w:lineRule="auto"/>
        <w:ind w:left="1418" w:hanging="360"/>
        <w:jc w:val="both"/>
        <w:rPr>
          <w:rFonts w:ascii="Arial" w:hAnsi="Arial" w:cs="Arial"/>
          <w:color w:val="000000"/>
          <w:sz w:val="18"/>
          <w:szCs w:val="18"/>
        </w:rPr>
      </w:pPr>
    </w:p>
    <w:p w14:paraId="25ACFF55" w14:textId="22E230C5" w:rsidR="00666D3C" w:rsidRPr="0096029C" w:rsidRDefault="000F1D14" w:rsidP="00E42054">
      <w:pPr>
        <w:pStyle w:val="Prrafodelista"/>
        <w:numPr>
          <w:ilvl w:val="0"/>
          <w:numId w:val="18"/>
        </w:numPr>
        <w:spacing w:line="276" w:lineRule="auto"/>
        <w:ind w:left="1418"/>
        <w:jc w:val="both"/>
        <w:rPr>
          <w:rFonts w:ascii="Arial" w:hAnsi="Arial" w:cs="Arial"/>
          <w:color w:val="000000"/>
          <w:sz w:val="18"/>
          <w:szCs w:val="18"/>
        </w:rPr>
      </w:pPr>
      <w:r w:rsidRPr="0096029C">
        <w:rPr>
          <w:rFonts w:ascii="Arial" w:hAnsi="Arial" w:cs="Arial"/>
          <w:color w:val="000000"/>
          <w:sz w:val="18"/>
          <w:szCs w:val="18"/>
        </w:rPr>
        <w:t xml:space="preserve">Para cumplir con el capital contable o cualquier requisito tendiente a evaluar la capacidad financiera de los licitantes requerido por la Convocante, se deberá sumar la información de cada una de las personas integrantes de la agrupación, con independencia de si la obligación es solidaria o mancomunada.  </w:t>
      </w:r>
    </w:p>
    <w:p w14:paraId="4C482B1A" w14:textId="77777777" w:rsidR="00666D3C" w:rsidRPr="0096029C" w:rsidRDefault="00666D3C" w:rsidP="004C2362">
      <w:pPr>
        <w:pStyle w:val="Prrafodelista"/>
        <w:spacing w:line="276" w:lineRule="auto"/>
        <w:ind w:left="1418"/>
        <w:jc w:val="both"/>
        <w:rPr>
          <w:rFonts w:ascii="Arial" w:hAnsi="Arial" w:cs="Arial"/>
          <w:color w:val="000000"/>
          <w:sz w:val="18"/>
          <w:szCs w:val="18"/>
        </w:rPr>
      </w:pPr>
    </w:p>
    <w:p w14:paraId="78FA5313" w14:textId="315F809E" w:rsidR="000F1D14" w:rsidRPr="0096029C" w:rsidRDefault="000F1D14" w:rsidP="00E42054">
      <w:pPr>
        <w:pStyle w:val="Prrafodelista"/>
        <w:numPr>
          <w:ilvl w:val="0"/>
          <w:numId w:val="18"/>
        </w:numPr>
        <w:spacing w:line="276" w:lineRule="auto"/>
        <w:ind w:left="1418"/>
        <w:jc w:val="both"/>
        <w:rPr>
          <w:rFonts w:ascii="Arial" w:hAnsi="Arial" w:cs="Arial"/>
          <w:color w:val="000000"/>
          <w:sz w:val="18"/>
          <w:szCs w:val="18"/>
        </w:rPr>
      </w:pPr>
      <w:r w:rsidRPr="0096029C">
        <w:rPr>
          <w:rFonts w:ascii="Arial" w:hAnsi="Arial" w:cs="Arial"/>
          <w:color w:val="000000"/>
          <w:sz w:val="18"/>
          <w:szCs w:val="18"/>
        </w:rPr>
        <w:t xml:space="preserve">Se deberá indicar que la garantía cumplimiento y de vicios ocultos, y en su caso la de anticipo, será otorgada por el representante común o el contratista que determinen los asociados, y de manera preferente se realizará mediante fianza. </w:t>
      </w:r>
    </w:p>
    <w:p w14:paraId="646F7EE6" w14:textId="77777777" w:rsidR="000F1D14" w:rsidRPr="0096029C" w:rsidRDefault="000F1D14" w:rsidP="004C2362">
      <w:pPr>
        <w:pStyle w:val="Prrafodelista"/>
        <w:spacing w:line="276" w:lineRule="auto"/>
        <w:ind w:left="1418" w:hanging="360"/>
        <w:jc w:val="both"/>
        <w:rPr>
          <w:rFonts w:ascii="Arial" w:hAnsi="Arial" w:cs="Arial"/>
          <w:color w:val="000000"/>
          <w:sz w:val="18"/>
          <w:szCs w:val="18"/>
        </w:rPr>
      </w:pPr>
    </w:p>
    <w:p w14:paraId="2BDA4C9E" w14:textId="70A9083B" w:rsidR="000F1D14" w:rsidRPr="0096029C" w:rsidRDefault="000F1D14" w:rsidP="004C2362">
      <w:pPr>
        <w:pStyle w:val="Prrafodelista"/>
        <w:spacing w:line="276" w:lineRule="auto"/>
        <w:ind w:left="1418"/>
        <w:jc w:val="both"/>
        <w:rPr>
          <w:rFonts w:ascii="Arial" w:hAnsi="Arial" w:cs="Arial"/>
          <w:color w:val="000000"/>
          <w:sz w:val="18"/>
          <w:szCs w:val="18"/>
        </w:rPr>
      </w:pPr>
      <w:r w:rsidRPr="0096029C">
        <w:rPr>
          <w:rFonts w:ascii="Arial" w:hAnsi="Arial" w:cs="Arial"/>
          <w:color w:val="000000"/>
          <w:sz w:val="18"/>
          <w:szCs w:val="18"/>
        </w:rPr>
        <w:t>La fianza deberá incluir la estipulación expresa de que cada uno de los firmantes del contrato, quedarán obligados en forma conjunta y solidaria con los demás integrantes, para comprometerse por cualquier responsabilidad derivada del contrato que se firme.</w:t>
      </w:r>
    </w:p>
    <w:p w14:paraId="7CE4BDBA" w14:textId="77777777" w:rsidR="00666D3C" w:rsidRPr="0096029C" w:rsidRDefault="00666D3C" w:rsidP="004C2362">
      <w:pPr>
        <w:pStyle w:val="Prrafodelista"/>
        <w:spacing w:line="276" w:lineRule="auto"/>
        <w:ind w:left="1418"/>
        <w:jc w:val="both"/>
        <w:rPr>
          <w:rFonts w:ascii="Arial" w:hAnsi="Arial" w:cs="Arial"/>
          <w:color w:val="000000"/>
          <w:sz w:val="18"/>
          <w:szCs w:val="18"/>
        </w:rPr>
      </w:pPr>
    </w:p>
    <w:p w14:paraId="4F3CC41F" w14:textId="00B8BEAF" w:rsidR="00666D3C" w:rsidRPr="0096029C" w:rsidRDefault="00666D3C" w:rsidP="004C2362">
      <w:pPr>
        <w:pStyle w:val="Prrafodelista"/>
        <w:spacing w:line="276" w:lineRule="auto"/>
        <w:ind w:left="1418"/>
        <w:jc w:val="both"/>
        <w:rPr>
          <w:rFonts w:ascii="Arial" w:hAnsi="Arial" w:cs="Arial"/>
          <w:color w:val="000000"/>
          <w:sz w:val="18"/>
          <w:szCs w:val="18"/>
        </w:rPr>
      </w:pPr>
      <w:r w:rsidRPr="0096029C">
        <w:rPr>
          <w:rFonts w:ascii="Arial" w:hAnsi="Arial" w:cs="Arial"/>
          <w:color w:val="000000"/>
          <w:sz w:val="18"/>
          <w:szCs w:val="18"/>
        </w:rPr>
        <w:t xml:space="preserve">Tratándose de la garantía de seriedad de la propuesta ésta será presentada por el licitante que funja como representante común o el contratista que determinen los asociados. </w:t>
      </w:r>
    </w:p>
    <w:p w14:paraId="693CAF0D" w14:textId="77777777" w:rsidR="00666D3C" w:rsidRPr="0096029C" w:rsidRDefault="00666D3C" w:rsidP="004C2362">
      <w:pPr>
        <w:pStyle w:val="Prrafodelista"/>
        <w:spacing w:line="276" w:lineRule="auto"/>
        <w:ind w:left="1418"/>
        <w:jc w:val="both"/>
        <w:rPr>
          <w:rFonts w:ascii="Arial" w:hAnsi="Arial" w:cs="Arial"/>
          <w:color w:val="000000"/>
          <w:sz w:val="18"/>
          <w:szCs w:val="18"/>
        </w:rPr>
      </w:pPr>
    </w:p>
    <w:p w14:paraId="1D33F373" w14:textId="77777777" w:rsidR="00666D3C" w:rsidRPr="0096029C" w:rsidRDefault="00666D3C" w:rsidP="00E42054">
      <w:pPr>
        <w:pStyle w:val="Prrafodelista"/>
        <w:numPr>
          <w:ilvl w:val="0"/>
          <w:numId w:val="18"/>
        </w:numPr>
        <w:spacing w:line="276" w:lineRule="auto"/>
        <w:ind w:left="1418" w:hanging="284"/>
        <w:jc w:val="both"/>
        <w:rPr>
          <w:rFonts w:ascii="Arial" w:hAnsi="Arial" w:cs="Arial"/>
          <w:color w:val="000000"/>
          <w:sz w:val="18"/>
          <w:szCs w:val="18"/>
        </w:rPr>
      </w:pPr>
      <w:r w:rsidRPr="0096029C">
        <w:rPr>
          <w:rFonts w:ascii="Arial" w:hAnsi="Arial" w:cs="Arial"/>
          <w:color w:val="000000"/>
          <w:sz w:val="18"/>
          <w:szCs w:val="18"/>
        </w:rPr>
        <w:t>Las estimaciones se presentarán por el representante común o el licitante asociado que determinen los integrantes de la propuesta conjunta, en el contrato y en el Convenio de participación.</w:t>
      </w:r>
    </w:p>
    <w:p w14:paraId="7F334428" w14:textId="77777777" w:rsidR="00666D3C" w:rsidRPr="0096029C" w:rsidRDefault="00666D3C" w:rsidP="004C2362">
      <w:pPr>
        <w:pStyle w:val="Prrafodelista"/>
        <w:spacing w:line="276" w:lineRule="auto"/>
        <w:ind w:left="1418"/>
        <w:jc w:val="both"/>
        <w:rPr>
          <w:rFonts w:ascii="Arial" w:hAnsi="Arial" w:cs="Arial"/>
          <w:color w:val="000000"/>
          <w:sz w:val="18"/>
          <w:szCs w:val="18"/>
        </w:rPr>
      </w:pPr>
    </w:p>
    <w:p w14:paraId="14CF8A7F" w14:textId="6D0F4E14" w:rsidR="00D44055" w:rsidRPr="0096029C" w:rsidRDefault="000F1D14" w:rsidP="00E42054">
      <w:pPr>
        <w:pStyle w:val="Prrafodelista"/>
        <w:numPr>
          <w:ilvl w:val="0"/>
          <w:numId w:val="18"/>
        </w:numPr>
        <w:spacing w:line="276" w:lineRule="auto"/>
        <w:ind w:left="1418" w:hanging="284"/>
        <w:jc w:val="both"/>
        <w:rPr>
          <w:rFonts w:ascii="Arial" w:hAnsi="Arial" w:cs="Arial"/>
          <w:color w:val="000000"/>
          <w:sz w:val="18"/>
          <w:szCs w:val="18"/>
        </w:rPr>
      </w:pPr>
      <w:r w:rsidRPr="0096029C">
        <w:rPr>
          <w:rFonts w:ascii="Arial" w:hAnsi="Arial" w:cs="Arial"/>
          <w:color w:val="000000"/>
          <w:sz w:val="18"/>
          <w:szCs w:val="18"/>
        </w:rPr>
        <w:t>La proposición deberá estar firmada por la persona representante común.</w:t>
      </w:r>
    </w:p>
    <w:p w14:paraId="3373287D" w14:textId="77777777" w:rsidR="00D44055" w:rsidRPr="00EC1450" w:rsidRDefault="00D44055" w:rsidP="004C2362">
      <w:pPr>
        <w:spacing w:line="276" w:lineRule="auto"/>
        <w:jc w:val="both"/>
        <w:rPr>
          <w:rFonts w:ascii="Arial" w:hAnsi="Arial" w:cs="Arial"/>
          <w:color w:val="000000"/>
          <w:sz w:val="18"/>
          <w:szCs w:val="18"/>
        </w:rPr>
      </w:pPr>
    </w:p>
    <w:p w14:paraId="5DE37498" w14:textId="77777777" w:rsidR="007C1DCE" w:rsidRPr="00EC1450" w:rsidRDefault="007C1DCE" w:rsidP="004C2362">
      <w:pPr>
        <w:spacing w:line="276" w:lineRule="auto"/>
        <w:jc w:val="both"/>
        <w:rPr>
          <w:rFonts w:ascii="Arial" w:hAnsi="Arial" w:cs="Arial"/>
          <w:color w:val="000000"/>
          <w:sz w:val="18"/>
          <w:szCs w:val="18"/>
        </w:rPr>
      </w:pPr>
    </w:p>
    <w:p w14:paraId="225077D6" w14:textId="0C78254E" w:rsidR="00EE1C4E" w:rsidRPr="00EC1450" w:rsidRDefault="00880629" w:rsidP="004C2362">
      <w:pPr>
        <w:spacing w:line="276" w:lineRule="auto"/>
        <w:jc w:val="both"/>
        <w:rPr>
          <w:rFonts w:ascii="Arial" w:hAnsi="Arial" w:cs="Arial"/>
          <w:b/>
          <w:color w:val="000000"/>
          <w:sz w:val="18"/>
          <w:szCs w:val="18"/>
        </w:rPr>
      </w:pPr>
      <w:r>
        <w:rPr>
          <w:rFonts w:ascii="Arial" w:hAnsi="Arial" w:cs="Arial"/>
          <w:b/>
          <w:color w:val="000000"/>
          <w:sz w:val="18"/>
          <w:szCs w:val="18"/>
        </w:rPr>
        <w:t>10</w:t>
      </w:r>
      <w:r w:rsidR="00555E72" w:rsidRPr="00AE7D69">
        <w:rPr>
          <w:rFonts w:ascii="Arial" w:hAnsi="Arial" w:cs="Arial"/>
          <w:b/>
          <w:color w:val="000000"/>
          <w:sz w:val="18"/>
          <w:szCs w:val="18"/>
        </w:rPr>
        <w:t xml:space="preserve">.- </w:t>
      </w:r>
      <w:r w:rsidR="00EE1C4E" w:rsidRPr="00AE7D69">
        <w:rPr>
          <w:rFonts w:ascii="Arial" w:hAnsi="Arial" w:cs="Arial"/>
          <w:b/>
          <w:color w:val="000000"/>
          <w:sz w:val="18"/>
          <w:szCs w:val="18"/>
        </w:rPr>
        <w:t>LIMITACIÓN DE RECLAMACIONES DEL LICITANTE ADJUDICADO</w:t>
      </w:r>
      <w:r w:rsidR="00AE7D69">
        <w:rPr>
          <w:rFonts w:ascii="Arial" w:hAnsi="Arial" w:cs="Arial"/>
          <w:b/>
          <w:color w:val="000000"/>
          <w:sz w:val="18"/>
          <w:szCs w:val="18"/>
        </w:rPr>
        <w:t>:</w:t>
      </w:r>
    </w:p>
    <w:p w14:paraId="04121F18" w14:textId="77777777" w:rsidR="00560A49" w:rsidRPr="00EC1450" w:rsidRDefault="00560A49" w:rsidP="004C2362">
      <w:pPr>
        <w:spacing w:line="276" w:lineRule="auto"/>
        <w:jc w:val="both"/>
        <w:rPr>
          <w:rFonts w:ascii="Arial" w:hAnsi="Arial" w:cs="Arial"/>
          <w:b/>
          <w:color w:val="000000"/>
          <w:sz w:val="18"/>
          <w:szCs w:val="18"/>
        </w:rPr>
      </w:pPr>
    </w:p>
    <w:p w14:paraId="463F80BC" w14:textId="77777777" w:rsidR="00EE1C4E" w:rsidRPr="00EC1450" w:rsidRDefault="00EE1C4E" w:rsidP="004C2362">
      <w:pPr>
        <w:spacing w:line="276" w:lineRule="auto"/>
        <w:ind w:firstLine="708"/>
        <w:jc w:val="both"/>
        <w:rPr>
          <w:rFonts w:ascii="Arial" w:hAnsi="Arial" w:cs="Arial"/>
          <w:b/>
          <w:color w:val="000000"/>
          <w:sz w:val="18"/>
          <w:szCs w:val="18"/>
        </w:rPr>
      </w:pPr>
      <w:r w:rsidRPr="00EC1450">
        <w:rPr>
          <w:rFonts w:ascii="Arial" w:hAnsi="Arial" w:cs="Arial"/>
          <w:b/>
          <w:color w:val="000000"/>
          <w:sz w:val="18"/>
          <w:szCs w:val="18"/>
        </w:rPr>
        <w:t>El licitante en caso de resultar adjudicado, r</w:t>
      </w:r>
      <w:r w:rsidR="0091639B" w:rsidRPr="00EC1450">
        <w:rPr>
          <w:rFonts w:ascii="Arial" w:hAnsi="Arial" w:cs="Arial"/>
          <w:b/>
          <w:color w:val="000000"/>
          <w:sz w:val="18"/>
          <w:szCs w:val="18"/>
        </w:rPr>
        <w:t>eco</w:t>
      </w:r>
      <w:r w:rsidRPr="00EC1450">
        <w:rPr>
          <w:rFonts w:ascii="Arial" w:hAnsi="Arial" w:cs="Arial"/>
          <w:b/>
          <w:color w:val="000000"/>
          <w:sz w:val="18"/>
          <w:szCs w:val="18"/>
        </w:rPr>
        <w:t>noce:</w:t>
      </w:r>
    </w:p>
    <w:p w14:paraId="0D3A7BCD" w14:textId="77777777" w:rsidR="00EE1C4E" w:rsidRPr="00EC1450" w:rsidRDefault="00EE1C4E" w:rsidP="004C2362">
      <w:pPr>
        <w:spacing w:line="276" w:lineRule="auto"/>
        <w:jc w:val="both"/>
        <w:rPr>
          <w:rFonts w:ascii="Arial" w:hAnsi="Arial" w:cs="Arial"/>
          <w:color w:val="000000"/>
          <w:sz w:val="18"/>
          <w:szCs w:val="18"/>
        </w:rPr>
      </w:pPr>
    </w:p>
    <w:p w14:paraId="3EF7A071" w14:textId="574478E0" w:rsidR="00EE1C4E" w:rsidRDefault="00EE1C4E" w:rsidP="00B24D1F">
      <w:pPr>
        <w:numPr>
          <w:ilvl w:val="0"/>
          <w:numId w:val="2"/>
        </w:numPr>
        <w:spacing w:line="276" w:lineRule="auto"/>
        <w:jc w:val="both"/>
        <w:rPr>
          <w:rFonts w:ascii="Arial" w:hAnsi="Arial" w:cs="Arial"/>
          <w:color w:val="000000"/>
          <w:sz w:val="18"/>
          <w:szCs w:val="18"/>
        </w:rPr>
      </w:pPr>
      <w:r w:rsidRPr="00AE7D69">
        <w:rPr>
          <w:rFonts w:ascii="Arial" w:hAnsi="Arial" w:cs="Arial"/>
          <w:color w:val="000000"/>
          <w:sz w:val="18"/>
          <w:szCs w:val="18"/>
        </w:rPr>
        <w:t>Que tomó en consideración las condiciones climáticas (en lo que respecta particularmente a lluvias deberá tener en cuenta lo establecido en los trabajos por ejecutar), topográficas y geológicas de la región; así como la accesibilidad al lugar de la obra, las condiciones generales y especiales del lugar de la obra y que el desconocimiento de tales condiciones, en ningún caso servirá posteriormente para aducir justificación de incumplimiento del contrato o para solicitar bonificación a los precios consignados en la proposición</w:t>
      </w:r>
      <w:r w:rsidR="00AE7D69">
        <w:rPr>
          <w:rFonts w:ascii="Arial" w:hAnsi="Arial" w:cs="Arial"/>
          <w:color w:val="000000"/>
          <w:sz w:val="18"/>
          <w:szCs w:val="18"/>
        </w:rPr>
        <w:t>.</w:t>
      </w:r>
    </w:p>
    <w:p w14:paraId="78DE1D49" w14:textId="77777777" w:rsidR="00AE7D69" w:rsidRPr="00AE7D69" w:rsidRDefault="00AE7D69" w:rsidP="00AE7D69">
      <w:pPr>
        <w:spacing w:line="276" w:lineRule="auto"/>
        <w:ind w:left="720"/>
        <w:jc w:val="both"/>
        <w:rPr>
          <w:rFonts w:ascii="Arial" w:hAnsi="Arial" w:cs="Arial"/>
          <w:color w:val="000000"/>
          <w:sz w:val="18"/>
          <w:szCs w:val="18"/>
        </w:rPr>
      </w:pPr>
    </w:p>
    <w:p w14:paraId="3CD2F64D" w14:textId="77777777" w:rsidR="00EE1C4E" w:rsidRPr="00AE7D69" w:rsidRDefault="00EE1C4E" w:rsidP="00E42054">
      <w:pPr>
        <w:numPr>
          <w:ilvl w:val="0"/>
          <w:numId w:val="2"/>
        </w:numPr>
        <w:spacing w:line="276" w:lineRule="auto"/>
        <w:jc w:val="both"/>
        <w:rPr>
          <w:rFonts w:ascii="Arial" w:hAnsi="Arial" w:cs="Arial"/>
          <w:color w:val="000000"/>
          <w:sz w:val="18"/>
          <w:szCs w:val="18"/>
        </w:rPr>
      </w:pPr>
      <w:r w:rsidRPr="00AE7D69">
        <w:rPr>
          <w:rFonts w:ascii="Arial" w:hAnsi="Arial" w:cs="Arial"/>
          <w:color w:val="000000"/>
          <w:sz w:val="18"/>
          <w:szCs w:val="18"/>
        </w:rPr>
        <w:t>Que cuando se estipula que el pago de los diversos conceptos de trabajo se hará al precio que fija el contrato para la unidad de obra terminada, ha juzgado y tomado en cuenta todas las condiciones que puedan influir en los precios unitarios, independientemente de lo que dichos precios incluyan, en razón del costo directo, del indirecto, de los costos de financiamiento de los trabajos y cargo por la utilidad;</w:t>
      </w:r>
    </w:p>
    <w:p w14:paraId="043FCD5B" w14:textId="77777777" w:rsidR="00295649" w:rsidRPr="00AE7D69" w:rsidRDefault="00295649" w:rsidP="004C2362">
      <w:pPr>
        <w:spacing w:line="276" w:lineRule="auto"/>
        <w:jc w:val="both"/>
        <w:rPr>
          <w:rFonts w:ascii="Arial" w:hAnsi="Arial" w:cs="Arial"/>
          <w:color w:val="000000"/>
          <w:sz w:val="18"/>
          <w:szCs w:val="18"/>
        </w:rPr>
      </w:pPr>
    </w:p>
    <w:p w14:paraId="1EB5C652" w14:textId="1C2DD761" w:rsidR="00EE1C4E" w:rsidRPr="00AE7D69" w:rsidRDefault="00B424D3" w:rsidP="00E42054">
      <w:pPr>
        <w:numPr>
          <w:ilvl w:val="0"/>
          <w:numId w:val="2"/>
        </w:numPr>
        <w:spacing w:line="276" w:lineRule="auto"/>
        <w:jc w:val="both"/>
        <w:rPr>
          <w:rFonts w:ascii="Arial" w:hAnsi="Arial" w:cs="Arial"/>
          <w:color w:val="000000"/>
          <w:sz w:val="18"/>
          <w:szCs w:val="18"/>
        </w:rPr>
      </w:pPr>
      <w:r w:rsidRPr="00AE7D69">
        <w:rPr>
          <w:rFonts w:ascii="Arial" w:hAnsi="Arial" w:cs="Arial"/>
          <w:color w:val="000000"/>
          <w:sz w:val="18"/>
          <w:szCs w:val="18"/>
        </w:rPr>
        <w:t>C</w:t>
      </w:r>
      <w:r w:rsidR="00EE1C4E" w:rsidRPr="00AE7D69">
        <w:rPr>
          <w:rFonts w:ascii="Arial" w:hAnsi="Arial" w:cs="Arial"/>
          <w:color w:val="000000"/>
          <w:sz w:val="18"/>
          <w:szCs w:val="18"/>
        </w:rPr>
        <w:t xml:space="preserve">aracterísticas, </w:t>
      </w:r>
      <w:r w:rsidR="00FD1747" w:rsidRPr="00AE7D69">
        <w:rPr>
          <w:rFonts w:ascii="Arial" w:hAnsi="Arial" w:cs="Arial"/>
          <w:color w:val="000000"/>
          <w:sz w:val="18"/>
          <w:szCs w:val="18"/>
        </w:rPr>
        <w:t>si l</w:t>
      </w:r>
      <w:r w:rsidR="00225160" w:rsidRPr="00AE7D69">
        <w:rPr>
          <w:rFonts w:ascii="Arial" w:hAnsi="Arial" w:cs="Arial"/>
          <w:color w:val="000000"/>
          <w:sz w:val="18"/>
          <w:szCs w:val="18"/>
        </w:rPr>
        <w:t>a</w:t>
      </w:r>
      <w:r w:rsidR="00FD1747" w:rsidRPr="00AE7D69">
        <w:rPr>
          <w:rFonts w:ascii="Arial" w:hAnsi="Arial" w:cs="Arial"/>
          <w:color w:val="000000"/>
          <w:sz w:val="18"/>
          <w:szCs w:val="18"/>
        </w:rPr>
        <w:t>s ha proporcionado</w:t>
      </w:r>
      <w:r w:rsidR="0099081B" w:rsidRPr="00AE7D69">
        <w:rPr>
          <w:rFonts w:ascii="Arial" w:hAnsi="Arial" w:cs="Arial"/>
          <w:color w:val="000000"/>
          <w:sz w:val="18"/>
          <w:szCs w:val="18"/>
        </w:rPr>
        <w:t xml:space="preserve"> </w:t>
      </w:r>
      <w:r w:rsidR="00A42FBD" w:rsidRPr="00AE7D69">
        <w:rPr>
          <w:rFonts w:ascii="Arial" w:hAnsi="Arial" w:cs="Arial"/>
          <w:color w:val="000000"/>
          <w:sz w:val="18"/>
          <w:szCs w:val="18"/>
        </w:rPr>
        <w:t>l</w:t>
      </w:r>
      <w:r w:rsidR="0099081B" w:rsidRPr="00AE7D69">
        <w:rPr>
          <w:rFonts w:ascii="Arial" w:hAnsi="Arial" w:cs="Arial"/>
          <w:color w:val="000000"/>
          <w:sz w:val="18"/>
          <w:szCs w:val="18"/>
        </w:rPr>
        <w:t xml:space="preserve">a </w:t>
      </w:r>
      <w:r w:rsidR="008215A2">
        <w:rPr>
          <w:rFonts w:ascii="Arial" w:hAnsi="Arial" w:cs="Arial"/>
          <w:b/>
          <w:color w:val="000000"/>
          <w:sz w:val="18"/>
          <w:szCs w:val="18"/>
        </w:rPr>
        <w:t>Dirección de Obras Públicas Municipales</w:t>
      </w:r>
      <w:r w:rsidR="0099081B" w:rsidRPr="00AE7D69">
        <w:rPr>
          <w:rFonts w:ascii="Arial" w:hAnsi="Arial" w:cs="Arial"/>
          <w:color w:val="000000"/>
          <w:sz w:val="18"/>
          <w:szCs w:val="18"/>
        </w:rPr>
        <w:t>, son</w:t>
      </w:r>
      <w:r w:rsidR="00EE1C4E" w:rsidRPr="00AE7D69">
        <w:rPr>
          <w:rFonts w:ascii="Arial" w:hAnsi="Arial" w:cs="Arial"/>
          <w:color w:val="000000"/>
          <w:sz w:val="18"/>
          <w:szCs w:val="18"/>
        </w:rPr>
        <w:t xml:space="preserve"> únicamente como orientación y a título informativo, quedando bajo la responsabilidad del proponente juzgar de todas las circunstancias dichas, de manera que si cualquiera de ellas resulta diferente en la realidad a como lo consideró el proponente, por ejemplo en la clasificación de los materiales, la diferencia no justificará reclamación alguna del contratista en cuanto a los precios unitarios</w:t>
      </w:r>
      <w:r w:rsidR="002B2211" w:rsidRPr="00AE7D69">
        <w:rPr>
          <w:rFonts w:ascii="Arial" w:hAnsi="Arial" w:cs="Arial"/>
          <w:color w:val="000000"/>
          <w:sz w:val="18"/>
          <w:szCs w:val="18"/>
        </w:rPr>
        <w:t xml:space="preserve"> que sirvieron de base.</w:t>
      </w:r>
    </w:p>
    <w:p w14:paraId="3E85FC59" w14:textId="77777777" w:rsidR="002D74E7" w:rsidRPr="00AE7D69" w:rsidRDefault="002D74E7" w:rsidP="004C2362">
      <w:pPr>
        <w:spacing w:line="276" w:lineRule="auto"/>
        <w:ind w:left="720"/>
        <w:jc w:val="both"/>
        <w:rPr>
          <w:rFonts w:ascii="Arial" w:hAnsi="Arial" w:cs="Arial"/>
          <w:color w:val="000000"/>
          <w:sz w:val="18"/>
          <w:szCs w:val="18"/>
        </w:rPr>
      </w:pPr>
    </w:p>
    <w:p w14:paraId="352EC3E4" w14:textId="1F51108A" w:rsidR="00EE1C4E" w:rsidRPr="00AE7D69" w:rsidRDefault="001B7A1F" w:rsidP="00E42054">
      <w:pPr>
        <w:numPr>
          <w:ilvl w:val="0"/>
          <w:numId w:val="2"/>
        </w:numPr>
        <w:spacing w:line="276" w:lineRule="auto"/>
        <w:jc w:val="both"/>
        <w:rPr>
          <w:rFonts w:ascii="Arial" w:hAnsi="Arial" w:cs="Arial"/>
          <w:color w:val="000000"/>
          <w:sz w:val="18"/>
          <w:szCs w:val="18"/>
        </w:rPr>
      </w:pPr>
      <w:r w:rsidRPr="00AE7D69">
        <w:rPr>
          <w:rFonts w:ascii="Arial" w:hAnsi="Arial" w:cs="Arial"/>
          <w:color w:val="000000"/>
          <w:sz w:val="18"/>
          <w:szCs w:val="18"/>
        </w:rPr>
        <w:t>Que ninguna</w:t>
      </w:r>
      <w:r w:rsidR="00EE1C4E" w:rsidRPr="00AE7D69">
        <w:rPr>
          <w:rFonts w:ascii="Arial" w:hAnsi="Arial" w:cs="Arial"/>
          <w:color w:val="000000"/>
          <w:sz w:val="18"/>
          <w:szCs w:val="18"/>
        </w:rPr>
        <w:t xml:space="preserve"> de las diferencias que pudieran resultar en las cantidades de obra anotadas por </w:t>
      </w:r>
      <w:r w:rsidR="0099081B" w:rsidRPr="00AE7D69">
        <w:rPr>
          <w:rFonts w:ascii="Arial" w:hAnsi="Arial" w:cs="Arial"/>
          <w:b/>
          <w:color w:val="000000"/>
          <w:sz w:val="18"/>
          <w:szCs w:val="18"/>
        </w:rPr>
        <w:t>La</w:t>
      </w:r>
      <w:r w:rsidR="0099081B" w:rsidRPr="00AE7D69">
        <w:rPr>
          <w:rFonts w:ascii="Arial" w:hAnsi="Arial" w:cs="Arial"/>
          <w:color w:val="000000"/>
          <w:sz w:val="18"/>
          <w:szCs w:val="18"/>
        </w:rPr>
        <w:t xml:space="preserve"> </w:t>
      </w:r>
      <w:r w:rsidR="008215A2">
        <w:rPr>
          <w:rFonts w:ascii="Arial" w:hAnsi="Arial" w:cs="Arial"/>
          <w:b/>
          <w:color w:val="000000"/>
          <w:sz w:val="18"/>
          <w:szCs w:val="18"/>
        </w:rPr>
        <w:t>Dirección de Obras Públicas Municipales</w:t>
      </w:r>
      <w:r w:rsidR="008215A2" w:rsidRPr="00AE7D69">
        <w:rPr>
          <w:rFonts w:ascii="Arial" w:hAnsi="Arial" w:cs="Arial"/>
          <w:color w:val="000000"/>
          <w:sz w:val="18"/>
          <w:szCs w:val="18"/>
        </w:rPr>
        <w:t xml:space="preserve"> </w:t>
      </w:r>
      <w:r w:rsidR="00EE1C4E" w:rsidRPr="00AE7D69">
        <w:rPr>
          <w:rFonts w:ascii="Arial" w:hAnsi="Arial" w:cs="Arial"/>
          <w:color w:val="000000"/>
          <w:sz w:val="18"/>
          <w:szCs w:val="18"/>
        </w:rPr>
        <w:t xml:space="preserve">en la </w:t>
      </w:r>
      <w:r w:rsidR="00EE1C4E" w:rsidRPr="00FF5BC5">
        <w:rPr>
          <w:rFonts w:ascii="Arial" w:hAnsi="Arial" w:cs="Arial"/>
          <w:sz w:val="18"/>
          <w:szCs w:val="18"/>
        </w:rPr>
        <w:t xml:space="preserve">relación </w:t>
      </w:r>
      <w:r w:rsidR="00EE1C4E" w:rsidRPr="00FF5BC5">
        <w:rPr>
          <w:rFonts w:ascii="Arial" w:hAnsi="Arial" w:cs="Arial"/>
          <w:b/>
          <w:sz w:val="18"/>
          <w:szCs w:val="18"/>
        </w:rPr>
        <w:t xml:space="preserve">Forma </w:t>
      </w:r>
      <w:r w:rsidR="000C0850" w:rsidRPr="00FF5BC5">
        <w:rPr>
          <w:rFonts w:ascii="Arial" w:hAnsi="Arial" w:cs="Arial"/>
          <w:b/>
          <w:sz w:val="18"/>
          <w:szCs w:val="18"/>
        </w:rPr>
        <w:t>AE</w:t>
      </w:r>
      <w:r w:rsidR="00EE1C4E" w:rsidRPr="00FF5BC5">
        <w:rPr>
          <w:rFonts w:ascii="Arial" w:hAnsi="Arial" w:cs="Arial"/>
          <w:b/>
          <w:sz w:val="18"/>
          <w:szCs w:val="18"/>
        </w:rPr>
        <w:t>-0</w:t>
      </w:r>
      <w:r w:rsidR="000C0850" w:rsidRPr="00FF5BC5">
        <w:rPr>
          <w:rFonts w:ascii="Arial" w:hAnsi="Arial" w:cs="Arial"/>
          <w:b/>
          <w:sz w:val="18"/>
          <w:szCs w:val="18"/>
        </w:rPr>
        <w:t>4</w:t>
      </w:r>
      <w:r w:rsidR="00EE1C4E" w:rsidRPr="00FF5BC5">
        <w:rPr>
          <w:rFonts w:ascii="Arial" w:hAnsi="Arial" w:cs="Arial"/>
          <w:b/>
          <w:sz w:val="18"/>
          <w:szCs w:val="18"/>
        </w:rPr>
        <w:t>,</w:t>
      </w:r>
      <w:r w:rsidR="00EE1C4E" w:rsidRPr="00FF5BC5">
        <w:rPr>
          <w:rFonts w:ascii="Arial" w:hAnsi="Arial" w:cs="Arial"/>
          <w:sz w:val="18"/>
          <w:szCs w:val="18"/>
        </w:rPr>
        <w:t xml:space="preserve"> </w:t>
      </w:r>
      <w:r w:rsidR="00EE1C4E" w:rsidRPr="00AE7D69">
        <w:rPr>
          <w:rFonts w:ascii="Arial" w:hAnsi="Arial" w:cs="Arial"/>
          <w:color w:val="000000"/>
          <w:sz w:val="18"/>
          <w:szCs w:val="18"/>
        </w:rPr>
        <w:t>justificará reclamación alguna del licitante en relación con los</w:t>
      </w:r>
      <w:r w:rsidR="00FD1747" w:rsidRPr="00AE7D69">
        <w:rPr>
          <w:rFonts w:ascii="Arial" w:hAnsi="Arial" w:cs="Arial"/>
          <w:color w:val="000000"/>
          <w:sz w:val="18"/>
          <w:szCs w:val="18"/>
        </w:rPr>
        <w:t xml:space="preserve"> </w:t>
      </w:r>
      <w:r w:rsidR="00EE1C4E" w:rsidRPr="00AE7D69">
        <w:rPr>
          <w:rFonts w:ascii="Arial" w:hAnsi="Arial" w:cs="Arial"/>
          <w:color w:val="000000"/>
          <w:sz w:val="18"/>
          <w:szCs w:val="18"/>
        </w:rPr>
        <w:t>precios unitarios respectivos.</w:t>
      </w:r>
    </w:p>
    <w:p w14:paraId="5E1DC856" w14:textId="77777777" w:rsidR="003D390C" w:rsidRPr="00AE7D69" w:rsidRDefault="003D390C" w:rsidP="004C2362">
      <w:pPr>
        <w:pStyle w:val="Prrafodelista"/>
        <w:spacing w:line="276" w:lineRule="auto"/>
        <w:jc w:val="both"/>
        <w:rPr>
          <w:rFonts w:ascii="Arial" w:hAnsi="Arial" w:cs="Arial"/>
          <w:color w:val="000000"/>
          <w:sz w:val="18"/>
          <w:szCs w:val="18"/>
        </w:rPr>
      </w:pPr>
    </w:p>
    <w:p w14:paraId="5F118D58" w14:textId="72064C5E" w:rsidR="00EE1C4E" w:rsidRDefault="00EE1C4E" w:rsidP="00B24D1F">
      <w:pPr>
        <w:numPr>
          <w:ilvl w:val="0"/>
          <w:numId w:val="2"/>
        </w:numPr>
        <w:spacing w:line="276" w:lineRule="auto"/>
        <w:jc w:val="both"/>
        <w:rPr>
          <w:rFonts w:ascii="Arial" w:hAnsi="Arial" w:cs="Arial"/>
          <w:color w:val="000000"/>
          <w:sz w:val="18"/>
          <w:szCs w:val="18"/>
        </w:rPr>
      </w:pPr>
      <w:r w:rsidRPr="00AE7D69">
        <w:rPr>
          <w:rFonts w:ascii="Arial" w:hAnsi="Arial" w:cs="Arial"/>
          <w:color w:val="000000"/>
          <w:sz w:val="18"/>
          <w:szCs w:val="18"/>
        </w:rPr>
        <w:t xml:space="preserve">Que propone </w:t>
      </w:r>
      <w:r w:rsidR="001B7A1F" w:rsidRPr="00AE7D69">
        <w:rPr>
          <w:rFonts w:ascii="Arial" w:hAnsi="Arial" w:cs="Arial"/>
          <w:color w:val="000000"/>
          <w:sz w:val="18"/>
          <w:szCs w:val="18"/>
        </w:rPr>
        <w:t>precios unitarios únicamente</w:t>
      </w:r>
      <w:r w:rsidRPr="00AE7D69">
        <w:rPr>
          <w:rFonts w:ascii="Arial" w:hAnsi="Arial" w:cs="Arial"/>
          <w:color w:val="000000"/>
          <w:sz w:val="18"/>
          <w:szCs w:val="18"/>
        </w:rPr>
        <w:t xml:space="preserve"> para </w:t>
      </w:r>
      <w:r w:rsidR="001B7A1F" w:rsidRPr="00AE7D69">
        <w:rPr>
          <w:rFonts w:ascii="Arial" w:hAnsi="Arial" w:cs="Arial"/>
          <w:color w:val="000000"/>
          <w:sz w:val="18"/>
          <w:szCs w:val="18"/>
        </w:rPr>
        <w:t>los conceptos</w:t>
      </w:r>
      <w:r w:rsidRPr="00AE7D69">
        <w:rPr>
          <w:rFonts w:ascii="Arial" w:hAnsi="Arial" w:cs="Arial"/>
          <w:color w:val="000000"/>
          <w:sz w:val="18"/>
          <w:szCs w:val="18"/>
        </w:rPr>
        <w:t xml:space="preserve"> anotados en la </w:t>
      </w:r>
      <w:r w:rsidRPr="00FF5BC5">
        <w:rPr>
          <w:rFonts w:ascii="Arial" w:hAnsi="Arial" w:cs="Arial"/>
          <w:sz w:val="18"/>
          <w:szCs w:val="18"/>
        </w:rPr>
        <w:t xml:space="preserve">relación </w:t>
      </w:r>
      <w:r w:rsidR="003D7C75" w:rsidRPr="00FF5BC5">
        <w:rPr>
          <w:rFonts w:ascii="Arial" w:hAnsi="Arial" w:cs="Arial"/>
          <w:b/>
          <w:sz w:val="18"/>
          <w:szCs w:val="18"/>
        </w:rPr>
        <w:t>(</w:t>
      </w:r>
      <w:r w:rsidRPr="00FF5BC5">
        <w:rPr>
          <w:rFonts w:ascii="Arial" w:hAnsi="Arial" w:cs="Arial"/>
          <w:b/>
          <w:sz w:val="18"/>
          <w:szCs w:val="18"/>
        </w:rPr>
        <w:t xml:space="preserve">Forma </w:t>
      </w:r>
      <w:r w:rsidR="000C0850" w:rsidRPr="00FF5BC5">
        <w:rPr>
          <w:rFonts w:ascii="Arial" w:hAnsi="Arial" w:cs="Arial"/>
          <w:b/>
          <w:sz w:val="18"/>
          <w:szCs w:val="18"/>
        </w:rPr>
        <w:t>AE</w:t>
      </w:r>
      <w:r w:rsidRPr="00FF5BC5">
        <w:rPr>
          <w:rFonts w:ascii="Arial" w:hAnsi="Arial" w:cs="Arial"/>
          <w:b/>
          <w:sz w:val="18"/>
          <w:szCs w:val="18"/>
        </w:rPr>
        <w:t>-</w:t>
      </w:r>
      <w:r w:rsidR="00252ED7" w:rsidRPr="00FF5BC5">
        <w:rPr>
          <w:rFonts w:ascii="Arial" w:hAnsi="Arial" w:cs="Arial"/>
          <w:b/>
          <w:sz w:val="18"/>
          <w:szCs w:val="18"/>
        </w:rPr>
        <w:t>0</w:t>
      </w:r>
      <w:r w:rsidR="000C0850" w:rsidRPr="00FF5BC5">
        <w:rPr>
          <w:rFonts w:ascii="Arial" w:hAnsi="Arial" w:cs="Arial"/>
          <w:b/>
          <w:sz w:val="18"/>
          <w:szCs w:val="18"/>
        </w:rPr>
        <w:t>4</w:t>
      </w:r>
      <w:r w:rsidR="003D7C75" w:rsidRPr="00FF5BC5">
        <w:rPr>
          <w:rFonts w:ascii="Arial" w:hAnsi="Arial" w:cs="Arial"/>
          <w:b/>
          <w:sz w:val="18"/>
          <w:szCs w:val="18"/>
        </w:rPr>
        <w:t>)</w:t>
      </w:r>
      <w:r w:rsidRPr="00FF5BC5">
        <w:rPr>
          <w:rFonts w:ascii="Arial" w:hAnsi="Arial" w:cs="Arial"/>
          <w:sz w:val="18"/>
          <w:szCs w:val="18"/>
        </w:rPr>
        <w:t xml:space="preserve"> y</w:t>
      </w:r>
      <w:r w:rsidR="003D390C" w:rsidRPr="00FF5BC5">
        <w:rPr>
          <w:rFonts w:ascii="Arial" w:hAnsi="Arial" w:cs="Arial"/>
          <w:sz w:val="18"/>
          <w:szCs w:val="18"/>
        </w:rPr>
        <w:t xml:space="preserve"> </w:t>
      </w:r>
      <w:r w:rsidR="00BF7FFD" w:rsidRPr="00AE7D69">
        <w:rPr>
          <w:rFonts w:ascii="Arial" w:hAnsi="Arial" w:cs="Arial"/>
          <w:color w:val="000000"/>
          <w:sz w:val="18"/>
          <w:szCs w:val="18"/>
        </w:rPr>
        <w:t>que,</w:t>
      </w:r>
      <w:r w:rsidRPr="00AE7D69">
        <w:rPr>
          <w:rFonts w:ascii="Arial" w:hAnsi="Arial" w:cs="Arial"/>
          <w:color w:val="000000"/>
          <w:sz w:val="18"/>
          <w:szCs w:val="18"/>
        </w:rPr>
        <w:t xml:space="preserve"> por lo tanto, no presentará alternativas que modifiquen lo </w:t>
      </w:r>
      <w:r w:rsidR="0006517F" w:rsidRPr="00AE7D69">
        <w:rPr>
          <w:rFonts w:ascii="Arial" w:hAnsi="Arial" w:cs="Arial"/>
          <w:color w:val="000000"/>
          <w:sz w:val="18"/>
          <w:szCs w:val="18"/>
        </w:rPr>
        <w:t>estipulado en</w:t>
      </w:r>
      <w:r w:rsidRPr="00AE7D69">
        <w:rPr>
          <w:rFonts w:ascii="Arial" w:hAnsi="Arial" w:cs="Arial"/>
          <w:color w:val="000000"/>
          <w:sz w:val="18"/>
          <w:szCs w:val="18"/>
        </w:rPr>
        <w:t xml:space="preserve"> las presentes bases</w:t>
      </w:r>
      <w:r w:rsidR="00AE7D69">
        <w:rPr>
          <w:rFonts w:ascii="Arial" w:hAnsi="Arial" w:cs="Arial"/>
          <w:color w:val="000000"/>
          <w:sz w:val="18"/>
          <w:szCs w:val="18"/>
        </w:rPr>
        <w:t>.</w:t>
      </w:r>
    </w:p>
    <w:p w14:paraId="5B42CCDB" w14:textId="77777777" w:rsidR="00AE7D69" w:rsidRDefault="00AE7D69" w:rsidP="00AE7D69">
      <w:pPr>
        <w:pStyle w:val="Prrafodelista"/>
        <w:rPr>
          <w:rFonts w:ascii="Arial" w:hAnsi="Arial" w:cs="Arial"/>
          <w:color w:val="000000"/>
          <w:sz w:val="18"/>
          <w:szCs w:val="18"/>
        </w:rPr>
      </w:pPr>
    </w:p>
    <w:p w14:paraId="3F6849A0" w14:textId="65B80BD1" w:rsidR="00EE1C4E" w:rsidRPr="00AE7D69" w:rsidRDefault="00EE1C4E" w:rsidP="00E42054">
      <w:pPr>
        <w:numPr>
          <w:ilvl w:val="0"/>
          <w:numId w:val="2"/>
        </w:numPr>
        <w:spacing w:line="276" w:lineRule="auto"/>
        <w:jc w:val="both"/>
        <w:rPr>
          <w:rFonts w:ascii="Arial" w:hAnsi="Arial" w:cs="Arial"/>
          <w:color w:val="000000"/>
          <w:sz w:val="18"/>
          <w:szCs w:val="18"/>
        </w:rPr>
      </w:pPr>
      <w:r w:rsidRPr="00AE7D69">
        <w:rPr>
          <w:rFonts w:ascii="Arial" w:hAnsi="Arial" w:cs="Arial"/>
          <w:color w:val="000000"/>
          <w:sz w:val="18"/>
          <w:szCs w:val="18"/>
        </w:rPr>
        <w:lastRenderedPageBreak/>
        <w:t xml:space="preserve">Que </w:t>
      </w:r>
      <w:r w:rsidRPr="00FF5BC5">
        <w:rPr>
          <w:rFonts w:ascii="Arial" w:hAnsi="Arial" w:cs="Arial"/>
          <w:sz w:val="18"/>
          <w:szCs w:val="18"/>
        </w:rPr>
        <w:t xml:space="preserve">presenta </w:t>
      </w:r>
      <w:r w:rsidR="0006517F" w:rsidRPr="00FF5BC5">
        <w:rPr>
          <w:rFonts w:ascii="Arial" w:hAnsi="Arial" w:cs="Arial"/>
          <w:sz w:val="18"/>
          <w:szCs w:val="18"/>
        </w:rPr>
        <w:t>análisis para</w:t>
      </w:r>
      <w:r w:rsidRPr="00FF5BC5">
        <w:rPr>
          <w:rFonts w:ascii="Arial" w:hAnsi="Arial" w:cs="Arial"/>
          <w:sz w:val="18"/>
          <w:szCs w:val="18"/>
        </w:rPr>
        <w:t xml:space="preserve"> </w:t>
      </w:r>
      <w:r w:rsidR="0006517F" w:rsidRPr="00FF5BC5">
        <w:rPr>
          <w:rFonts w:ascii="Arial" w:hAnsi="Arial" w:cs="Arial"/>
          <w:sz w:val="18"/>
          <w:szCs w:val="18"/>
        </w:rPr>
        <w:t>cada uno</w:t>
      </w:r>
      <w:r w:rsidRPr="00FF5BC5">
        <w:rPr>
          <w:rFonts w:ascii="Arial" w:hAnsi="Arial" w:cs="Arial"/>
          <w:sz w:val="18"/>
          <w:szCs w:val="18"/>
        </w:rPr>
        <w:t xml:space="preserve"> de </w:t>
      </w:r>
      <w:r w:rsidR="0006517F" w:rsidRPr="00FF5BC5">
        <w:rPr>
          <w:rFonts w:ascii="Arial" w:hAnsi="Arial" w:cs="Arial"/>
          <w:sz w:val="18"/>
          <w:szCs w:val="18"/>
        </w:rPr>
        <w:t>los precios</w:t>
      </w:r>
      <w:r w:rsidRPr="00FF5BC5">
        <w:rPr>
          <w:rFonts w:ascii="Arial" w:hAnsi="Arial" w:cs="Arial"/>
          <w:sz w:val="18"/>
          <w:szCs w:val="18"/>
        </w:rPr>
        <w:t xml:space="preserve"> unitarios relativos </w:t>
      </w:r>
      <w:r w:rsidR="0006517F" w:rsidRPr="00FF5BC5">
        <w:rPr>
          <w:rFonts w:ascii="Arial" w:hAnsi="Arial" w:cs="Arial"/>
          <w:sz w:val="18"/>
          <w:szCs w:val="18"/>
        </w:rPr>
        <w:t>a los conceptos</w:t>
      </w:r>
      <w:r w:rsidRPr="00FF5BC5">
        <w:rPr>
          <w:rFonts w:ascii="Arial" w:hAnsi="Arial" w:cs="Arial"/>
          <w:sz w:val="18"/>
          <w:szCs w:val="18"/>
        </w:rPr>
        <w:t xml:space="preserve"> señalados en la relación </w:t>
      </w:r>
      <w:r w:rsidR="00A42FBD" w:rsidRPr="00FF5BC5">
        <w:rPr>
          <w:rFonts w:ascii="Arial" w:hAnsi="Arial" w:cs="Arial"/>
          <w:b/>
          <w:sz w:val="18"/>
          <w:szCs w:val="18"/>
        </w:rPr>
        <w:t>(</w:t>
      </w:r>
      <w:r w:rsidRPr="00FF5BC5">
        <w:rPr>
          <w:rFonts w:ascii="Arial" w:hAnsi="Arial" w:cs="Arial"/>
          <w:b/>
          <w:sz w:val="18"/>
          <w:szCs w:val="18"/>
        </w:rPr>
        <w:t xml:space="preserve">Forma </w:t>
      </w:r>
      <w:r w:rsidR="000C0850" w:rsidRPr="00FF5BC5">
        <w:rPr>
          <w:rFonts w:ascii="Arial" w:hAnsi="Arial" w:cs="Arial"/>
          <w:b/>
          <w:sz w:val="18"/>
          <w:szCs w:val="18"/>
        </w:rPr>
        <w:t>AE</w:t>
      </w:r>
      <w:r w:rsidRPr="00FF5BC5">
        <w:rPr>
          <w:rFonts w:ascii="Arial" w:hAnsi="Arial" w:cs="Arial"/>
          <w:b/>
          <w:sz w:val="18"/>
          <w:szCs w:val="18"/>
        </w:rPr>
        <w:t>-</w:t>
      </w:r>
      <w:r w:rsidR="0006517F" w:rsidRPr="00FF5BC5">
        <w:rPr>
          <w:rFonts w:ascii="Arial" w:hAnsi="Arial" w:cs="Arial"/>
          <w:b/>
          <w:sz w:val="18"/>
          <w:szCs w:val="18"/>
        </w:rPr>
        <w:t>0</w:t>
      </w:r>
      <w:r w:rsidR="000C0850" w:rsidRPr="00FF5BC5">
        <w:rPr>
          <w:rFonts w:ascii="Arial" w:hAnsi="Arial" w:cs="Arial"/>
          <w:b/>
          <w:sz w:val="18"/>
          <w:szCs w:val="18"/>
        </w:rPr>
        <w:t>4</w:t>
      </w:r>
      <w:r w:rsidR="00A42FBD" w:rsidRPr="00FF5BC5">
        <w:rPr>
          <w:rFonts w:ascii="Arial" w:hAnsi="Arial" w:cs="Arial"/>
          <w:b/>
          <w:sz w:val="18"/>
          <w:szCs w:val="18"/>
        </w:rPr>
        <w:t>)</w:t>
      </w:r>
      <w:r w:rsidR="0006517F" w:rsidRPr="00FF5BC5">
        <w:rPr>
          <w:rFonts w:ascii="Arial" w:hAnsi="Arial" w:cs="Arial"/>
          <w:b/>
          <w:sz w:val="18"/>
          <w:szCs w:val="18"/>
        </w:rPr>
        <w:t>,</w:t>
      </w:r>
      <w:r w:rsidR="0006517F" w:rsidRPr="00FF5BC5">
        <w:rPr>
          <w:rFonts w:ascii="Arial" w:hAnsi="Arial" w:cs="Arial"/>
          <w:sz w:val="18"/>
          <w:szCs w:val="18"/>
        </w:rPr>
        <w:t xml:space="preserve"> estableciendo</w:t>
      </w:r>
      <w:r w:rsidRPr="00FF5BC5">
        <w:rPr>
          <w:rFonts w:ascii="Arial" w:hAnsi="Arial" w:cs="Arial"/>
          <w:sz w:val="18"/>
          <w:szCs w:val="18"/>
        </w:rPr>
        <w:t xml:space="preserve"> separadamente </w:t>
      </w:r>
      <w:r w:rsidR="0006517F" w:rsidRPr="00FF5BC5">
        <w:rPr>
          <w:rFonts w:ascii="Arial" w:hAnsi="Arial" w:cs="Arial"/>
          <w:sz w:val="18"/>
          <w:szCs w:val="18"/>
        </w:rPr>
        <w:t>los costos</w:t>
      </w:r>
      <w:r w:rsidRPr="00FF5BC5">
        <w:rPr>
          <w:rFonts w:ascii="Arial" w:hAnsi="Arial" w:cs="Arial"/>
          <w:sz w:val="18"/>
          <w:szCs w:val="18"/>
        </w:rPr>
        <w:t xml:space="preserve"> </w:t>
      </w:r>
      <w:r w:rsidR="0006517F" w:rsidRPr="00FF5BC5">
        <w:rPr>
          <w:rFonts w:ascii="Arial" w:hAnsi="Arial" w:cs="Arial"/>
          <w:sz w:val="18"/>
          <w:szCs w:val="18"/>
        </w:rPr>
        <w:t>directos, costos indirectos, costo</w:t>
      </w:r>
      <w:r w:rsidRPr="00FF5BC5">
        <w:rPr>
          <w:rFonts w:ascii="Arial" w:hAnsi="Arial" w:cs="Arial"/>
          <w:sz w:val="18"/>
          <w:szCs w:val="18"/>
        </w:rPr>
        <w:t xml:space="preserve"> de </w:t>
      </w:r>
      <w:r w:rsidR="0006517F" w:rsidRPr="00FF5BC5">
        <w:rPr>
          <w:rFonts w:ascii="Arial" w:hAnsi="Arial" w:cs="Arial"/>
          <w:sz w:val="18"/>
          <w:szCs w:val="18"/>
        </w:rPr>
        <w:t>financiamiento, la</w:t>
      </w:r>
      <w:r w:rsidRPr="00FF5BC5">
        <w:rPr>
          <w:rFonts w:ascii="Arial" w:hAnsi="Arial" w:cs="Arial"/>
          <w:sz w:val="18"/>
          <w:szCs w:val="18"/>
        </w:rPr>
        <w:t xml:space="preserve"> </w:t>
      </w:r>
      <w:r w:rsidR="0006517F" w:rsidRPr="00FF5BC5">
        <w:rPr>
          <w:rFonts w:ascii="Arial" w:hAnsi="Arial" w:cs="Arial"/>
          <w:sz w:val="18"/>
          <w:szCs w:val="18"/>
        </w:rPr>
        <w:t>utilidad; que</w:t>
      </w:r>
      <w:r w:rsidRPr="00FF5BC5">
        <w:rPr>
          <w:rFonts w:ascii="Arial" w:hAnsi="Arial" w:cs="Arial"/>
          <w:sz w:val="18"/>
          <w:szCs w:val="18"/>
        </w:rPr>
        <w:t xml:space="preserve"> </w:t>
      </w:r>
      <w:r w:rsidR="0006517F" w:rsidRPr="00FF5BC5">
        <w:rPr>
          <w:rFonts w:ascii="Arial" w:hAnsi="Arial" w:cs="Arial"/>
          <w:sz w:val="18"/>
          <w:szCs w:val="18"/>
        </w:rPr>
        <w:t xml:space="preserve">al </w:t>
      </w:r>
      <w:r w:rsidR="0006517F" w:rsidRPr="00AE7D69">
        <w:rPr>
          <w:rFonts w:ascii="Arial" w:hAnsi="Arial" w:cs="Arial"/>
          <w:color w:val="000000"/>
          <w:sz w:val="18"/>
          <w:szCs w:val="18"/>
        </w:rPr>
        <w:t>determinar sus costos</w:t>
      </w:r>
      <w:r w:rsidRPr="00AE7D69">
        <w:rPr>
          <w:rFonts w:ascii="Arial" w:hAnsi="Arial" w:cs="Arial"/>
          <w:color w:val="000000"/>
          <w:sz w:val="18"/>
          <w:szCs w:val="18"/>
        </w:rPr>
        <w:t xml:space="preserve"> directos </w:t>
      </w:r>
      <w:r w:rsidR="0006517F" w:rsidRPr="00AE7D69">
        <w:rPr>
          <w:rFonts w:ascii="Arial" w:hAnsi="Arial" w:cs="Arial"/>
          <w:color w:val="000000"/>
          <w:sz w:val="18"/>
          <w:szCs w:val="18"/>
        </w:rPr>
        <w:t>tomó en</w:t>
      </w:r>
      <w:r w:rsidRPr="00AE7D69">
        <w:rPr>
          <w:rFonts w:ascii="Arial" w:hAnsi="Arial" w:cs="Arial"/>
          <w:color w:val="000000"/>
          <w:sz w:val="18"/>
          <w:szCs w:val="18"/>
        </w:rPr>
        <w:t xml:space="preserve"> consideración </w:t>
      </w:r>
      <w:r w:rsidR="0006517F" w:rsidRPr="00AE7D69">
        <w:rPr>
          <w:rFonts w:ascii="Arial" w:hAnsi="Arial" w:cs="Arial"/>
          <w:color w:val="000000"/>
          <w:sz w:val="18"/>
          <w:szCs w:val="18"/>
        </w:rPr>
        <w:t>los salarios</w:t>
      </w:r>
      <w:r w:rsidRPr="00AE7D69">
        <w:rPr>
          <w:rFonts w:ascii="Arial" w:hAnsi="Arial" w:cs="Arial"/>
          <w:color w:val="000000"/>
          <w:sz w:val="18"/>
          <w:szCs w:val="18"/>
        </w:rPr>
        <w:t xml:space="preserve"> </w:t>
      </w:r>
      <w:r w:rsidR="0006517F" w:rsidRPr="00AE7D69">
        <w:rPr>
          <w:rFonts w:ascii="Arial" w:hAnsi="Arial" w:cs="Arial"/>
          <w:color w:val="000000"/>
          <w:sz w:val="18"/>
          <w:szCs w:val="18"/>
        </w:rPr>
        <w:t>vigentes y los</w:t>
      </w:r>
      <w:r w:rsidRPr="00AE7D69">
        <w:rPr>
          <w:rFonts w:ascii="Arial" w:hAnsi="Arial" w:cs="Arial"/>
          <w:color w:val="000000"/>
          <w:sz w:val="18"/>
          <w:szCs w:val="18"/>
        </w:rPr>
        <w:t xml:space="preserve"> </w:t>
      </w:r>
      <w:r w:rsidR="0006517F" w:rsidRPr="00AE7D69">
        <w:rPr>
          <w:rFonts w:ascii="Arial" w:hAnsi="Arial" w:cs="Arial"/>
          <w:color w:val="000000"/>
          <w:sz w:val="18"/>
          <w:szCs w:val="18"/>
        </w:rPr>
        <w:t>precios de</w:t>
      </w:r>
      <w:r w:rsidRPr="00AE7D69">
        <w:rPr>
          <w:rFonts w:ascii="Arial" w:hAnsi="Arial" w:cs="Arial"/>
          <w:color w:val="000000"/>
          <w:sz w:val="18"/>
          <w:szCs w:val="18"/>
        </w:rPr>
        <w:t xml:space="preserve"> materiales y equipo </w:t>
      </w:r>
      <w:r w:rsidR="0006517F" w:rsidRPr="00AE7D69">
        <w:rPr>
          <w:rFonts w:ascii="Arial" w:hAnsi="Arial" w:cs="Arial"/>
          <w:color w:val="000000"/>
          <w:sz w:val="18"/>
          <w:szCs w:val="18"/>
        </w:rPr>
        <w:t>que rigen</w:t>
      </w:r>
      <w:r w:rsidRPr="00AE7D69">
        <w:rPr>
          <w:rFonts w:ascii="Arial" w:hAnsi="Arial" w:cs="Arial"/>
          <w:color w:val="000000"/>
          <w:sz w:val="18"/>
          <w:szCs w:val="18"/>
        </w:rPr>
        <w:t xml:space="preserve"> en el lugar de la </w:t>
      </w:r>
      <w:r w:rsidR="0006517F" w:rsidRPr="00AE7D69">
        <w:rPr>
          <w:rFonts w:ascii="Arial" w:hAnsi="Arial" w:cs="Arial"/>
          <w:color w:val="000000"/>
          <w:sz w:val="18"/>
          <w:szCs w:val="18"/>
        </w:rPr>
        <w:t>obra en</w:t>
      </w:r>
      <w:r w:rsidRPr="00AE7D69">
        <w:rPr>
          <w:rFonts w:ascii="Arial" w:hAnsi="Arial" w:cs="Arial"/>
          <w:color w:val="000000"/>
          <w:sz w:val="18"/>
          <w:szCs w:val="18"/>
        </w:rPr>
        <w:t xml:space="preserve"> la fecha de la proposición. </w:t>
      </w:r>
      <w:r w:rsidR="0006517F" w:rsidRPr="00AE7D69">
        <w:rPr>
          <w:rFonts w:ascii="Arial" w:hAnsi="Arial" w:cs="Arial"/>
          <w:color w:val="000000"/>
          <w:sz w:val="18"/>
          <w:szCs w:val="18"/>
        </w:rPr>
        <w:t>Ninguna de</w:t>
      </w:r>
      <w:r w:rsidRPr="00AE7D69">
        <w:rPr>
          <w:rFonts w:ascii="Arial" w:hAnsi="Arial" w:cs="Arial"/>
          <w:color w:val="000000"/>
          <w:sz w:val="18"/>
          <w:szCs w:val="18"/>
        </w:rPr>
        <w:t xml:space="preserve"> las diferencias que pudieran </w:t>
      </w:r>
      <w:r w:rsidR="0006517F" w:rsidRPr="00AE7D69">
        <w:rPr>
          <w:rFonts w:ascii="Arial" w:hAnsi="Arial" w:cs="Arial"/>
          <w:color w:val="000000"/>
          <w:sz w:val="18"/>
          <w:szCs w:val="18"/>
        </w:rPr>
        <w:t>resultar entre</w:t>
      </w:r>
      <w:r w:rsidRPr="00AE7D69">
        <w:rPr>
          <w:rFonts w:ascii="Arial" w:hAnsi="Arial" w:cs="Arial"/>
          <w:color w:val="000000"/>
          <w:sz w:val="18"/>
          <w:szCs w:val="18"/>
        </w:rPr>
        <w:t xml:space="preserve"> el precio real y </w:t>
      </w:r>
      <w:r w:rsidR="0006517F" w:rsidRPr="00AE7D69">
        <w:rPr>
          <w:rFonts w:ascii="Arial" w:hAnsi="Arial" w:cs="Arial"/>
          <w:color w:val="000000"/>
          <w:sz w:val="18"/>
          <w:szCs w:val="18"/>
        </w:rPr>
        <w:t>el considerado en</w:t>
      </w:r>
      <w:r w:rsidRPr="00AE7D69">
        <w:rPr>
          <w:rFonts w:ascii="Arial" w:hAnsi="Arial" w:cs="Arial"/>
          <w:color w:val="000000"/>
          <w:sz w:val="18"/>
          <w:szCs w:val="18"/>
        </w:rPr>
        <w:t xml:space="preserve"> los análisis </w:t>
      </w:r>
      <w:r w:rsidR="0006517F" w:rsidRPr="00AE7D69">
        <w:rPr>
          <w:rFonts w:ascii="Arial" w:hAnsi="Arial" w:cs="Arial"/>
          <w:color w:val="000000"/>
          <w:sz w:val="18"/>
          <w:szCs w:val="18"/>
        </w:rPr>
        <w:t>justificará reclamación del</w:t>
      </w:r>
      <w:r w:rsidRPr="00AE7D69">
        <w:rPr>
          <w:rFonts w:ascii="Arial" w:hAnsi="Arial" w:cs="Arial"/>
          <w:color w:val="000000"/>
          <w:sz w:val="18"/>
          <w:szCs w:val="18"/>
        </w:rPr>
        <w:t xml:space="preserve"> </w:t>
      </w:r>
      <w:r w:rsidR="0006517F" w:rsidRPr="00AE7D69">
        <w:rPr>
          <w:rFonts w:ascii="Arial" w:hAnsi="Arial" w:cs="Arial"/>
          <w:color w:val="000000"/>
          <w:sz w:val="18"/>
          <w:szCs w:val="18"/>
        </w:rPr>
        <w:t>licitante en</w:t>
      </w:r>
      <w:r w:rsidRPr="00AE7D69">
        <w:rPr>
          <w:rFonts w:ascii="Arial" w:hAnsi="Arial" w:cs="Arial"/>
          <w:color w:val="000000"/>
          <w:sz w:val="18"/>
          <w:szCs w:val="18"/>
        </w:rPr>
        <w:t xml:space="preserve"> relación con </w:t>
      </w:r>
      <w:r w:rsidR="0006517F" w:rsidRPr="00AE7D69">
        <w:rPr>
          <w:rFonts w:ascii="Arial" w:hAnsi="Arial" w:cs="Arial"/>
          <w:color w:val="000000"/>
          <w:sz w:val="18"/>
          <w:szCs w:val="18"/>
        </w:rPr>
        <w:t>los precios</w:t>
      </w:r>
      <w:r w:rsidRPr="00AE7D69">
        <w:rPr>
          <w:rFonts w:ascii="Arial" w:hAnsi="Arial" w:cs="Arial"/>
          <w:color w:val="000000"/>
          <w:sz w:val="18"/>
          <w:szCs w:val="18"/>
        </w:rPr>
        <w:t xml:space="preserve"> </w:t>
      </w:r>
      <w:r w:rsidR="00AE7D69">
        <w:rPr>
          <w:rFonts w:ascii="Arial" w:hAnsi="Arial" w:cs="Arial"/>
          <w:color w:val="000000"/>
          <w:sz w:val="18"/>
          <w:szCs w:val="18"/>
        </w:rPr>
        <w:t>respectivos.</w:t>
      </w:r>
    </w:p>
    <w:p w14:paraId="1EDD651B" w14:textId="77777777" w:rsidR="002E12E5" w:rsidRPr="00AE7D69" w:rsidRDefault="002E12E5" w:rsidP="004C2362">
      <w:pPr>
        <w:spacing w:line="276" w:lineRule="auto"/>
        <w:jc w:val="both"/>
        <w:rPr>
          <w:rFonts w:ascii="Arial" w:hAnsi="Arial" w:cs="Arial"/>
          <w:color w:val="000000"/>
          <w:sz w:val="18"/>
          <w:szCs w:val="18"/>
        </w:rPr>
      </w:pPr>
    </w:p>
    <w:p w14:paraId="735CFF9A" w14:textId="657235D3" w:rsidR="00AE7D69" w:rsidRDefault="00B76E4E" w:rsidP="00B24D1F">
      <w:pPr>
        <w:numPr>
          <w:ilvl w:val="0"/>
          <w:numId w:val="1"/>
        </w:numPr>
        <w:spacing w:line="276" w:lineRule="auto"/>
        <w:ind w:left="1560" w:hanging="426"/>
        <w:jc w:val="both"/>
        <w:rPr>
          <w:rFonts w:ascii="Arial" w:hAnsi="Arial" w:cs="Arial"/>
          <w:color w:val="000000"/>
          <w:sz w:val="18"/>
          <w:szCs w:val="18"/>
        </w:rPr>
      </w:pPr>
      <w:r w:rsidRPr="00AE7D69">
        <w:rPr>
          <w:rFonts w:ascii="Arial" w:hAnsi="Arial" w:cs="Arial"/>
          <w:color w:val="000000"/>
          <w:sz w:val="18"/>
          <w:szCs w:val="18"/>
        </w:rPr>
        <w:t>Que,</w:t>
      </w:r>
      <w:r w:rsidR="002E12E5" w:rsidRPr="00AE7D69">
        <w:rPr>
          <w:rFonts w:ascii="Arial" w:hAnsi="Arial" w:cs="Arial"/>
          <w:color w:val="000000"/>
          <w:sz w:val="18"/>
          <w:szCs w:val="18"/>
        </w:rPr>
        <w:t xml:space="preserve"> </w:t>
      </w:r>
      <w:r w:rsidR="0006517F" w:rsidRPr="00AE7D69">
        <w:rPr>
          <w:rFonts w:ascii="Arial" w:hAnsi="Arial" w:cs="Arial"/>
          <w:color w:val="000000"/>
          <w:sz w:val="18"/>
          <w:szCs w:val="18"/>
        </w:rPr>
        <w:t>al contrato</w:t>
      </w:r>
      <w:r w:rsidR="002E12E5" w:rsidRPr="00AE7D69">
        <w:rPr>
          <w:rFonts w:ascii="Arial" w:hAnsi="Arial" w:cs="Arial"/>
          <w:color w:val="000000"/>
          <w:sz w:val="18"/>
          <w:szCs w:val="18"/>
        </w:rPr>
        <w:t xml:space="preserve"> y </w:t>
      </w:r>
      <w:r w:rsidR="00295649" w:rsidRPr="00AE7D69">
        <w:rPr>
          <w:rFonts w:ascii="Arial" w:hAnsi="Arial" w:cs="Arial"/>
          <w:color w:val="000000"/>
          <w:sz w:val="18"/>
          <w:szCs w:val="18"/>
        </w:rPr>
        <w:t xml:space="preserve">sus </w:t>
      </w:r>
      <w:r w:rsidR="00295649" w:rsidRPr="00FF5BC5">
        <w:rPr>
          <w:rFonts w:ascii="Arial" w:hAnsi="Arial" w:cs="Arial"/>
          <w:sz w:val="18"/>
          <w:szCs w:val="18"/>
        </w:rPr>
        <w:t>revalidaciones</w:t>
      </w:r>
      <w:r w:rsidR="002E12E5" w:rsidRPr="00FF5BC5">
        <w:rPr>
          <w:rFonts w:ascii="Arial" w:hAnsi="Arial" w:cs="Arial"/>
          <w:sz w:val="18"/>
          <w:szCs w:val="18"/>
        </w:rPr>
        <w:t xml:space="preserve"> </w:t>
      </w:r>
      <w:r w:rsidR="00295649" w:rsidRPr="00FF5BC5">
        <w:rPr>
          <w:rFonts w:ascii="Arial" w:hAnsi="Arial" w:cs="Arial"/>
          <w:sz w:val="18"/>
          <w:szCs w:val="18"/>
        </w:rPr>
        <w:t>anuales, en</w:t>
      </w:r>
      <w:r w:rsidR="002E12E5" w:rsidRPr="00FF5BC5">
        <w:rPr>
          <w:rFonts w:ascii="Arial" w:hAnsi="Arial" w:cs="Arial"/>
          <w:sz w:val="18"/>
          <w:szCs w:val="18"/>
        </w:rPr>
        <w:t xml:space="preserve"> </w:t>
      </w:r>
      <w:r w:rsidR="00295649" w:rsidRPr="00FF5BC5">
        <w:rPr>
          <w:rFonts w:ascii="Arial" w:hAnsi="Arial" w:cs="Arial"/>
          <w:sz w:val="18"/>
          <w:szCs w:val="18"/>
        </w:rPr>
        <w:t>su caso, se</w:t>
      </w:r>
      <w:r w:rsidR="002E12E5" w:rsidRPr="00FF5BC5">
        <w:rPr>
          <w:rFonts w:ascii="Arial" w:hAnsi="Arial" w:cs="Arial"/>
          <w:sz w:val="18"/>
          <w:szCs w:val="18"/>
        </w:rPr>
        <w:t xml:space="preserve"> agregarán los </w:t>
      </w:r>
      <w:r w:rsidR="00295649" w:rsidRPr="00FF5BC5">
        <w:rPr>
          <w:rFonts w:ascii="Arial" w:hAnsi="Arial" w:cs="Arial"/>
          <w:sz w:val="18"/>
          <w:szCs w:val="18"/>
        </w:rPr>
        <w:t>respectivos programas</w:t>
      </w:r>
      <w:r w:rsidR="002E12E5" w:rsidRPr="00FF5BC5">
        <w:rPr>
          <w:rFonts w:ascii="Arial" w:hAnsi="Arial" w:cs="Arial"/>
          <w:sz w:val="18"/>
          <w:szCs w:val="18"/>
        </w:rPr>
        <w:t xml:space="preserve"> y montos mensuales de </w:t>
      </w:r>
      <w:r w:rsidR="00295649" w:rsidRPr="00FF5BC5">
        <w:rPr>
          <w:rFonts w:ascii="Arial" w:hAnsi="Arial" w:cs="Arial"/>
          <w:sz w:val="18"/>
          <w:szCs w:val="18"/>
        </w:rPr>
        <w:t>obra</w:t>
      </w:r>
      <w:r w:rsidR="00295649" w:rsidRPr="00FF5BC5">
        <w:rPr>
          <w:rFonts w:ascii="Arial" w:hAnsi="Arial" w:cs="Arial"/>
          <w:b/>
          <w:sz w:val="18"/>
          <w:szCs w:val="18"/>
        </w:rPr>
        <w:t xml:space="preserve"> (Formas </w:t>
      </w:r>
      <w:r w:rsidR="008937DE" w:rsidRPr="00FF5BC5">
        <w:rPr>
          <w:rFonts w:ascii="Arial" w:hAnsi="Arial" w:cs="Arial"/>
          <w:b/>
          <w:sz w:val="18"/>
          <w:szCs w:val="18"/>
        </w:rPr>
        <w:t>AE</w:t>
      </w:r>
      <w:r w:rsidR="002E12E5" w:rsidRPr="00FF5BC5">
        <w:rPr>
          <w:rFonts w:ascii="Arial" w:hAnsi="Arial" w:cs="Arial"/>
          <w:b/>
          <w:sz w:val="18"/>
          <w:szCs w:val="18"/>
        </w:rPr>
        <w:t>-</w:t>
      </w:r>
      <w:r w:rsidR="00295649" w:rsidRPr="00FF5BC5">
        <w:rPr>
          <w:rFonts w:ascii="Arial" w:hAnsi="Arial" w:cs="Arial"/>
          <w:b/>
          <w:sz w:val="18"/>
          <w:szCs w:val="18"/>
        </w:rPr>
        <w:t>03)</w:t>
      </w:r>
      <w:r w:rsidR="00295649" w:rsidRPr="00FF5BC5">
        <w:rPr>
          <w:rFonts w:ascii="Arial" w:hAnsi="Arial" w:cs="Arial"/>
          <w:sz w:val="18"/>
          <w:szCs w:val="18"/>
        </w:rPr>
        <w:t>, y</w:t>
      </w:r>
      <w:r w:rsidR="002E12E5" w:rsidRPr="00FF5BC5">
        <w:rPr>
          <w:rFonts w:ascii="Arial" w:hAnsi="Arial" w:cs="Arial"/>
          <w:sz w:val="18"/>
          <w:szCs w:val="18"/>
        </w:rPr>
        <w:t xml:space="preserve"> los programas de utilización de </w:t>
      </w:r>
      <w:r w:rsidR="00295649" w:rsidRPr="00FF5BC5">
        <w:rPr>
          <w:rFonts w:ascii="Arial" w:hAnsi="Arial" w:cs="Arial"/>
          <w:sz w:val="18"/>
          <w:szCs w:val="18"/>
        </w:rPr>
        <w:t>maquinaria y</w:t>
      </w:r>
      <w:r w:rsidR="002E12E5" w:rsidRPr="00FF5BC5">
        <w:rPr>
          <w:rFonts w:ascii="Arial" w:hAnsi="Arial" w:cs="Arial"/>
          <w:sz w:val="18"/>
          <w:szCs w:val="18"/>
        </w:rPr>
        <w:t xml:space="preserve"> equipo de construcción </w:t>
      </w:r>
      <w:r w:rsidR="002E12E5" w:rsidRPr="00FF5BC5">
        <w:rPr>
          <w:rFonts w:ascii="Arial" w:hAnsi="Arial" w:cs="Arial"/>
          <w:b/>
          <w:sz w:val="18"/>
          <w:szCs w:val="18"/>
        </w:rPr>
        <w:t>(</w:t>
      </w:r>
      <w:r w:rsidR="00295649" w:rsidRPr="00FF5BC5">
        <w:rPr>
          <w:rFonts w:ascii="Arial" w:hAnsi="Arial" w:cs="Arial"/>
          <w:b/>
          <w:sz w:val="18"/>
          <w:szCs w:val="18"/>
        </w:rPr>
        <w:t xml:space="preserve">Forma </w:t>
      </w:r>
      <w:r w:rsidR="00DD6137" w:rsidRPr="00FF5BC5">
        <w:rPr>
          <w:rFonts w:ascii="Arial" w:hAnsi="Arial" w:cs="Arial"/>
          <w:b/>
          <w:sz w:val="18"/>
          <w:szCs w:val="18"/>
        </w:rPr>
        <w:t>AT</w:t>
      </w:r>
      <w:r w:rsidR="002E12E5" w:rsidRPr="00FF5BC5">
        <w:rPr>
          <w:rFonts w:ascii="Arial" w:hAnsi="Arial" w:cs="Arial"/>
          <w:b/>
          <w:sz w:val="18"/>
          <w:szCs w:val="18"/>
        </w:rPr>
        <w:t>-</w:t>
      </w:r>
      <w:r w:rsidR="00AE0575" w:rsidRPr="00FF5BC5">
        <w:rPr>
          <w:rFonts w:ascii="Arial" w:hAnsi="Arial" w:cs="Arial"/>
          <w:b/>
          <w:sz w:val="18"/>
          <w:szCs w:val="18"/>
        </w:rPr>
        <w:t>07</w:t>
      </w:r>
      <w:r w:rsidR="00295649" w:rsidRPr="00FF5BC5">
        <w:rPr>
          <w:rFonts w:ascii="Arial" w:hAnsi="Arial" w:cs="Arial"/>
          <w:b/>
          <w:sz w:val="18"/>
          <w:szCs w:val="18"/>
        </w:rPr>
        <w:t>)</w:t>
      </w:r>
      <w:r w:rsidR="00295649" w:rsidRPr="00FF5BC5">
        <w:rPr>
          <w:rFonts w:ascii="Arial" w:hAnsi="Arial" w:cs="Arial"/>
          <w:sz w:val="18"/>
          <w:szCs w:val="18"/>
        </w:rPr>
        <w:t xml:space="preserve">, </w:t>
      </w:r>
      <w:r w:rsidR="00295649" w:rsidRPr="00AE7D69">
        <w:rPr>
          <w:rFonts w:ascii="Arial" w:hAnsi="Arial" w:cs="Arial"/>
          <w:color w:val="000000"/>
          <w:sz w:val="18"/>
          <w:szCs w:val="18"/>
        </w:rPr>
        <w:t>y</w:t>
      </w:r>
      <w:r w:rsidR="002E12E5" w:rsidRPr="00AE7D69">
        <w:rPr>
          <w:rFonts w:ascii="Arial" w:hAnsi="Arial" w:cs="Arial"/>
          <w:color w:val="000000"/>
          <w:sz w:val="18"/>
          <w:szCs w:val="18"/>
        </w:rPr>
        <w:t xml:space="preserve"> por lo </w:t>
      </w:r>
      <w:r w:rsidR="00295649" w:rsidRPr="00AE7D69">
        <w:rPr>
          <w:rFonts w:ascii="Arial" w:hAnsi="Arial" w:cs="Arial"/>
          <w:color w:val="000000"/>
          <w:sz w:val="18"/>
          <w:szCs w:val="18"/>
        </w:rPr>
        <w:t>tanto se</w:t>
      </w:r>
      <w:r w:rsidR="002E12E5" w:rsidRPr="00AE7D69">
        <w:rPr>
          <w:rFonts w:ascii="Arial" w:hAnsi="Arial" w:cs="Arial"/>
          <w:color w:val="000000"/>
          <w:sz w:val="18"/>
          <w:szCs w:val="18"/>
        </w:rPr>
        <w:t xml:space="preserve"> compromete y obliga a </w:t>
      </w:r>
      <w:r w:rsidR="00295649" w:rsidRPr="00AE7D69">
        <w:rPr>
          <w:rFonts w:ascii="Arial" w:hAnsi="Arial" w:cs="Arial"/>
          <w:color w:val="000000"/>
          <w:sz w:val="18"/>
          <w:szCs w:val="18"/>
        </w:rPr>
        <w:t>formular anualmente, de</w:t>
      </w:r>
      <w:r w:rsidR="002E12E5" w:rsidRPr="00AE7D69">
        <w:rPr>
          <w:rFonts w:ascii="Arial" w:hAnsi="Arial" w:cs="Arial"/>
          <w:color w:val="000000"/>
          <w:sz w:val="18"/>
          <w:szCs w:val="18"/>
        </w:rPr>
        <w:t xml:space="preserve"> común acuerdo con </w:t>
      </w:r>
      <w:r w:rsidR="00B0410F" w:rsidRPr="00AE7D69">
        <w:rPr>
          <w:rFonts w:ascii="Arial" w:hAnsi="Arial" w:cs="Arial"/>
          <w:sz w:val="18"/>
          <w:szCs w:val="18"/>
        </w:rPr>
        <w:t>personal de</w:t>
      </w:r>
      <w:r w:rsidR="00716462">
        <w:rPr>
          <w:rFonts w:ascii="Arial" w:hAnsi="Arial" w:cs="Arial"/>
          <w:sz w:val="18"/>
          <w:szCs w:val="18"/>
        </w:rPr>
        <w:t xml:space="preserve"> la </w:t>
      </w:r>
      <w:r w:rsidR="00716462">
        <w:rPr>
          <w:rFonts w:ascii="Arial" w:hAnsi="Arial" w:cs="Arial"/>
          <w:b/>
          <w:color w:val="000000"/>
          <w:sz w:val="18"/>
          <w:szCs w:val="18"/>
        </w:rPr>
        <w:t>Dirección de Obras Públicas Municipales</w:t>
      </w:r>
      <w:r w:rsidR="00295649" w:rsidRPr="00AE7D69">
        <w:rPr>
          <w:rFonts w:ascii="Arial" w:hAnsi="Arial" w:cs="Arial"/>
          <w:color w:val="000000"/>
          <w:sz w:val="18"/>
          <w:szCs w:val="18"/>
        </w:rPr>
        <w:t>, dichos</w:t>
      </w:r>
      <w:r w:rsidR="002E12E5" w:rsidRPr="00AE7D69">
        <w:rPr>
          <w:rFonts w:ascii="Arial" w:hAnsi="Arial" w:cs="Arial"/>
          <w:color w:val="000000"/>
          <w:sz w:val="18"/>
          <w:szCs w:val="18"/>
        </w:rPr>
        <w:t xml:space="preserve"> document</w:t>
      </w:r>
      <w:r w:rsidR="00AE7D69" w:rsidRPr="00AE7D69">
        <w:rPr>
          <w:rFonts w:ascii="Arial" w:hAnsi="Arial" w:cs="Arial"/>
          <w:color w:val="000000"/>
          <w:sz w:val="18"/>
          <w:szCs w:val="18"/>
        </w:rPr>
        <w:t>os.</w:t>
      </w:r>
    </w:p>
    <w:p w14:paraId="4EC7286D" w14:textId="77777777" w:rsidR="00AE7D69" w:rsidRPr="00AE7D69" w:rsidRDefault="00AE7D69" w:rsidP="00AE7D69">
      <w:pPr>
        <w:spacing w:line="276" w:lineRule="auto"/>
        <w:jc w:val="both"/>
        <w:rPr>
          <w:rFonts w:ascii="Arial" w:hAnsi="Arial" w:cs="Arial"/>
          <w:color w:val="000000"/>
          <w:sz w:val="18"/>
          <w:szCs w:val="18"/>
        </w:rPr>
      </w:pPr>
    </w:p>
    <w:p w14:paraId="5BE0B145" w14:textId="1CCDFD99" w:rsidR="002E12E5" w:rsidRPr="00AE7D69" w:rsidRDefault="002E12E5" w:rsidP="004C2362">
      <w:pPr>
        <w:numPr>
          <w:ilvl w:val="0"/>
          <w:numId w:val="1"/>
        </w:numPr>
        <w:tabs>
          <w:tab w:val="left" w:pos="851"/>
        </w:tabs>
        <w:spacing w:line="276" w:lineRule="auto"/>
        <w:ind w:left="1560" w:hanging="426"/>
        <w:jc w:val="both"/>
        <w:rPr>
          <w:rFonts w:ascii="Arial" w:hAnsi="Arial" w:cs="Arial"/>
          <w:color w:val="000000"/>
          <w:sz w:val="18"/>
          <w:szCs w:val="18"/>
        </w:rPr>
      </w:pPr>
      <w:r w:rsidRPr="00AE7D69">
        <w:rPr>
          <w:rFonts w:ascii="Arial" w:hAnsi="Arial" w:cs="Arial"/>
          <w:color w:val="000000"/>
          <w:sz w:val="18"/>
          <w:szCs w:val="18"/>
        </w:rPr>
        <w:t xml:space="preserve">Que los ajustes </w:t>
      </w:r>
      <w:r w:rsidR="0006517F" w:rsidRPr="00AE7D69">
        <w:rPr>
          <w:rFonts w:ascii="Arial" w:hAnsi="Arial" w:cs="Arial"/>
          <w:color w:val="000000"/>
          <w:sz w:val="18"/>
          <w:szCs w:val="18"/>
        </w:rPr>
        <w:t>al programa</w:t>
      </w:r>
      <w:r w:rsidRPr="00AE7D69">
        <w:rPr>
          <w:rFonts w:ascii="Arial" w:hAnsi="Arial" w:cs="Arial"/>
          <w:color w:val="000000"/>
          <w:sz w:val="18"/>
          <w:szCs w:val="18"/>
        </w:rPr>
        <w:t xml:space="preserve"> y montos </w:t>
      </w:r>
      <w:r w:rsidR="0006517F" w:rsidRPr="00AE7D69">
        <w:rPr>
          <w:rFonts w:ascii="Arial" w:hAnsi="Arial" w:cs="Arial"/>
          <w:color w:val="000000"/>
          <w:sz w:val="18"/>
          <w:szCs w:val="18"/>
        </w:rPr>
        <w:t>mensuales de</w:t>
      </w:r>
      <w:r w:rsidRPr="00AE7D69">
        <w:rPr>
          <w:rFonts w:ascii="Arial" w:hAnsi="Arial" w:cs="Arial"/>
          <w:color w:val="000000"/>
          <w:sz w:val="18"/>
          <w:szCs w:val="18"/>
        </w:rPr>
        <w:t xml:space="preserve"> Obra </w:t>
      </w:r>
      <w:r w:rsidRPr="00AE7D69">
        <w:rPr>
          <w:rFonts w:ascii="Arial" w:hAnsi="Arial" w:cs="Arial"/>
          <w:b/>
          <w:color w:val="0070C0"/>
          <w:sz w:val="18"/>
          <w:szCs w:val="18"/>
        </w:rPr>
        <w:t xml:space="preserve">(Formas </w:t>
      </w:r>
      <w:r w:rsidR="004B27A0" w:rsidRPr="00AE7D69">
        <w:rPr>
          <w:rFonts w:ascii="Arial" w:hAnsi="Arial" w:cs="Arial"/>
          <w:b/>
          <w:color w:val="0070C0"/>
          <w:sz w:val="18"/>
          <w:szCs w:val="18"/>
        </w:rPr>
        <w:t>AE</w:t>
      </w:r>
      <w:r w:rsidRPr="00AE7D69">
        <w:rPr>
          <w:rFonts w:ascii="Arial" w:hAnsi="Arial" w:cs="Arial"/>
          <w:b/>
          <w:color w:val="0070C0"/>
          <w:sz w:val="18"/>
          <w:szCs w:val="18"/>
        </w:rPr>
        <w:t>-03)</w:t>
      </w:r>
      <w:r w:rsidRPr="00AE7D69">
        <w:rPr>
          <w:rFonts w:ascii="Arial" w:hAnsi="Arial" w:cs="Arial"/>
          <w:color w:val="000000"/>
          <w:sz w:val="18"/>
          <w:szCs w:val="18"/>
        </w:rPr>
        <w:t>, al programa de</w:t>
      </w:r>
      <w:r w:rsidR="00FD1747" w:rsidRPr="00AE7D69">
        <w:rPr>
          <w:rFonts w:ascii="Arial" w:hAnsi="Arial" w:cs="Arial"/>
          <w:color w:val="000000"/>
          <w:sz w:val="18"/>
          <w:szCs w:val="18"/>
        </w:rPr>
        <w:t xml:space="preserve"> </w:t>
      </w:r>
      <w:r w:rsidRPr="00AE7D69">
        <w:rPr>
          <w:rFonts w:ascii="Arial" w:hAnsi="Arial" w:cs="Arial"/>
          <w:color w:val="000000"/>
          <w:sz w:val="18"/>
          <w:szCs w:val="18"/>
        </w:rPr>
        <w:t xml:space="preserve">utilización de la maquinaria y equipo de construcción </w:t>
      </w:r>
      <w:r w:rsidRPr="00AE7D69">
        <w:rPr>
          <w:rFonts w:ascii="Arial" w:hAnsi="Arial" w:cs="Arial"/>
          <w:b/>
          <w:color w:val="0070C0"/>
          <w:sz w:val="18"/>
          <w:szCs w:val="18"/>
        </w:rPr>
        <w:t xml:space="preserve">(Forma </w:t>
      </w:r>
      <w:r w:rsidR="00DD6137" w:rsidRPr="00AE7D69">
        <w:rPr>
          <w:rFonts w:ascii="Arial" w:hAnsi="Arial" w:cs="Arial"/>
          <w:b/>
          <w:color w:val="0070C0"/>
          <w:sz w:val="18"/>
          <w:szCs w:val="18"/>
        </w:rPr>
        <w:t>AT</w:t>
      </w:r>
      <w:r w:rsidRPr="00AE7D69">
        <w:rPr>
          <w:rFonts w:ascii="Arial" w:hAnsi="Arial" w:cs="Arial"/>
          <w:b/>
          <w:color w:val="0070C0"/>
          <w:sz w:val="18"/>
          <w:szCs w:val="18"/>
        </w:rPr>
        <w:t>-</w:t>
      </w:r>
      <w:r w:rsidR="00AE0575" w:rsidRPr="00AE7D69">
        <w:rPr>
          <w:rFonts w:ascii="Arial" w:hAnsi="Arial" w:cs="Arial"/>
          <w:b/>
          <w:color w:val="0070C0"/>
          <w:sz w:val="18"/>
          <w:szCs w:val="18"/>
        </w:rPr>
        <w:t>07</w:t>
      </w:r>
      <w:r w:rsidRPr="00AE7D69">
        <w:rPr>
          <w:rFonts w:ascii="Arial" w:hAnsi="Arial" w:cs="Arial"/>
          <w:b/>
          <w:color w:val="0070C0"/>
          <w:sz w:val="18"/>
          <w:szCs w:val="18"/>
        </w:rPr>
        <w:t>)</w:t>
      </w:r>
      <w:r w:rsidRPr="00AE7D69">
        <w:rPr>
          <w:rFonts w:ascii="Arial" w:hAnsi="Arial" w:cs="Arial"/>
          <w:color w:val="000000"/>
          <w:sz w:val="18"/>
          <w:szCs w:val="18"/>
        </w:rPr>
        <w:t>, motivados por lo que se indica anteriormente, no implicarán cambios en los precios unitarios señalados por el mismo en la relación</w:t>
      </w:r>
      <w:r w:rsidR="003D390C" w:rsidRPr="00AE7D69">
        <w:rPr>
          <w:rFonts w:ascii="Arial" w:hAnsi="Arial" w:cs="Arial"/>
          <w:color w:val="000000"/>
          <w:sz w:val="18"/>
          <w:szCs w:val="18"/>
        </w:rPr>
        <w:t xml:space="preserve"> </w:t>
      </w:r>
      <w:r w:rsidR="00A42FBD" w:rsidRPr="00AE7D69">
        <w:rPr>
          <w:rFonts w:ascii="Arial" w:hAnsi="Arial" w:cs="Arial"/>
          <w:b/>
          <w:color w:val="0070C0"/>
          <w:sz w:val="18"/>
          <w:szCs w:val="18"/>
        </w:rPr>
        <w:t>(</w:t>
      </w:r>
      <w:r w:rsidRPr="00AE7D69">
        <w:rPr>
          <w:rFonts w:ascii="Arial" w:hAnsi="Arial" w:cs="Arial"/>
          <w:b/>
          <w:color w:val="0070C0"/>
          <w:sz w:val="18"/>
          <w:szCs w:val="18"/>
        </w:rPr>
        <w:t xml:space="preserve">Forma </w:t>
      </w:r>
      <w:r w:rsidR="00AE0575" w:rsidRPr="00AE7D69">
        <w:rPr>
          <w:rFonts w:ascii="Arial" w:hAnsi="Arial" w:cs="Arial"/>
          <w:b/>
          <w:color w:val="0070C0"/>
          <w:sz w:val="18"/>
          <w:szCs w:val="18"/>
        </w:rPr>
        <w:t>AE</w:t>
      </w:r>
      <w:r w:rsidR="00AE7D69">
        <w:rPr>
          <w:rFonts w:ascii="Arial" w:hAnsi="Arial" w:cs="Arial"/>
          <w:b/>
          <w:color w:val="0070C0"/>
          <w:sz w:val="18"/>
          <w:szCs w:val="18"/>
        </w:rPr>
        <w:t>-04).</w:t>
      </w:r>
    </w:p>
    <w:p w14:paraId="55FD9B47" w14:textId="77777777" w:rsidR="002E12E5" w:rsidRPr="00EC1450" w:rsidRDefault="002E12E5" w:rsidP="004C2362">
      <w:pPr>
        <w:spacing w:line="276" w:lineRule="auto"/>
        <w:jc w:val="both"/>
        <w:rPr>
          <w:rFonts w:ascii="Arial" w:hAnsi="Arial" w:cs="Arial"/>
          <w:color w:val="000000"/>
          <w:sz w:val="18"/>
          <w:szCs w:val="18"/>
        </w:rPr>
      </w:pPr>
    </w:p>
    <w:p w14:paraId="42BDFA13" w14:textId="12C860E6" w:rsidR="00346101" w:rsidRDefault="00555E72" w:rsidP="00B751AA">
      <w:pPr>
        <w:spacing w:line="276" w:lineRule="auto"/>
        <w:jc w:val="both"/>
        <w:rPr>
          <w:rFonts w:ascii="Arial" w:hAnsi="Arial" w:cs="Arial"/>
          <w:b/>
          <w:color w:val="000000"/>
          <w:sz w:val="18"/>
          <w:szCs w:val="18"/>
        </w:rPr>
      </w:pPr>
      <w:r w:rsidRPr="00EC1450">
        <w:rPr>
          <w:rFonts w:ascii="Arial" w:hAnsi="Arial" w:cs="Arial"/>
          <w:b/>
          <w:color w:val="000000"/>
          <w:sz w:val="18"/>
          <w:szCs w:val="18"/>
        </w:rPr>
        <w:t>1</w:t>
      </w:r>
      <w:r w:rsidR="00880629">
        <w:rPr>
          <w:rFonts w:ascii="Arial" w:hAnsi="Arial" w:cs="Arial"/>
          <w:b/>
          <w:color w:val="000000"/>
          <w:sz w:val="18"/>
          <w:szCs w:val="18"/>
        </w:rPr>
        <w:t>1</w:t>
      </w:r>
      <w:r w:rsidRPr="00EC1450">
        <w:rPr>
          <w:rFonts w:ascii="Arial" w:hAnsi="Arial" w:cs="Arial"/>
          <w:b/>
          <w:color w:val="000000"/>
          <w:sz w:val="18"/>
          <w:szCs w:val="18"/>
        </w:rPr>
        <w:t xml:space="preserve">.- </w:t>
      </w:r>
      <w:r w:rsidR="002E12E5" w:rsidRPr="00EC1450">
        <w:rPr>
          <w:rFonts w:ascii="Arial" w:hAnsi="Arial" w:cs="Arial"/>
          <w:b/>
          <w:color w:val="000000"/>
          <w:sz w:val="18"/>
          <w:szCs w:val="18"/>
        </w:rPr>
        <w:t>CRITERIOS DE EVALUACIÓN</w:t>
      </w:r>
      <w:r w:rsidR="00D1050A">
        <w:rPr>
          <w:rFonts w:ascii="Arial" w:hAnsi="Arial" w:cs="Arial"/>
          <w:b/>
          <w:color w:val="000000"/>
          <w:sz w:val="18"/>
          <w:szCs w:val="18"/>
        </w:rPr>
        <w:t xml:space="preserve"> Y ADJUDICACIÓN</w:t>
      </w:r>
      <w:r w:rsidR="00AE7D69">
        <w:rPr>
          <w:rFonts w:ascii="Arial" w:hAnsi="Arial" w:cs="Arial"/>
          <w:b/>
          <w:color w:val="000000"/>
          <w:sz w:val="18"/>
          <w:szCs w:val="18"/>
        </w:rPr>
        <w:t>.</w:t>
      </w:r>
    </w:p>
    <w:p w14:paraId="7085FABC" w14:textId="77777777" w:rsidR="00AE7D69" w:rsidRPr="00EC1450" w:rsidRDefault="00AE7D69" w:rsidP="00B751AA">
      <w:pPr>
        <w:spacing w:line="276" w:lineRule="auto"/>
        <w:jc w:val="both"/>
        <w:rPr>
          <w:rFonts w:ascii="Arial" w:hAnsi="Arial" w:cs="Arial"/>
          <w:b/>
          <w:color w:val="000000"/>
          <w:sz w:val="18"/>
          <w:szCs w:val="18"/>
        </w:rPr>
      </w:pPr>
    </w:p>
    <w:p w14:paraId="1D9BFC9A" w14:textId="6FD6DDBA" w:rsidR="00B751AA" w:rsidRPr="00551E01" w:rsidRDefault="00346101" w:rsidP="00B751AA">
      <w:pPr>
        <w:spacing w:line="276" w:lineRule="auto"/>
        <w:jc w:val="both"/>
        <w:rPr>
          <w:rFonts w:ascii="Arial" w:hAnsi="Arial" w:cs="Arial"/>
          <w:color w:val="000000"/>
          <w:sz w:val="18"/>
          <w:szCs w:val="18"/>
        </w:rPr>
      </w:pPr>
      <w:r w:rsidRPr="00551E01">
        <w:rPr>
          <w:rFonts w:ascii="Arial" w:hAnsi="Arial" w:cs="Arial"/>
          <w:color w:val="000000"/>
          <w:sz w:val="18"/>
          <w:szCs w:val="18"/>
        </w:rPr>
        <w:t>L</w:t>
      </w:r>
      <w:r w:rsidR="00B751AA" w:rsidRPr="00551E01">
        <w:rPr>
          <w:rFonts w:ascii="Arial" w:hAnsi="Arial" w:cs="Arial"/>
          <w:color w:val="000000"/>
          <w:sz w:val="18"/>
          <w:szCs w:val="18"/>
        </w:rPr>
        <w:t xml:space="preserve">a evaluación de las proposiciones, se </w:t>
      </w:r>
      <w:r w:rsidRPr="00551E01">
        <w:rPr>
          <w:rFonts w:ascii="Arial" w:hAnsi="Arial" w:cs="Arial"/>
          <w:color w:val="000000"/>
          <w:sz w:val="18"/>
          <w:szCs w:val="18"/>
        </w:rPr>
        <w:t>realizará</w:t>
      </w:r>
      <w:r w:rsidR="00B751AA" w:rsidRPr="00551E01">
        <w:rPr>
          <w:rFonts w:ascii="Arial" w:hAnsi="Arial" w:cs="Arial"/>
          <w:color w:val="000000"/>
          <w:sz w:val="18"/>
          <w:szCs w:val="18"/>
        </w:rPr>
        <w:t xml:space="preserve"> conforme al </w:t>
      </w:r>
      <w:r w:rsidR="00B751AA" w:rsidRPr="00551E01">
        <w:rPr>
          <w:rFonts w:ascii="Arial" w:hAnsi="Arial" w:cs="Arial"/>
          <w:b/>
          <w:color w:val="000000"/>
          <w:sz w:val="18"/>
          <w:szCs w:val="18"/>
        </w:rPr>
        <w:t>criterio de evaluación</w:t>
      </w:r>
      <w:r w:rsidR="00B751AA" w:rsidRPr="00551E01">
        <w:rPr>
          <w:rFonts w:ascii="Arial" w:hAnsi="Arial" w:cs="Arial"/>
          <w:color w:val="000000"/>
          <w:sz w:val="18"/>
          <w:szCs w:val="18"/>
        </w:rPr>
        <w:t xml:space="preserve"> </w:t>
      </w:r>
      <w:r w:rsidR="00B751AA" w:rsidRPr="00551E01">
        <w:rPr>
          <w:rFonts w:ascii="Arial" w:hAnsi="Arial" w:cs="Arial"/>
          <w:b/>
          <w:color w:val="000000"/>
          <w:sz w:val="18"/>
          <w:szCs w:val="18"/>
        </w:rPr>
        <w:t xml:space="preserve">binario, </w:t>
      </w:r>
      <w:r w:rsidR="00B751AA" w:rsidRPr="00551E01">
        <w:rPr>
          <w:rFonts w:ascii="Arial" w:hAnsi="Arial" w:cs="Arial"/>
          <w:color w:val="000000"/>
          <w:sz w:val="18"/>
          <w:szCs w:val="18"/>
        </w:rPr>
        <w:t>comprobando que las mismas incluyan la información, documentos y requisitos solicitados en las bases, además de verificar el cumplimiento de las condiciones legales, técnicas y eco</w:t>
      </w:r>
      <w:r w:rsidRPr="00551E01">
        <w:rPr>
          <w:rFonts w:ascii="Arial" w:hAnsi="Arial" w:cs="Arial"/>
          <w:color w:val="000000"/>
          <w:sz w:val="18"/>
          <w:szCs w:val="18"/>
        </w:rPr>
        <w:t>nómicas requeridas, para determinar la solvencia de las proposiciones, dependiendo de las características, complejidad y magnitud de los trabajos por realizar.</w:t>
      </w:r>
    </w:p>
    <w:p w14:paraId="24332000" w14:textId="77777777" w:rsidR="00346101" w:rsidRPr="00551E01" w:rsidRDefault="00346101" w:rsidP="00B751AA">
      <w:pPr>
        <w:spacing w:line="276" w:lineRule="auto"/>
        <w:jc w:val="both"/>
        <w:rPr>
          <w:rFonts w:ascii="Arial" w:hAnsi="Arial" w:cs="Arial"/>
          <w:color w:val="000000"/>
          <w:sz w:val="18"/>
          <w:szCs w:val="18"/>
        </w:rPr>
      </w:pPr>
    </w:p>
    <w:p w14:paraId="6B7031A5" w14:textId="77777777" w:rsidR="00346101" w:rsidRPr="00551E01" w:rsidRDefault="00346101" w:rsidP="00346101">
      <w:pPr>
        <w:spacing w:line="276" w:lineRule="auto"/>
        <w:jc w:val="both"/>
        <w:rPr>
          <w:rFonts w:ascii="Arial" w:hAnsi="Arial" w:cs="Arial"/>
          <w:color w:val="000000"/>
          <w:sz w:val="18"/>
          <w:szCs w:val="18"/>
        </w:rPr>
      </w:pPr>
      <w:r w:rsidRPr="00551E01">
        <w:rPr>
          <w:rFonts w:ascii="Arial" w:hAnsi="Arial" w:cs="Arial"/>
          <w:color w:val="000000"/>
          <w:sz w:val="18"/>
          <w:szCs w:val="18"/>
        </w:rPr>
        <w:t xml:space="preserve">Para realizar el análisis detallado de las propuestas, la Convocante en coordinación con el área requirente deberá tomar en cuenta los documentos presentados por los contratistas conforme a estas bases, debiendo considerar las condiciones particulares de los trabajos en cuanto a sus características, complejidad y magnitud; el tiempo de ejecución de los mismos y el tipo de contrato a celebrar. </w:t>
      </w:r>
    </w:p>
    <w:p w14:paraId="6133E5E3" w14:textId="77777777" w:rsidR="00346101" w:rsidRPr="00551E01" w:rsidRDefault="00346101" w:rsidP="00B751AA">
      <w:pPr>
        <w:spacing w:line="276" w:lineRule="auto"/>
        <w:jc w:val="both"/>
        <w:rPr>
          <w:rFonts w:ascii="Arial" w:hAnsi="Arial" w:cs="Arial"/>
          <w:color w:val="000000"/>
          <w:sz w:val="18"/>
          <w:szCs w:val="18"/>
        </w:rPr>
      </w:pPr>
    </w:p>
    <w:p w14:paraId="5C8FD5F8" w14:textId="25C61200" w:rsidR="00346101" w:rsidRPr="00551E01" w:rsidRDefault="00346101" w:rsidP="00346101">
      <w:pPr>
        <w:spacing w:line="276" w:lineRule="auto"/>
        <w:jc w:val="both"/>
        <w:rPr>
          <w:rFonts w:ascii="Arial" w:hAnsi="Arial" w:cs="Arial"/>
          <w:color w:val="000000"/>
          <w:sz w:val="18"/>
          <w:szCs w:val="18"/>
        </w:rPr>
      </w:pPr>
      <w:r w:rsidRPr="00551E01">
        <w:rPr>
          <w:rFonts w:ascii="Arial" w:hAnsi="Arial" w:cs="Arial"/>
          <w:color w:val="000000"/>
          <w:sz w:val="18"/>
          <w:szCs w:val="18"/>
        </w:rPr>
        <w:t>Una vez hecha la evaluación de las proposiciones, el contrato se adjudicará a la persona licitante cuya proposición resulte solvente porque cumple con los requisitos legales, técnicos y económicos establecidos en la convocatoria y en las bases de la licitación y, por tanto, garantiza el cumplimiento de las obligaciones respectivas, siendo la proposición haya ofertado el precio más bajo, siempre y cuando este resulte aceptable.</w:t>
      </w:r>
    </w:p>
    <w:p w14:paraId="15107FFC" w14:textId="77777777" w:rsidR="00346101" w:rsidRPr="00551E01" w:rsidRDefault="00346101" w:rsidP="00B751AA">
      <w:pPr>
        <w:spacing w:line="276" w:lineRule="auto"/>
        <w:jc w:val="both"/>
        <w:rPr>
          <w:rFonts w:ascii="Arial" w:hAnsi="Arial" w:cs="Arial"/>
          <w:color w:val="000000"/>
          <w:sz w:val="18"/>
          <w:szCs w:val="18"/>
        </w:rPr>
      </w:pPr>
    </w:p>
    <w:p w14:paraId="40ED3065" w14:textId="77777777" w:rsidR="00346101" w:rsidRPr="00551E01" w:rsidRDefault="00B751AA" w:rsidP="00B751AA">
      <w:pPr>
        <w:spacing w:line="276" w:lineRule="auto"/>
        <w:jc w:val="both"/>
        <w:rPr>
          <w:rFonts w:ascii="Arial" w:hAnsi="Arial" w:cs="Arial"/>
          <w:color w:val="000000"/>
          <w:sz w:val="18"/>
          <w:szCs w:val="18"/>
        </w:rPr>
      </w:pPr>
      <w:r w:rsidRPr="00551E01">
        <w:rPr>
          <w:rFonts w:ascii="Arial" w:hAnsi="Arial" w:cs="Arial"/>
          <w:color w:val="000000"/>
          <w:sz w:val="18"/>
          <w:szCs w:val="18"/>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w:t>
      </w:r>
      <w:r w:rsidR="00346101" w:rsidRPr="00551E01">
        <w:rPr>
          <w:rFonts w:ascii="Arial" w:hAnsi="Arial" w:cs="Arial"/>
          <w:color w:val="000000"/>
          <w:sz w:val="18"/>
          <w:szCs w:val="18"/>
        </w:rPr>
        <w:t xml:space="preserve"> financiamiento y oportunidad. </w:t>
      </w:r>
      <w:r w:rsidRPr="00551E01">
        <w:rPr>
          <w:rFonts w:ascii="Arial" w:hAnsi="Arial" w:cs="Arial"/>
          <w:color w:val="000000"/>
          <w:sz w:val="18"/>
          <w:szCs w:val="18"/>
        </w:rPr>
        <w:t xml:space="preserve">En caso de existir igualdad de condiciones, los Entes Públicos podrán dar preferencia a las empresas locales y, en su caso, a aquellas que integren el sector de micro, pequeñas y medianas empresas. </w:t>
      </w:r>
    </w:p>
    <w:p w14:paraId="7F7030D4" w14:textId="77777777" w:rsidR="00346101" w:rsidRPr="00551E01" w:rsidRDefault="00346101" w:rsidP="00B751AA">
      <w:pPr>
        <w:spacing w:line="276" w:lineRule="auto"/>
        <w:jc w:val="both"/>
        <w:rPr>
          <w:rFonts w:ascii="Arial" w:hAnsi="Arial" w:cs="Arial"/>
          <w:color w:val="000000"/>
          <w:sz w:val="18"/>
          <w:szCs w:val="18"/>
        </w:rPr>
      </w:pPr>
    </w:p>
    <w:p w14:paraId="09D4D4ED" w14:textId="69F031A0" w:rsidR="00C43016" w:rsidRPr="00551E01" w:rsidRDefault="00C43016" w:rsidP="00C43016">
      <w:pPr>
        <w:spacing w:line="276" w:lineRule="auto"/>
        <w:jc w:val="both"/>
        <w:rPr>
          <w:rFonts w:ascii="Arial" w:hAnsi="Arial" w:cs="Arial"/>
          <w:color w:val="000000"/>
          <w:sz w:val="18"/>
          <w:szCs w:val="18"/>
        </w:rPr>
      </w:pPr>
      <w:r w:rsidRPr="00551E01">
        <w:rPr>
          <w:rFonts w:ascii="Arial" w:hAnsi="Arial" w:cs="Arial"/>
          <w:color w:val="000000"/>
          <w:sz w:val="18"/>
          <w:szCs w:val="18"/>
        </w:rPr>
        <w:t xml:space="preserve">Si derivado de la evaluación de las proposiciones se obtuviera un empate, de conformidad con el criterio de desempate previsto en el artículo 52 de la Ley, se dará preferencia a los contratistas que tengan domicilio fiscal en la localidad </w:t>
      </w:r>
      <w:r w:rsidR="00551E01" w:rsidRPr="00551E01">
        <w:rPr>
          <w:rFonts w:ascii="Arial" w:hAnsi="Arial" w:cs="Arial"/>
          <w:color w:val="000000"/>
          <w:sz w:val="18"/>
          <w:szCs w:val="18"/>
        </w:rPr>
        <w:t>del estado</w:t>
      </w:r>
      <w:r w:rsidRPr="00551E01">
        <w:rPr>
          <w:rFonts w:ascii="Arial" w:hAnsi="Arial" w:cs="Arial"/>
          <w:color w:val="000000"/>
          <w:sz w:val="18"/>
          <w:szCs w:val="18"/>
        </w:rPr>
        <w:t xml:space="preserve"> de Chihuahua donde se ubica la obra. </w:t>
      </w:r>
    </w:p>
    <w:p w14:paraId="44F9332E" w14:textId="77777777" w:rsidR="00C43016" w:rsidRPr="00551E01" w:rsidRDefault="00C43016" w:rsidP="00C43016">
      <w:pPr>
        <w:spacing w:line="276" w:lineRule="auto"/>
        <w:jc w:val="both"/>
        <w:rPr>
          <w:rFonts w:ascii="Arial" w:hAnsi="Arial" w:cs="Arial"/>
          <w:color w:val="000000"/>
          <w:sz w:val="18"/>
          <w:szCs w:val="18"/>
        </w:rPr>
      </w:pPr>
    </w:p>
    <w:p w14:paraId="6354FD19" w14:textId="77777777" w:rsidR="00B751AA" w:rsidRPr="00EC1450" w:rsidRDefault="00B751AA" w:rsidP="00B751AA">
      <w:pPr>
        <w:spacing w:line="276" w:lineRule="auto"/>
        <w:jc w:val="both"/>
        <w:rPr>
          <w:rFonts w:ascii="Arial" w:hAnsi="Arial" w:cs="Arial"/>
          <w:color w:val="000000"/>
          <w:sz w:val="18"/>
          <w:szCs w:val="18"/>
        </w:rPr>
      </w:pPr>
      <w:r w:rsidRPr="00551E01">
        <w:rPr>
          <w:rFonts w:ascii="Arial" w:hAnsi="Arial" w:cs="Arial"/>
          <w:color w:val="000000"/>
          <w:sz w:val="18"/>
          <w:szCs w:val="18"/>
        </w:rPr>
        <w:lastRenderedPageBreak/>
        <w:t>En lo concerniente a la evaluación de las propuestas y por lo que se refiere exclusivamente al Catálogo de Conceptos, el Impuesto al Valor Agregado no será un factor a considerar en dicha evaluación, ya que sólo interesa para el cumplimiento de las obligaciones fiscales y no tiene influencia alguna en la adjudicación del Contrato.</w:t>
      </w:r>
    </w:p>
    <w:p w14:paraId="603496A9" w14:textId="77777777" w:rsidR="00B751AA" w:rsidRPr="00EC1450" w:rsidRDefault="00B751AA" w:rsidP="00145422">
      <w:pPr>
        <w:spacing w:line="276" w:lineRule="auto"/>
        <w:jc w:val="both"/>
        <w:rPr>
          <w:rFonts w:ascii="Arial" w:hAnsi="Arial" w:cs="Arial"/>
          <w:b/>
          <w:color w:val="000000"/>
          <w:sz w:val="18"/>
          <w:szCs w:val="18"/>
        </w:rPr>
      </w:pPr>
    </w:p>
    <w:p w14:paraId="2C8B280D" w14:textId="6F5AA8D2" w:rsidR="002E12E5" w:rsidRPr="00EC1450" w:rsidRDefault="00555E72" w:rsidP="00B751AA">
      <w:pPr>
        <w:spacing w:line="276" w:lineRule="auto"/>
        <w:ind w:left="851" w:hanging="567"/>
        <w:jc w:val="both"/>
        <w:rPr>
          <w:rFonts w:ascii="Arial" w:hAnsi="Arial" w:cs="Arial"/>
          <w:b/>
          <w:color w:val="000000"/>
          <w:sz w:val="18"/>
          <w:szCs w:val="18"/>
        </w:rPr>
      </w:pPr>
      <w:r w:rsidRPr="00EC1450">
        <w:rPr>
          <w:rFonts w:ascii="Arial" w:hAnsi="Arial" w:cs="Arial"/>
          <w:b/>
          <w:color w:val="000000"/>
          <w:sz w:val="18"/>
          <w:szCs w:val="18"/>
        </w:rPr>
        <w:t>1</w:t>
      </w:r>
      <w:r w:rsidR="00880629">
        <w:rPr>
          <w:rFonts w:ascii="Arial" w:hAnsi="Arial" w:cs="Arial"/>
          <w:b/>
          <w:color w:val="000000"/>
          <w:sz w:val="18"/>
          <w:szCs w:val="18"/>
        </w:rPr>
        <w:t>1</w:t>
      </w:r>
      <w:r w:rsidRPr="00EC1450">
        <w:rPr>
          <w:rFonts w:ascii="Arial" w:hAnsi="Arial" w:cs="Arial"/>
          <w:b/>
          <w:color w:val="000000"/>
          <w:sz w:val="18"/>
          <w:szCs w:val="18"/>
        </w:rPr>
        <w:t xml:space="preserve">.1.- </w:t>
      </w:r>
      <w:r w:rsidR="00C43016" w:rsidRPr="00EC1450">
        <w:rPr>
          <w:rFonts w:ascii="Arial" w:hAnsi="Arial" w:cs="Arial"/>
          <w:b/>
          <w:color w:val="000000"/>
          <w:sz w:val="18"/>
          <w:szCs w:val="18"/>
        </w:rPr>
        <w:tab/>
      </w:r>
      <w:r w:rsidR="002E12E5" w:rsidRPr="00EC1450">
        <w:rPr>
          <w:rFonts w:ascii="Arial" w:hAnsi="Arial" w:cs="Arial"/>
          <w:b/>
          <w:color w:val="000000"/>
          <w:sz w:val="18"/>
          <w:szCs w:val="18"/>
        </w:rPr>
        <w:t>EVALUACIÓ</w:t>
      </w:r>
      <w:r w:rsidR="00551E01">
        <w:rPr>
          <w:rFonts w:ascii="Arial" w:hAnsi="Arial" w:cs="Arial"/>
          <w:b/>
          <w:color w:val="000000"/>
          <w:sz w:val="18"/>
          <w:szCs w:val="18"/>
        </w:rPr>
        <w:t>N LE</w:t>
      </w:r>
      <w:r w:rsidR="002E12E5" w:rsidRPr="00EC1450">
        <w:rPr>
          <w:rFonts w:ascii="Arial" w:hAnsi="Arial" w:cs="Arial"/>
          <w:b/>
          <w:color w:val="000000"/>
          <w:sz w:val="18"/>
          <w:szCs w:val="18"/>
        </w:rPr>
        <w:t>GAL, FINANCIERA Y DE ESPECIALIDADES:</w:t>
      </w:r>
    </w:p>
    <w:p w14:paraId="718C42A7" w14:textId="77777777" w:rsidR="00CF1726" w:rsidRPr="00EC1450" w:rsidRDefault="00CF1726" w:rsidP="00B751AA">
      <w:pPr>
        <w:spacing w:line="276" w:lineRule="auto"/>
        <w:ind w:left="851" w:hanging="567"/>
        <w:jc w:val="both"/>
        <w:rPr>
          <w:rFonts w:ascii="Arial" w:hAnsi="Arial" w:cs="Arial"/>
          <w:b/>
          <w:color w:val="000000"/>
          <w:sz w:val="18"/>
          <w:szCs w:val="18"/>
        </w:rPr>
      </w:pPr>
    </w:p>
    <w:p w14:paraId="2CE5E8E5" w14:textId="06A1384E" w:rsidR="002E12E5" w:rsidRPr="00551E01" w:rsidRDefault="002E12E5" w:rsidP="00C43016">
      <w:pPr>
        <w:spacing w:line="276" w:lineRule="auto"/>
        <w:ind w:left="851"/>
        <w:jc w:val="both"/>
        <w:rPr>
          <w:rFonts w:ascii="Arial" w:hAnsi="Arial" w:cs="Arial"/>
          <w:sz w:val="18"/>
          <w:szCs w:val="18"/>
        </w:rPr>
      </w:pPr>
      <w:r w:rsidRPr="00EC1450">
        <w:rPr>
          <w:rFonts w:ascii="Arial" w:hAnsi="Arial" w:cs="Arial"/>
          <w:color w:val="000000"/>
          <w:sz w:val="18"/>
          <w:szCs w:val="18"/>
        </w:rPr>
        <w:t>Respecto al análisis de la documentación distinta</w:t>
      </w:r>
      <w:r w:rsidR="00551E01">
        <w:rPr>
          <w:rFonts w:ascii="Arial" w:hAnsi="Arial" w:cs="Arial"/>
          <w:color w:val="000000"/>
          <w:sz w:val="18"/>
          <w:szCs w:val="18"/>
        </w:rPr>
        <w:t>,</w:t>
      </w:r>
      <w:r w:rsidRPr="00EC1450">
        <w:rPr>
          <w:rFonts w:ascii="Arial" w:hAnsi="Arial" w:cs="Arial"/>
          <w:color w:val="000000"/>
          <w:sz w:val="18"/>
          <w:szCs w:val="18"/>
        </w:rPr>
        <w:t xml:space="preserve"> a la proposición técnica y </w:t>
      </w:r>
      <w:r w:rsidR="00BA0282" w:rsidRPr="00551E01">
        <w:rPr>
          <w:rFonts w:ascii="Arial" w:hAnsi="Arial" w:cs="Arial"/>
          <w:sz w:val="18"/>
          <w:szCs w:val="18"/>
        </w:rPr>
        <w:t>eco</w:t>
      </w:r>
      <w:r w:rsidRPr="00551E01">
        <w:rPr>
          <w:rFonts w:ascii="Arial" w:hAnsi="Arial" w:cs="Arial"/>
          <w:sz w:val="18"/>
          <w:szCs w:val="18"/>
        </w:rPr>
        <w:t>nómica</w:t>
      </w:r>
      <w:r w:rsidR="00551E01" w:rsidRPr="00551E01">
        <w:rPr>
          <w:rFonts w:ascii="Arial" w:hAnsi="Arial" w:cs="Arial"/>
          <w:sz w:val="18"/>
          <w:szCs w:val="18"/>
        </w:rPr>
        <w:t>,</w:t>
      </w:r>
      <w:r w:rsidR="00217E33" w:rsidRPr="00551E01">
        <w:rPr>
          <w:rFonts w:ascii="Arial" w:hAnsi="Arial" w:cs="Arial"/>
          <w:sz w:val="18"/>
          <w:szCs w:val="18"/>
        </w:rPr>
        <w:t xml:space="preserve"> presentada</w:t>
      </w:r>
      <w:r w:rsidRPr="00551E01">
        <w:rPr>
          <w:rFonts w:ascii="Arial" w:hAnsi="Arial" w:cs="Arial"/>
          <w:sz w:val="18"/>
          <w:szCs w:val="18"/>
        </w:rPr>
        <w:t xml:space="preserve"> </w:t>
      </w:r>
      <w:r w:rsidR="00217E33" w:rsidRPr="00551E01">
        <w:rPr>
          <w:rFonts w:ascii="Arial" w:hAnsi="Arial" w:cs="Arial"/>
          <w:sz w:val="18"/>
          <w:szCs w:val="18"/>
        </w:rPr>
        <w:t xml:space="preserve">fuera de sobres, </w:t>
      </w:r>
      <w:r w:rsidRPr="00551E01">
        <w:rPr>
          <w:rFonts w:ascii="Arial" w:hAnsi="Arial" w:cs="Arial"/>
          <w:sz w:val="18"/>
          <w:szCs w:val="18"/>
        </w:rPr>
        <w:t>se evaluarán los siguientes puntos:</w:t>
      </w:r>
    </w:p>
    <w:p w14:paraId="0B246625" w14:textId="77777777" w:rsidR="002E12E5" w:rsidRPr="00EC1450" w:rsidRDefault="002E12E5" w:rsidP="004C2362">
      <w:pPr>
        <w:spacing w:line="276" w:lineRule="auto"/>
        <w:jc w:val="both"/>
        <w:rPr>
          <w:rFonts w:ascii="Arial" w:hAnsi="Arial" w:cs="Arial"/>
          <w:color w:val="000000"/>
          <w:sz w:val="18"/>
          <w:szCs w:val="18"/>
        </w:rPr>
      </w:pPr>
    </w:p>
    <w:p w14:paraId="0E6F61D3" w14:textId="77777777" w:rsidR="002E12E5" w:rsidRPr="00EC1450" w:rsidRDefault="002E12E5" w:rsidP="00E42054">
      <w:pPr>
        <w:numPr>
          <w:ilvl w:val="0"/>
          <w:numId w:val="21"/>
        </w:numPr>
        <w:spacing w:line="276" w:lineRule="auto"/>
        <w:ind w:left="1418"/>
        <w:jc w:val="both"/>
        <w:rPr>
          <w:rFonts w:ascii="Arial" w:hAnsi="Arial" w:cs="Arial"/>
          <w:color w:val="000000"/>
          <w:sz w:val="18"/>
          <w:szCs w:val="18"/>
        </w:rPr>
      </w:pPr>
      <w:r w:rsidRPr="00EC1450">
        <w:rPr>
          <w:rFonts w:ascii="Arial" w:hAnsi="Arial" w:cs="Arial"/>
          <w:color w:val="000000"/>
          <w:sz w:val="18"/>
          <w:szCs w:val="18"/>
        </w:rPr>
        <w:t>Que el licitante cumpla con todos los requisitos formales establecidos en las presentes bases.</w:t>
      </w:r>
    </w:p>
    <w:p w14:paraId="6208A0F6" w14:textId="77777777" w:rsidR="003D7C75" w:rsidRPr="00EC1450" w:rsidRDefault="003D7C75" w:rsidP="00145422">
      <w:pPr>
        <w:spacing w:line="276" w:lineRule="auto"/>
        <w:ind w:left="1418" w:hanging="360"/>
        <w:jc w:val="both"/>
        <w:rPr>
          <w:rFonts w:ascii="Arial" w:hAnsi="Arial" w:cs="Arial"/>
          <w:color w:val="000000"/>
          <w:sz w:val="18"/>
          <w:szCs w:val="18"/>
        </w:rPr>
      </w:pPr>
    </w:p>
    <w:p w14:paraId="0013D7E3" w14:textId="77777777" w:rsidR="000451C6" w:rsidRPr="00EC1450" w:rsidRDefault="000451C6" w:rsidP="00E42054">
      <w:pPr>
        <w:numPr>
          <w:ilvl w:val="0"/>
          <w:numId w:val="21"/>
        </w:numPr>
        <w:spacing w:line="276" w:lineRule="auto"/>
        <w:ind w:left="1418"/>
        <w:jc w:val="both"/>
        <w:rPr>
          <w:rFonts w:ascii="Arial" w:hAnsi="Arial" w:cs="Arial"/>
          <w:color w:val="000000"/>
          <w:sz w:val="18"/>
          <w:szCs w:val="18"/>
        </w:rPr>
      </w:pPr>
      <w:r w:rsidRPr="00EC1450">
        <w:rPr>
          <w:rFonts w:ascii="Arial" w:hAnsi="Arial" w:cs="Arial"/>
          <w:color w:val="000000"/>
          <w:sz w:val="18"/>
          <w:szCs w:val="18"/>
        </w:rPr>
        <w:t>Que cada documento presentado corresponda y contenga toda la información solicitada;</w:t>
      </w:r>
    </w:p>
    <w:p w14:paraId="144DBCC4" w14:textId="77777777" w:rsidR="000451C6" w:rsidRPr="00EC1450" w:rsidRDefault="000451C6" w:rsidP="00145422">
      <w:pPr>
        <w:spacing w:line="276" w:lineRule="auto"/>
        <w:ind w:left="1418" w:hanging="360"/>
        <w:jc w:val="both"/>
        <w:rPr>
          <w:rFonts w:ascii="Arial" w:hAnsi="Arial" w:cs="Arial"/>
          <w:b/>
          <w:color w:val="000000"/>
          <w:sz w:val="18"/>
          <w:szCs w:val="18"/>
        </w:rPr>
      </w:pPr>
    </w:p>
    <w:p w14:paraId="054F5F82" w14:textId="00CD39ED" w:rsidR="000451C6" w:rsidRPr="00EC1450" w:rsidRDefault="007E2866" w:rsidP="00E42054">
      <w:pPr>
        <w:numPr>
          <w:ilvl w:val="0"/>
          <w:numId w:val="21"/>
        </w:numPr>
        <w:spacing w:line="276" w:lineRule="auto"/>
        <w:ind w:left="1418"/>
        <w:jc w:val="both"/>
        <w:rPr>
          <w:rFonts w:ascii="Arial" w:hAnsi="Arial" w:cs="Arial"/>
          <w:color w:val="000000"/>
          <w:sz w:val="18"/>
          <w:szCs w:val="18"/>
        </w:rPr>
      </w:pPr>
      <w:r w:rsidRPr="00EC1450">
        <w:rPr>
          <w:rFonts w:ascii="Arial" w:hAnsi="Arial" w:cs="Arial"/>
          <w:color w:val="000000"/>
          <w:sz w:val="18"/>
          <w:szCs w:val="18"/>
        </w:rPr>
        <w:t>Respecto a la documentación que acredite la existencia lega</w:t>
      </w:r>
      <w:r w:rsidR="0095407C" w:rsidRPr="00EC1450">
        <w:rPr>
          <w:rFonts w:ascii="Arial" w:hAnsi="Arial" w:cs="Arial"/>
          <w:color w:val="000000"/>
          <w:sz w:val="18"/>
          <w:szCs w:val="18"/>
        </w:rPr>
        <w:t>l</w:t>
      </w:r>
      <w:r w:rsidR="000451C6" w:rsidRPr="00EC1450">
        <w:rPr>
          <w:rFonts w:ascii="Arial" w:hAnsi="Arial" w:cs="Arial"/>
          <w:color w:val="000000"/>
          <w:sz w:val="18"/>
          <w:szCs w:val="18"/>
        </w:rPr>
        <w:t xml:space="preserve"> del licitante y</w:t>
      </w:r>
      <w:r w:rsidR="0095407C" w:rsidRPr="00EC1450">
        <w:rPr>
          <w:rFonts w:ascii="Arial" w:hAnsi="Arial" w:cs="Arial"/>
          <w:color w:val="000000"/>
          <w:sz w:val="18"/>
          <w:szCs w:val="18"/>
        </w:rPr>
        <w:t xml:space="preserve"> </w:t>
      </w:r>
      <w:r w:rsidR="000451C6" w:rsidRPr="00EC1450">
        <w:rPr>
          <w:rFonts w:ascii="Arial" w:hAnsi="Arial" w:cs="Arial"/>
          <w:color w:val="000000"/>
          <w:sz w:val="18"/>
          <w:szCs w:val="18"/>
        </w:rPr>
        <w:t xml:space="preserve">la personalidad jurídica de quien suscribe las proposiciones, el cumplimiento de obligaciones fiscales, capital contable </w:t>
      </w:r>
      <w:r w:rsidRPr="00EC1450">
        <w:rPr>
          <w:rFonts w:ascii="Arial" w:hAnsi="Arial" w:cs="Arial"/>
          <w:color w:val="000000"/>
          <w:sz w:val="18"/>
          <w:szCs w:val="18"/>
        </w:rPr>
        <w:t>mínimo requerido como capacidad</w:t>
      </w:r>
      <w:r w:rsidR="000451C6" w:rsidRPr="00EC1450">
        <w:rPr>
          <w:rFonts w:ascii="Arial" w:hAnsi="Arial" w:cs="Arial"/>
          <w:color w:val="000000"/>
          <w:sz w:val="18"/>
          <w:szCs w:val="18"/>
        </w:rPr>
        <w:t xml:space="preserve"> financiera </w:t>
      </w:r>
      <w:r w:rsidRPr="00EC1450">
        <w:rPr>
          <w:rFonts w:ascii="Arial" w:hAnsi="Arial" w:cs="Arial"/>
          <w:color w:val="000000"/>
          <w:sz w:val="18"/>
          <w:szCs w:val="18"/>
        </w:rPr>
        <w:t>y especialidades</w:t>
      </w:r>
      <w:r w:rsidR="000451C6" w:rsidRPr="00EC1450">
        <w:rPr>
          <w:rFonts w:ascii="Arial" w:hAnsi="Arial" w:cs="Arial"/>
          <w:color w:val="000000"/>
          <w:sz w:val="18"/>
          <w:szCs w:val="18"/>
        </w:rPr>
        <w:t xml:space="preserve"> de experiencia, se evaluará según sea el caso aplicable</w:t>
      </w:r>
      <w:r w:rsidR="00624698" w:rsidRPr="00EC1450">
        <w:rPr>
          <w:rFonts w:ascii="Arial" w:hAnsi="Arial" w:cs="Arial"/>
          <w:color w:val="000000"/>
          <w:sz w:val="18"/>
          <w:szCs w:val="18"/>
        </w:rPr>
        <w:t>,</w:t>
      </w:r>
      <w:r w:rsidR="000451C6" w:rsidRPr="00EC1450">
        <w:rPr>
          <w:rFonts w:ascii="Arial" w:hAnsi="Arial" w:cs="Arial"/>
          <w:color w:val="000000"/>
          <w:sz w:val="18"/>
          <w:szCs w:val="18"/>
        </w:rPr>
        <w:t xml:space="preserve"> a cada licitante de acuerdo a su situación de registro en el Padrón, conforme</w:t>
      </w:r>
      <w:r w:rsidRPr="00EC1450">
        <w:rPr>
          <w:rFonts w:ascii="Arial" w:hAnsi="Arial" w:cs="Arial"/>
          <w:color w:val="000000"/>
          <w:sz w:val="18"/>
          <w:szCs w:val="18"/>
        </w:rPr>
        <w:t xml:space="preserve"> a las opciones señaladas en el</w:t>
      </w:r>
      <w:r w:rsidR="000451C6" w:rsidRPr="00EC1450">
        <w:rPr>
          <w:rFonts w:ascii="Arial" w:hAnsi="Arial" w:cs="Arial"/>
          <w:color w:val="000000"/>
          <w:sz w:val="18"/>
          <w:szCs w:val="18"/>
        </w:rPr>
        <w:t xml:space="preserve"> </w:t>
      </w:r>
      <w:r w:rsidR="000451C6" w:rsidRPr="006A3D25">
        <w:rPr>
          <w:rFonts w:ascii="Arial" w:hAnsi="Arial" w:cs="Arial"/>
          <w:sz w:val="18"/>
          <w:szCs w:val="18"/>
        </w:rPr>
        <w:t xml:space="preserve">numeral </w:t>
      </w:r>
      <w:r w:rsidR="00DA3D42" w:rsidRPr="006A3D25">
        <w:rPr>
          <w:rFonts w:ascii="Arial" w:hAnsi="Arial" w:cs="Arial"/>
          <w:sz w:val="18"/>
          <w:szCs w:val="18"/>
        </w:rPr>
        <w:t>5</w:t>
      </w:r>
      <w:r w:rsidR="000451C6" w:rsidRPr="006A3D25">
        <w:rPr>
          <w:rFonts w:ascii="Arial" w:hAnsi="Arial" w:cs="Arial"/>
          <w:sz w:val="18"/>
          <w:szCs w:val="18"/>
        </w:rPr>
        <w:t xml:space="preserve"> </w:t>
      </w:r>
      <w:r w:rsidR="00217E33" w:rsidRPr="006A3D25">
        <w:rPr>
          <w:rFonts w:ascii="Arial" w:hAnsi="Arial" w:cs="Arial"/>
          <w:sz w:val="18"/>
          <w:szCs w:val="18"/>
        </w:rPr>
        <w:t xml:space="preserve">y 7.2 </w:t>
      </w:r>
      <w:r w:rsidR="000451C6" w:rsidRPr="00EC1450">
        <w:rPr>
          <w:rFonts w:ascii="Arial" w:hAnsi="Arial" w:cs="Arial"/>
          <w:color w:val="000000"/>
          <w:sz w:val="18"/>
          <w:szCs w:val="18"/>
        </w:rPr>
        <w:t>de las presentes Bases:</w:t>
      </w:r>
    </w:p>
    <w:p w14:paraId="3BE2F15A" w14:textId="77777777" w:rsidR="00C93938" w:rsidRPr="00EC1450" w:rsidRDefault="00C93938" w:rsidP="004C2362">
      <w:pPr>
        <w:spacing w:line="276" w:lineRule="auto"/>
        <w:ind w:left="720"/>
        <w:jc w:val="both"/>
        <w:rPr>
          <w:rFonts w:ascii="Arial" w:hAnsi="Arial" w:cs="Arial"/>
          <w:color w:val="000000"/>
          <w:sz w:val="18"/>
          <w:szCs w:val="18"/>
        </w:rPr>
      </w:pPr>
    </w:p>
    <w:p w14:paraId="202EC5CB" w14:textId="47AC3AC3" w:rsidR="000451C6" w:rsidRPr="00EC1450" w:rsidRDefault="00555E72" w:rsidP="00217E33">
      <w:pPr>
        <w:spacing w:line="276" w:lineRule="auto"/>
        <w:ind w:left="851" w:hanging="567"/>
        <w:jc w:val="both"/>
        <w:rPr>
          <w:rFonts w:ascii="Arial" w:hAnsi="Arial" w:cs="Arial"/>
          <w:b/>
          <w:color w:val="000000"/>
          <w:sz w:val="18"/>
          <w:szCs w:val="18"/>
        </w:rPr>
      </w:pPr>
      <w:r w:rsidRPr="00EC1450">
        <w:rPr>
          <w:rFonts w:ascii="Arial" w:hAnsi="Arial" w:cs="Arial"/>
          <w:b/>
          <w:color w:val="000000"/>
          <w:sz w:val="18"/>
          <w:szCs w:val="18"/>
        </w:rPr>
        <w:t>1</w:t>
      </w:r>
      <w:r w:rsidR="00880629">
        <w:rPr>
          <w:rFonts w:ascii="Arial" w:hAnsi="Arial" w:cs="Arial"/>
          <w:b/>
          <w:color w:val="000000"/>
          <w:sz w:val="18"/>
          <w:szCs w:val="18"/>
        </w:rPr>
        <w:t>1</w:t>
      </w:r>
      <w:r w:rsidRPr="00EC1450">
        <w:rPr>
          <w:rFonts w:ascii="Arial" w:hAnsi="Arial" w:cs="Arial"/>
          <w:b/>
          <w:color w:val="000000"/>
          <w:sz w:val="18"/>
          <w:szCs w:val="18"/>
        </w:rPr>
        <w:t xml:space="preserve">.2.- </w:t>
      </w:r>
      <w:r w:rsidR="006A43C2" w:rsidRPr="00EC1450">
        <w:rPr>
          <w:rFonts w:ascii="Arial" w:hAnsi="Arial" w:cs="Arial"/>
          <w:b/>
          <w:color w:val="000000"/>
          <w:sz w:val="18"/>
          <w:szCs w:val="18"/>
        </w:rPr>
        <w:tab/>
      </w:r>
      <w:r w:rsidR="000451C6" w:rsidRPr="00EC1450">
        <w:rPr>
          <w:rFonts w:ascii="Arial" w:hAnsi="Arial" w:cs="Arial"/>
          <w:b/>
          <w:color w:val="000000"/>
          <w:sz w:val="18"/>
          <w:szCs w:val="18"/>
        </w:rPr>
        <w:t>EVALUACIÓN TÉCNICA.</w:t>
      </w:r>
    </w:p>
    <w:p w14:paraId="3D66B072" w14:textId="5A2AA9D2" w:rsidR="00CF1726" w:rsidRPr="00EC1450" w:rsidRDefault="006A43C2" w:rsidP="006A43C2">
      <w:pPr>
        <w:spacing w:line="276" w:lineRule="auto"/>
        <w:ind w:left="851"/>
        <w:jc w:val="both"/>
        <w:rPr>
          <w:rFonts w:ascii="Arial" w:hAnsi="Arial" w:cs="Arial"/>
          <w:color w:val="000000"/>
          <w:sz w:val="18"/>
          <w:szCs w:val="18"/>
        </w:rPr>
      </w:pPr>
      <w:r w:rsidRPr="00EC1450">
        <w:rPr>
          <w:rFonts w:ascii="Arial" w:hAnsi="Arial" w:cs="Arial"/>
          <w:color w:val="000000"/>
          <w:sz w:val="18"/>
          <w:szCs w:val="18"/>
        </w:rPr>
        <w:t xml:space="preserve">La revisión detallada de la propuesta técnica se verificará de acuerdo a lo dispuesto en el artículo 72 del </w:t>
      </w:r>
      <w:r w:rsidR="00551E01">
        <w:rPr>
          <w:rFonts w:ascii="Arial" w:hAnsi="Arial" w:cs="Arial"/>
          <w:color w:val="000000"/>
          <w:sz w:val="18"/>
          <w:szCs w:val="18"/>
        </w:rPr>
        <w:t xml:space="preserve">Reglamento. </w:t>
      </w:r>
    </w:p>
    <w:p w14:paraId="7441D7F8" w14:textId="77777777" w:rsidR="006A43C2" w:rsidRPr="00EC1450" w:rsidRDefault="006A43C2" w:rsidP="004C2362">
      <w:pPr>
        <w:spacing w:line="276" w:lineRule="auto"/>
        <w:jc w:val="both"/>
        <w:rPr>
          <w:rFonts w:ascii="Arial" w:hAnsi="Arial" w:cs="Arial"/>
          <w:b/>
          <w:color w:val="000000"/>
          <w:sz w:val="18"/>
          <w:szCs w:val="18"/>
        </w:rPr>
      </w:pPr>
    </w:p>
    <w:p w14:paraId="37BB2553" w14:textId="77777777" w:rsidR="000451C6" w:rsidRPr="00EC1450" w:rsidRDefault="001404B5" w:rsidP="00E42054">
      <w:pPr>
        <w:numPr>
          <w:ilvl w:val="0"/>
          <w:numId w:val="22"/>
        </w:numPr>
        <w:spacing w:line="276" w:lineRule="auto"/>
        <w:ind w:left="1418" w:hanging="284"/>
        <w:jc w:val="both"/>
        <w:rPr>
          <w:rFonts w:ascii="Arial" w:hAnsi="Arial" w:cs="Arial"/>
          <w:color w:val="000000"/>
          <w:sz w:val="18"/>
          <w:szCs w:val="18"/>
        </w:rPr>
      </w:pPr>
      <w:r w:rsidRPr="00EC1450">
        <w:rPr>
          <w:rFonts w:ascii="Arial" w:hAnsi="Arial" w:cs="Arial"/>
          <w:color w:val="000000"/>
          <w:sz w:val="18"/>
          <w:szCs w:val="18"/>
        </w:rPr>
        <w:t>Que el licitante cumpla con todos los requisitos formales establecidos en las presentes bases.</w:t>
      </w:r>
    </w:p>
    <w:p w14:paraId="2193A258" w14:textId="77777777" w:rsidR="00CF1726" w:rsidRPr="00EC1450" w:rsidRDefault="00CF1726" w:rsidP="006A43C2">
      <w:pPr>
        <w:spacing w:line="276" w:lineRule="auto"/>
        <w:ind w:left="1418" w:hanging="284"/>
        <w:jc w:val="both"/>
        <w:rPr>
          <w:rFonts w:ascii="Arial" w:hAnsi="Arial" w:cs="Arial"/>
          <w:color w:val="000000"/>
          <w:sz w:val="18"/>
          <w:szCs w:val="18"/>
        </w:rPr>
      </w:pPr>
    </w:p>
    <w:p w14:paraId="37C7BE7F" w14:textId="77777777" w:rsidR="00FC67F0" w:rsidRPr="00EC1450" w:rsidRDefault="001404B5" w:rsidP="00E42054">
      <w:pPr>
        <w:numPr>
          <w:ilvl w:val="0"/>
          <w:numId w:val="22"/>
        </w:numPr>
        <w:spacing w:line="276" w:lineRule="auto"/>
        <w:ind w:left="1418" w:hanging="284"/>
        <w:jc w:val="both"/>
        <w:rPr>
          <w:rFonts w:ascii="Arial" w:hAnsi="Arial" w:cs="Arial"/>
          <w:color w:val="000000"/>
          <w:sz w:val="18"/>
          <w:szCs w:val="18"/>
        </w:rPr>
      </w:pPr>
      <w:r w:rsidRPr="00EC1450">
        <w:rPr>
          <w:rFonts w:ascii="Arial" w:hAnsi="Arial" w:cs="Arial"/>
          <w:color w:val="000000"/>
          <w:sz w:val="18"/>
          <w:szCs w:val="18"/>
        </w:rPr>
        <w:t>Que cada documento presentado corresponda y contenga toda la información solicitada;</w:t>
      </w:r>
    </w:p>
    <w:p w14:paraId="04E3CE47" w14:textId="77777777" w:rsidR="00FC67F0" w:rsidRPr="00EC1450" w:rsidRDefault="00FC67F0" w:rsidP="006A43C2">
      <w:pPr>
        <w:pStyle w:val="Prrafodelista"/>
        <w:spacing w:line="276" w:lineRule="auto"/>
        <w:ind w:left="1418" w:hanging="284"/>
        <w:rPr>
          <w:rFonts w:ascii="Arial" w:hAnsi="Arial" w:cs="Arial"/>
          <w:color w:val="000000"/>
          <w:sz w:val="18"/>
          <w:szCs w:val="18"/>
        </w:rPr>
      </w:pPr>
    </w:p>
    <w:p w14:paraId="326D3FDA" w14:textId="77777777" w:rsidR="00AE5131" w:rsidRPr="00EC1450" w:rsidRDefault="00FC67F0" w:rsidP="00E42054">
      <w:pPr>
        <w:numPr>
          <w:ilvl w:val="0"/>
          <w:numId w:val="22"/>
        </w:numPr>
        <w:spacing w:line="276" w:lineRule="auto"/>
        <w:ind w:left="1418" w:hanging="284"/>
        <w:jc w:val="both"/>
        <w:rPr>
          <w:rFonts w:ascii="Arial" w:hAnsi="Arial" w:cs="Arial"/>
          <w:color w:val="000000"/>
          <w:sz w:val="18"/>
          <w:szCs w:val="18"/>
        </w:rPr>
      </w:pPr>
      <w:r w:rsidRPr="00EC1450">
        <w:rPr>
          <w:rFonts w:ascii="Arial" w:hAnsi="Arial" w:cs="Arial"/>
          <w:color w:val="000000"/>
          <w:sz w:val="18"/>
          <w:szCs w:val="18"/>
        </w:rPr>
        <w:t xml:space="preserve">Que los profesionales técnicos que se encargarán de la dirección de los trabajos, cuenten con la experiencia y capacidad necesaria para llevar la adecuada administración de los mismos. </w:t>
      </w:r>
    </w:p>
    <w:p w14:paraId="243761AB" w14:textId="77777777" w:rsidR="00AE5131" w:rsidRPr="00EC1450" w:rsidRDefault="00AE5131" w:rsidP="006A43C2">
      <w:pPr>
        <w:pStyle w:val="Prrafodelista"/>
        <w:spacing w:line="276" w:lineRule="auto"/>
        <w:ind w:left="1418" w:hanging="284"/>
        <w:jc w:val="both"/>
        <w:rPr>
          <w:rFonts w:ascii="Arial" w:hAnsi="Arial" w:cs="Arial"/>
          <w:color w:val="000000"/>
          <w:sz w:val="18"/>
          <w:szCs w:val="18"/>
          <w:highlight w:val="yellow"/>
        </w:rPr>
      </w:pPr>
    </w:p>
    <w:p w14:paraId="5B79B83C" w14:textId="15CDC4F7" w:rsidR="00CF1726" w:rsidRPr="00EC1450" w:rsidRDefault="00FC67F0" w:rsidP="006A43C2">
      <w:pPr>
        <w:pStyle w:val="Prrafodelista"/>
        <w:spacing w:line="276" w:lineRule="auto"/>
        <w:ind w:left="1418" w:hanging="2"/>
        <w:jc w:val="both"/>
        <w:rPr>
          <w:rFonts w:ascii="Arial" w:hAnsi="Arial" w:cs="Arial"/>
          <w:color w:val="000000"/>
          <w:sz w:val="18"/>
          <w:szCs w:val="18"/>
        </w:rPr>
      </w:pPr>
      <w:r w:rsidRPr="00EC1450">
        <w:rPr>
          <w:rFonts w:ascii="Arial" w:hAnsi="Arial" w:cs="Arial"/>
          <w:color w:val="000000"/>
          <w:sz w:val="18"/>
          <w:szCs w:val="18"/>
        </w:rPr>
        <w:t>En los</w:t>
      </w:r>
      <w:r w:rsidR="00AE5131" w:rsidRPr="00EC1450">
        <w:rPr>
          <w:rFonts w:ascii="Arial" w:hAnsi="Arial" w:cs="Arial"/>
          <w:color w:val="000000"/>
          <w:sz w:val="18"/>
          <w:szCs w:val="18"/>
        </w:rPr>
        <w:t xml:space="preserve"> </w:t>
      </w:r>
      <w:r w:rsidRPr="00EC1450">
        <w:rPr>
          <w:rFonts w:ascii="Arial" w:hAnsi="Arial" w:cs="Arial"/>
          <w:color w:val="000000"/>
          <w:sz w:val="18"/>
          <w:szCs w:val="18"/>
        </w:rPr>
        <w:t>aspectos referentes a la experiencia y capacidad técnica que deben</w:t>
      </w:r>
      <w:r w:rsidR="00AE5131" w:rsidRPr="00EC1450">
        <w:rPr>
          <w:rFonts w:ascii="Arial" w:hAnsi="Arial" w:cs="Arial"/>
          <w:color w:val="000000"/>
          <w:sz w:val="18"/>
          <w:szCs w:val="18"/>
        </w:rPr>
        <w:t xml:space="preserve"> </w:t>
      </w:r>
      <w:r w:rsidRPr="00EC1450">
        <w:rPr>
          <w:rFonts w:ascii="Arial" w:hAnsi="Arial" w:cs="Arial"/>
          <w:color w:val="000000"/>
          <w:sz w:val="18"/>
          <w:szCs w:val="18"/>
        </w:rPr>
        <w:t>cumplir los licitantes se considerarán, entre otros, el grado académico de</w:t>
      </w:r>
      <w:r w:rsidR="00AE5131" w:rsidRPr="00EC1450">
        <w:rPr>
          <w:rFonts w:ascii="Arial" w:hAnsi="Arial" w:cs="Arial"/>
          <w:color w:val="000000"/>
          <w:sz w:val="18"/>
          <w:szCs w:val="18"/>
        </w:rPr>
        <w:t xml:space="preserve"> </w:t>
      </w:r>
      <w:r w:rsidRPr="00EC1450">
        <w:rPr>
          <w:rFonts w:ascii="Arial" w:hAnsi="Arial" w:cs="Arial"/>
          <w:color w:val="000000"/>
          <w:sz w:val="18"/>
          <w:szCs w:val="18"/>
        </w:rPr>
        <w:t>preparación profesional, la experiencia laboral específica en obras o servicios</w:t>
      </w:r>
      <w:r w:rsidR="00AE5131" w:rsidRPr="00EC1450">
        <w:rPr>
          <w:rFonts w:ascii="Arial" w:hAnsi="Arial" w:cs="Arial"/>
          <w:color w:val="000000"/>
          <w:sz w:val="18"/>
          <w:szCs w:val="18"/>
        </w:rPr>
        <w:t xml:space="preserve"> </w:t>
      </w:r>
      <w:r w:rsidRPr="00EC1450">
        <w:rPr>
          <w:rFonts w:ascii="Arial" w:hAnsi="Arial" w:cs="Arial"/>
          <w:color w:val="000000"/>
          <w:sz w:val="18"/>
          <w:szCs w:val="18"/>
        </w:rPr>
        <w:t>similares y la capacidad técnica de las personas físicas que estarán</w:t>
      </w:r>
      <w:r w:rsidR="006A43C2" w:rsidRPr="00EC1450">
        <w:rPr>
          <w:rFonts w:ascii="Arial" w:hAnsi="Arial" w:cs="Arial"/>
          <w:color w:val="000000"/>
          <w:sz w:val="18"/>
          <w:szCs w:val="18"/>
        </w:rPr>
        <w:t xml:space="preserve"> </w:t>
      </w:r>
      <w:r w:rsidRPr="00EC1450">
        <w:rPr>
          <w:rFonts w:ascii="Arial" w:hAnsi="Arial" w:cs="Arial"/>
          <w:color w:val="000000"/>
          <w:sz w:val="18"/>
          <w:szCs w:val="18"/>
        </w:rPr>
        <w:t>relacionadas con la ejecución de los trabajos.</w:t>
      </w:r>
    </w:p>
    <w:p w14:paraId="679DAA8A" w14:textId="77777777" w:rsidR="00AE5131" w:rsidRPr="00EC1450" w:rsidRDefault="00AE5131" w:rsidP="006A43C2">
      <w:pPr>
        <w:pStyle w:val="Prrafodelista"/>
        <w:spacing w:line="276" w:lineRule="auto"/>
        <w:ind w:left="1418" w:hanging="284"/>
        <w:rPr>
          <w:rFonts w:ascii="Arial" w:hAnsi="Arial" w:cs="Arial"/>
          <w:color w:val="000000"/>
          <w:sz w:val="18"/>
          <w:szCs w:val="18"/>
        </w:rPr>
      </w:pPr>
    </w:p>
    <w:p w14:paraId="26A45AAF" w14:textId="77777777" w:rsidR="00AE5131" w:rsidRPr="00EC1450" w:rsidRDefault="00AE5131" w:rsidP="00E42054">
      <w:pPr>
        <w:numPr>
          <w:ilvl w:val="0"/>
          <w:numId w:val="22"/>
        </w:numPr>
        <w:spacing w:line="276" w:lineRule="auto"/>
        <w:ind w:left="1418" w:hanging="284"/>
        <w:jc w:val="both"/>
        <w:rPr>
          <w:rFonts w:ascii="Arial" w:hAnsi="Arial" w:cs="Arial"/>
          <w:color w:val="000000"/>
          <w:sz w:val="18"/>
          <w:szCs w:val="18"/>
        </w:rPr>
      </w:pPr>
      <w:r w:rsidRPr="00EC1450">
        <w:rPr>
          <w:rFonts w:ascii="Arial" w:hAnsi="Arial" w:cs="Arial"/>
          <w:color w:val="000000"/>
          <w:sz w:val="18"/>
          <w:szCs w:val="18"/>
        </w:rPr>
        <w:t>Que los licitantes cuenten con la maquinaria y equipo de construcción adecuado, suficiente y necesario, sea o no propio, para desarrollar los trabajos que se convocan.</w:t>
      </w:r>
    </w:p>
    <w:p w14:paraId="0A37AA4B" w14:textId="77777777" w:rsidR="00AE5131" w:rsidRPr="00EC1450" w:rsidRDefault="00AE5131" w:rsidP="006A43C2">
      <w:pPr>
        <w:pStyle w:val="Prrafodelista"/>
        <w:spacing w:line="276" w:lineRule="auto"/>
        <w:ind w:left="1418" w:hanging="284"/>
        <w:rPr>
          <w:rFonts w:ascii="Arial" w:hAnsi="Arial" w:cs="Arial"/>
          <w:color w:val="000000"/>
          <w:sz w:val="18"/>
          <w:szCs w:val="18"/>
        </w:rPr>
      </w:pPr>
    </w:p>
    <w:p w14:paraId="74E212AD" w14:textId="77777777" w:rsidR="00AE5131" w:rsidRPr="00EC1450" w:rsidRDefault="001404B5" w:rsidP="00E42054">
      <w:pPr>
        <w:numPr>
          <w:ilvl w:val="0"/>
          <w:numId w:val="22"/>
        </w:numPr>
        <w:spacing w:line="276" w:lineRule="auto"/>
        <w:ind w:left="1418" w:hanging="284"/>
        <w:jc w:val="both"/>
        <w:rPr>
          <w:rFonts w:ascii="Arial" w:hAnsi="Arial" w:cs="Arial"/>
          <w:color w:val="000000"/>
          <w:sz w:val="18"/>
          <w:szCs w:val="18"/>
        </w:rPr>
      </w:pPr>
      <w:r w:rsidRPr="00EC1450">
        <w:rPr>
          <w:rFonts w:ascii="Arial" w:hAnsi="Arial" w:cs="Arial"/>
          <w:color w:val="000000"/>
          <w:sz w:val="18"/>
          <w:szCs w:val="18"/>
        </w:rPr>
        <w:t>Que la planeación integral propuesta por el licitante para</w:t>
      </w:r>
      <w:r w:rsidR="00CF1726" w:rsidRPr="00EC1450">
        <w:rPr>
          <w:rFonts w:ascii="Arial" w:hAnsi="Arial" w:cs="Arial"/>
          <w:color w:val="000000"/>
          <w:sz w:val="18"/>
          <w:szCs w:val="18"/>
        </w:rPr>
        <w:t xml:space="preserve"> </w:t>
      </w:r>
      <w:r w:rsidRPr="00EC1450">
        <w:rPr>
          <w:rFonts w:ascii="Arial" w:hAnsi="Arial" w:cs="Arial"/>
          <w:color w:val="000000"/>
          <w:sz w:val="18"/>
          <w:szCs w:val="18"/>
        </w:rPr>
        <w:t xml:space="preserve">el desarrollo y organización de los trabajos, sea congruente con las características, complejidad y magnitud de los mismos; </w:t>
      </w:r>
    </w:p>
    <w:p w14:paraId="1FF37D45" w14:textId="77777777" w:rsidR="00AE5131" w:rsidRPr="00EC1450" w:rsidRDefault="00AE5131" w:rsidP="006A43C2">
      <w:pPr>
        <w:spacing w:line="276" w:lineRule="auto"/>
        <w:ind w:left="1418" w:hanging="284"/>
        <w:jc w:val="both"/>
        <w:rPr>
          <w:rFonts w:ascii="Arial" w:hAnsi="Arial" w:cs="Arial"/>
          <w:color w:val="000000"/>
          <w:sz w:val="18"/>
          <w:szCs w:val="18"/>
        </w:rPr>
      </w:pPr>
    </w:p>
    <w:p w14:paraId="5B1994CF" w14:textId="77777777" w:rsidR="001404B5" w:rsidRPr="00EC1450" w:rsidRDefault="00AE5131" w:rsidP="00E42054">
      <w:pPr>
        <w:numPr>
          <w:ilvl w:val="0"/>
          <w:numId w:val="22"/>
        </w:numPr>
        <w:spacing w:line="276" w:lineRule="auto"/>
        <w:ind w:left="1418" w:hanging="284"/>
        <w:jc w:val="both"/>
        <w:rPr>
          <w:rFonts w:ascii="Arial" w:hAnsi="Arial" w:cs="Arial"/>
          <w:color w:val="000000"/>
          <w:sz w:val="18"/>
          <w:szCs w:val="18"/>
        </w:rPr>
      </w:pPr>
      <w:r w:rsidRPr="00EC1450">
        <w:rPr>
          <w:rFonts w:ascii="Arial" w:hAnsi="Arial" w:cs="Arial"/>
          <w:color w:val="000000"/>
          <w:sz w:val="18"/>
          <w:szCs w:val="18"/>
        </w:rPr>
        <w:t>Q</w:t>
      </w:r>
      <w:r w:rsidR="001404B5" w:rsidRPr="00EC1450">
        <w:rPr>
          <w:rFonts w:ascii="Arial" w:hAnsi="Arial" w:cs="Arial"/>
          <w:color w:val="000000"/>
          <w:sz w:val="18"/>
          <w:szCs w:val="18"/>
        </w:rPr>
        <w:t>ue el procedimiento constructivo descrito sea aceptable porque demuestra que el licitante conoce los trabajos a realizar y que tiene la capacidad y la experiencia para ejecutarlos satisfactoriamente; dicho procedimiento debe ser acorde con e</w:t>
      </w:r>
      <w:r w:rsidR="00D751C2" w:rsidRPr="00EC1450">
        <w:rPr>
          <w:rFonts w:ascii="Arial" w:hAnsi="Arial" w:cs="Arial"/>
          <w:color w:val="000000"/>
          <w:sz w:val="18"/>
          <w:szCs w:val="18"/>
        </w:rPr>
        <w:t>l</w:t>
      </w:r>
      <w:r w:rsidR="001404B5" w:rsidRPr="00EC1450">
        <w:rPr>
          <w:rFonts w:ascii="Arial" w:hAnsi="Arial" w:cs="Arial"/>
          <w:color w:val="000000"/>
          <w:sz w:val="18"/>
          <w:szCs w:val="18"/>
        </w:rPr>
        <w:t xml:space="preserve"> programa de ejecución considerado en su propuesta,</w:t>
      </w:r>
    </w:p>
    <w:p w14:paraId="7F6EB3BE" w14:textId="5B38329E" w:rsidR="00AE5131" w:rsidRPr="00EC1450" w:rsidRDefault="00AE5131" w:rsidP="006A43C2">
      <w:pPr>
        <w:spacing w:line="276" w:lineRule="auto"/>
        <w:ind w:left="1418" w:hanging="284"/>
        <w:jc w:val="both"/>
        <w:rPr>
          <w:rFonts w:ascii="Arial" w:hAnsi="Arial" w:cs="Arial"/>
          <w:color w:val="000000"/>
          <w:sz w:val="18"/>
          <w:szCs w:val="18"/>
        </w:rPr>
      </w:pPr>
    </w:p>
    <w:p w14:paraId="54F28B77" w14:textId="2E6CBA04" w:rsidR="008901B5" w:rsidRPr="00EC1450" w:rsidRDefault="006A43C2" w:rsidP="00E42054">
      <w:pPr>
        <w:pStyle w:val="Default"/>
        <w:numPr>
          <w:ilvl w:val="0"/>
          <w:numId w:val="22"/>
        </w:numPr>
        <w:spacing w:line="276" w:lineRule="auto"/>
        <w:ind w:left="1418" w:hanging="284"/>
        <w:rPr>
          <w:rFonts w:ascii="Arial" w:hAnsi="Arial" w:cs="Arial"/>
          <w:sz w:val="18"/>
          <w:szCs w:val="18"/>
          <w:lang w:val="es-ES" w:eastAsia="es-ES"/>
        </w:rPr>
      </w:pPr>
      <w:r w:rsidRPr="00551E01">
        <w:rPr>
          <w:rFonts w:ascii="Arial" w:hAnsi="Arial" w:cs="Arial"/>
          <w:sz w:val="18"/>
          <w:szCs w:val="18"/>
          <w:lang w:val="es-ES" w:eastAsia="es-ES"/>
        </w:rPr>
        <w:t>D</w:t>
      </w:r>
      <w:r w:rsidR="00073353" w:rsidRPr="00551E01">
        <w:rPr>
          <w:rFonts w:ascii="Arial" w:hAnsi="Arial" w:cs="Arial"/>
          <w:sz w:val="18"/>
          <w:szCs w:val="18"/>
          <w:lang w:val="es-ES" w:eastAsia="es-ES"/>
        </w:rPr>
        <w:t>e</w:t>
      </w:r>
      <w:r w:rsidR="00073353" w:rsidRPr="00EC1450">
        <w:rPr>
          <w:rFonts w:ascii="Arial" w:hAnsi="Arial" w:cs="Arial"/>
          <w:sz w:val="18"/>
          <w:szCs w:val="18"/>
          <w:lang w:val="es-ES" w:eastAsia="es-ES"/>
        </w:rPr>
        <w:t xml:space="preserve"> acuerdo con las características, complejidad y magnitud de los trabajos, verificarán que el licitante tenga capacidad financiera, usando cualquiera de los siguientes mecanismos:</w:t>
      </w:r>
    </w:p>
    <w:p w14:paraId="77DD2F6A" w14:textId="77777777" w:rsidR="008901B5" w:rsidRPr="00EC1450" w:rsidRDefault="008901B5" w:rsidP="006A43C2">
      <w:pPr>
        <w:pStyle w:val="Prrafodelista"/>
        <w:spacing w:line="276" w:lineRule="auto"/>
        <w:ind w:left="1418" w:hanging="360"/>
        <w:rPr>
          <w:rFonts w:ascii="Arial" w:hAnsi="Arial" w:cs="Arial"/>
          <w:color w:val="000000"/>
          <w:sz w:val="18"/>
          <w:szCs w:val="18"/>
          <w:highlight w:val="yellow"/>
        </w:rPr>
      </w:pPr>
    </w:p>
    <w:p w14:paraId="7B70F7E1" w14:textId="77777777" w:rsidR="00073353" w:rsidRPr="00EC1450" w:rsidRDefault="00073353" w:rsidP="00E42054">
      <w:pPr>
        <w:pStyle w:val="Default"/>
        <w:numPr>
          <w:ilvl w:val="0"/>
          <w:numId w:val="12"/>
        </w:numPr>
        <w:spacing w:line="276" w:lineRule="auto"/>
        <w:ind w:left="1776"/>
        <w:jc w:val="both"/>
        <w:rPr>
          <w:rFonts w:ascii="Arial" w:hAnsi="Arial" w:cs="Arial"/>
          <w:sz w:val="18"/>
          <w:szCs w:val="18"/>
          <w:lang w:val="es-ES" w:eastAsia="es-ES"/>
        </w:rPr>
      </w:pPr>
      <w:r w:rsidRPr="00EC1450">
        <w:rPr>
          <w:rFonts w:ascii="Arial" w:hAnsi="Arial" w:cs="Arial"/>
          <w:sz w:val="18"/>
          <w:szCs w:val="18"/>
          <w:lang w:val="es-ES" w:eastAsia="es-ES"/>
        </w:rPr>
        <w:t>Que el licitante acredite el capital contable solicitado en bases por medio</w:t>
      </w:r>
      <w:r w:rsidR="008901B5" w:rsidRPr="00EC1450">
        <w:rPr>
          <w:rFonts w:ascii="Arial" w:hAnsi="Arial" w:cs="Arial"/>
          <w:sz w:val="18"/>
          <w:szCs w:val="18"/>
          <w:lang w:val="es-ES" w:eastAsia="es-ES"/>
        </w:rPr>
        <w:t xml:space="preserve"> </w:t>
      </w:r>
      <w:r w:rsidRPr="00EC1450">
        <w:rPr>
          <w:rFonts w:ascii="Arial" w:hAnsi="Arial" w:cs="Arial"/>
          <w:sz w:val="18"/>
          <w:szCs w:val="18"/>
          <w:lang w:val="es-ES" w:eastAsia="es-ES"/>
        </w:rPr>
        <w:t>de la constancia de registro en el Padrón Único de Contratistas, o a</w:t>
      </w:r>
      <w:r w:rsidR="008901B5" w:rsidRPr="00EC1450">
        <w:rPr>
          <w:rFonts w:ascii="Arial" w:hAnsi="Arial" w:cs="Arial"/>
          <w:sz w:val="18"/>
          <w:szCs w:val="18"/>
          <w:lang w:val="es-ES" w:eastAsia="es-ES"/>
        </w:rPr>
        <w:t xml:space="preserve"> </w:t>
      </w:r>
      <w:r w:rsidRPr="00EC1450">
        <w:rPr>
          <w:rFonts w:ascii="Arial" w:hAnsi="Arial" w:cs="Arial"/>
          <w:sz w:val="18"/>
          <w:szCs w:val="18"/>
          <w:lang w:val="es-ES" w:eastAsia="es-ES"/>
        </w:rPr>
        <w:t xml:space="preserve">través de las declaraciones fiscales y </w:t>
      </w:r>
      <w:r w:rsidR="008901B5" w:rsidRPr="00EC1450">
        <w:rPr>
          <w:rFonts w:ascii="Arial" w:hAnsi="Arial" w:cs="Arial"/>
          <w:sz w:val="18"/>
          <w:szCs w:val="18"/>
          <w:lang w:val="es-ES" w:eastAsia="es-ES"/>
        </w:rPr>
        <w:t>e</w:t>
      </w:r>
      <w:r w:rsidRPr="00EC1450">
        <w:rPr>
          <w:rFonts w:ascii="Arial" w:hAnsi="Arial" w:cs="Arial"/>
          <w:sz w:val="18"/>
          <w:szCs w:val="18"/>
          <w:lang w:val="es-ES" w:eastAsia="es-ES"/>
        </w:rPr>
        <w:t>stados financieros de los últimos</w:t>
      </w:r>
      <w:r w:rsidR="008901B5" w:rsidRPr="00EC1450">
        <w:rPr>
          <w:rFonts w:ascii="Arial" w:hAnsi="Arial" w:cs="Arial"/>
          <w:sz w:val="18"/>
          <w:szCs w:val="18"/>
          <w:lang w:val="es-ES" w:eastAsia="es-ES"/>
        </w:rPr>
        <w:t xml:space="preserve"> </w:t>
      </w:r>
      <w:r w:rsidRPr="00EC1450">
        <w:rPr>
          <w:rFonts w:ascii="Arial" w:hAnsi="Arial" w:cs="Arial"/>
          <w:sz w:val="18"/>
          <w:szCs w:val="18"/>
          <w:lang w:val="es-ES" w:eastAsia="es-ES"/>
        </w:rPr>
        <w:t xml:space="preserve">dos ejercicios fiscales. Tratándose de personas de </w:t>
      </w:r>
      <w:r w:rsidR="008901B5" w:rsidRPr="00EC1450">
        <w:rPr>
          <w:rFonts w:ascii="Arial" w:hAnsi="Arial" w:cs="Arial"/>
          <w:sz w:val="18"/>
          <w:szCs w:val="18"/>
          <w:lang w:val="es-ES" w:eastAsia="es-ES"/>
        </w:rPr>
        <w:t>a</w:t>
      </w:r>
      <w:r w:rsidRPr="00EC1450">
        <w:rPr>
          <w:rFonts w:ascii="Arial" w:hAnsi="Arial" w:cs="Arial"/>
          <w:sz w:val="18"/>
          <w:szCs w:val="18"/>
          <w:lang w:val="es-ES" w:eastAsia="es-ES"/>
        </w:rPr>
        <w:t>ctividad fiscal</w:t>
      </w:r>
      <w:r w:rsidR="008901B5" w:rsidRPr="00EC1450">
        <w:rPr>
          <w:rFonts w:ascii="Arial" w:hAnsi="Arial" w:cs="Arial"/>
          <w:sz w:val="18"/>
          <w:szCs w:val="18"/>
          <w:lang w:val="es-ES" w:eastAsia="es-ES"/>
        </w:rPr>
        <w:t xml:space="preserve"> </w:t>
      </w:r>
      <w:r w:rsidRPr="00EC1450">
        <w:rPr>
          <w:rFonts w:ascii="Arial" w:hAnsi="Arial" w:cs="Arial"/>
          <w:sz w:val="18"/>
          <w:szCs w:val="18"/>
          <w:lang w:val="es-ES" w:eastAsia="es-ES"/>
        </w:rPr>
        <w:t>reciente serán los estados financieros del ejercicio fiscal en curso</w:t>
      </w:r>
      <w:r w:rsidR="008901B5" w:rsidRPr="00EC1450">
        <w:rPr>
          <w:rFonts w:ascii="Arial" w:hAnsi="Arial" w:cs="Arial"/>
          <w:sz w:val="18"/>
          <w:szCs w:val="18"/>
          <w:lang w:val="es-ES" w:eastAsia="es-ES"/>
        </w:rPr>
        <w:t xml:space="preserve"> </w:t>
      </w:r>
      <w:r w:rsidRPr="00EC1450">
        <w:rPr>
          <w:rFonts w:ascii="Arial" w:hAnsi="Arial" w:cs="Arial"/>
          <w:sz w:val="18"/>
          <w:szCs w:val="18"/>
          <w:lang w:val="es-ES" w:eastAsia="es-ES"/>
        </w:rPr>
        <w:t>emitidos por contador público y la declaración anual, en caso de haberla</w:t>
      </w:r>
      <w:r w:rsidR="008901B5" w:rsidRPr="00EC1450">
        <w:rPr>
          <w:rFonts w:ascii="Arial" w:hAnsi="Arial" w:cs="Arial"/>
          <w:sz w:val="18"/>
          <w:szCs w:val="18"/>
          <w:lang w:val="es-ES" w:eastAsia="es-ES"/>
        </w:rPr>
        <w:t xml:space="preserve"> </w:t>
      </w:r>
      <w:r w:rsidRPr="00EC1450">
        <w:rPr>
          <w:rFonts w:ascii="Arial" w:hAnsi="Arial" w:cs="Arial"/>
          <w:sz w:val="18"/>
          <w:szCs w:val="18"/>
          <w:lang w:val="es-ES" w:eastAsia="es-ES"/>
        </w:rPr>
        <w:t>presentado.</w:t>
      </w:r>
      <w:r w:rsidR="008901B5" w:rsidRPr="00EC1450">
        <w:rPr>
          <w:rFonts w:ascii="Arial" w:hAnsi="Arial" w:cs="Arial"/>
          <w:sz w:val="18"/>
          <w:szCs w:val="18"/>
          <w:lang w:val="es-ES" w:eastAsia="es-ES"/>
        </w:rPr>
        <w:t xml:space="preserve"> </w:t>
      </w:r>
      <w:r w:rsidRPr="00EC1450">
        <w:rPr>
          <w:rFonts w:ascii="Arial" w:hAnsi="Arial" w:cs="Arial"/>
          <w:sz w:val="18"/>
          <w:szCs w:val="18"/>
          <w:lang w:val="es-ES" w:eastAsia="es-ES"/>
        </w:rPr>
        <w:t>Para determinar el capital contable disponible para comprometer en el</w:t>
      </w:r>
      <w:r w:rsidR="008901B5" w:rsidRPr="00EC1450">
        <w:rPr>
          <w:rFonts w:ascii="Arial" w:hAnsi="Arial" w:cs="Arial"/>
          <w:sz w:val="18"/>
          <w:szCs w:val="18"/>
          <w:lang w:val="es-ES" w:eastAsia="es-ES"/>
        </w:rPr>
        <w:t xml:space="preserve"> </w:t>
      </w:r>
      <w:r w:rsidRPr="00EC1450">
        <w:rPr>
          <w:rFonts w:ascii="Arial" w:hAnsi="Arial" w:cs="Arial"/>
          <w:sz w:val="18"/>
          <w:szCs w:val="18"/>
          <w:lang w:val="es-ES" w:eastAsia="es-ES"/>
        </w:rPr>
        <w:t>procedimiento de contratación, se restará del capital contable acreditado</w:t>
      </w:r>
      <w:r w:rsidR="008901B5" w:rsidRPr="00EC1450">
        <w:rPr>
          <w:rFonts w:ascii="Arial" w:hAnsi="Arial" w:cs="Arial"/>
          <w:sz w:val="18"/>
          <w:szCs w:val="18"/>
          <w:lang w:val="es-ES" w:eastAsia="es-ES"/>
        </w:rPr>
        <w:t xml:space="preserve"> </w:t>
      </w:r>
      <w:r w:rsidRPr="00EC1450">
        <w:rPr>
          <w:rFonts w:ascii="Arial" w:hAnsi="Arial" w:cs="Arial"/>
          <w:sz w:val="18"/>
          <w:szCs w:val="18"/>
          <w:lang w:val="es-ES" w:eastAsia="es-ES"/>
        </w:rPr>
        <w:t>por la empresa en el Padrón o conforme a los documentos referidos en</w:t>
      </w:r>
      <w:r w:rsidR="008901B5" w:rsidRPr="00EC1450">
        <w:rPr>
          <w:rFonts w:ascii="Arial" w:hAnsi="Arial" w:cs="Arial"/>
          <w:sz w:val="18"/>
          <w:szCs w:val="18"/>
          <w:lang w:val="es-ES" w:eastAsia="es-ES"/>
        </w:rPr>
        <w:t xml:space="preserve"> </w:t>
      </w:r>
      <w:r w:rsidRPr="00EC1450">
        <w:rPr>
          <w:rFonts w:ascii="Arial" w:hAnsi="Arial" w:cs="Arial"/>
          <w:sz w:val="18"/>
          <w:szCs w:val="18"/>
          <w:lang w:val="es-ES" w:eastAsia="es-ES"/>
        </w:rPr>
        <w:t>el párrafo anterior, un cinco por ciento del monto total antes de</w:t>
      </w:r>
      <w:r w:rsidR="008901B5" w:rsidRPr="00EC1450">
        <w:rPr>
          <w:rFonts w:ascii="Arial" w:hAnsi="Arial" w:cs="Arial"/>
          <w:sz w:val="18"/>
          <w:szCs w:val="18"/>
          <w:lang w:val="es-ES" w:eastAsia="es-ES"/>
        </w:rPr>
        <w:t xml:space="preserve"> </w:t>
      </w:r>
      <w:r w:rsidRPr="00EC1450">
        <w:rPr>
          <w:rFonts w:ascii="Arial" w:hAnsi="Arial" w:cs="Arial"/>
          <w:sz w:val="18"/>
          <w:szCs w:val="18"/>
          <w:lang w:val="es-ES" w:eastAsia="es-ES"/>
        </w:rPr>
        <w:t>impuestos, de los contratos que tiene en vigor el contratista con el sector</w:t>
      </w:r>
      <w:r w:rsidR="008901B5" w:rsidRPr="00EC1450">
        <w:rPr>
          <w:rFonts w:ascii="Arial" w:hAnsi="Arial" w:cs="Arial"/>
          <w:sz w:val="18"/>
          <w:szCs w:val="18"/>
          <w:lang w:val="es-ES" w:eastAsia="es-ES"/>
        </w:rPr>
        <w:t xml:space="preserve"> </w:t>
      </w:r>
      <w:r w:rsidRPr="00EC1450">
        <w:rPr>
          <w:rFonts w:ascii="Arial" w:hAnsi="Arial" w:cs="Arial"/>
          <w:sz w:val="18"/>
          <w:szCs w:val="18"/>
          <w:lang w:val="es-ES" w:eastAsia="es-ES"/>
        </w:rPr>
        <w:t>público o privado.</w:t>
      </w:r>
    </w:p>
    <w:p w14:paraId="37E2750A" w14:textId="77777777" w:rsidR="008901B5" w:rsidRPr="00EC1450" w:rsidRDefault="008901B5" w:rsidP="006A43C2">
      <w:pPr>
        <w:pStyle w:val="Default"/>
        <w:spacing w:line="276" w:lineRule="auto"/>
        <w:ind w:left="1776"/>
        <w:jc w:val="both"/>
        <w:rPr>
          <w:rFonts w:ascii="Arial" w:hAnsi="Arial" w:cs="Arial"/>
          <w:sz w:val="18"/>
          <w:szCs w:val="18"/>
          <w:lang w:val="es-ES" w:eastAsia="es-ES"/>
        </w:rPr>
      </w:pPr>
    </w:p>
    <w:p w14:paraId="05B0D5AE" w14:textId="77777777" w:rsidR="00CF1726" w:rsidRPr="00EC1450" w:rsidRDefault="00073353" w:rsidP="00E42054">
      <w:pPr>
        <w:pStyle w:val="Default"/>
        <w:numPr>
          <w:ilvl w:val="0"/>
          <w:numId w:val="12"/>
        </w:numPr>
        <w:spacing w:line="276" w:lineRule="auto"/>
        <w:ind w:left="1776"/>
        <w:jc w:val="both"/>
        <w:rPr>
          <w:rFonts w:ascii="Arial" w:hAnsi="Arial" w:cs="Arial"/>
          <w:sz w:val="18"/>
          <w:szCs w:val="18"/>
          <w:lang w:val="es-ES" w:eastAsia="es-ES"/>
        </w:rPr>
      </w:pPr>
      <w:r w:rsidRPr="00EC1450">
        <w:rPr>
          <w:rFonts w:ascii="Arial" w:hAnsi="Arial" w:cs="Arial"/>
          <w:sz w:val="18"/>
          <w:szCs w:val="18"/>
          <w:lang w:val="es-ES" w:eastAsia="es-ES"/>
        </w:rPr>
        <w:t>Que el capital de trabajo del licitante cubra los conceptos a realizar en</w:t>
      </w:r>
      <w:r w:rsidR="008901B5" w:rsidRPr="00EC1450">
        <w:rPr>
          <w:rFonts w:ascii="Arial" w:hAnsi="Arial" w:cs="Arial"/>
          <w:sz w:val="18"/>
          <w:szCs w:val="18"/>
          <w:lang w:val="es-ES" w:eastAsia="es-ES"/>
        </w:rPr>
        <w:t xml:space="preserve"> </w:t>
      </w:r>
      <w:r w:rsidRPr="00EC1450">
        <w:rPr>
          <w:rFonts w:ascii="Arial" w:hAnsi="Arial" w:cs="Arial"/>
          <w:sz w:val="18"/>
          <w:szCs w:val="18"/>
          <w:lang w:val="es-ES" w:eastAsia="es-ES"/>
        </w:rPr>
        <w:t>los dos primeros meses de ejecución de la obra o servicio, de acuerdo a</w:t>
      </w:r>
      <w:r w:rsidR="008901B5" w:rsidRPr="00EC1450">
        <w:rPr>
          <w:rFonts w:ascii="Arial" w:hAnsi="Arial" w:cs="Arial"/>
          <w:sz w:val="18"/>
          <w:szCs w:val="18"/>
          <w:lang w:val="es-ES" w:eastAsia="es-ES"/>
        </w:rPr>
        <w:t xml:space="preserve"> </w:t>
      </w:r>
      <w:r w:rsidRPr="00EC1450">
        <w:rPr>
          <w:rFonts w:ascii="Arial" w:hAnsi="Arial" w:cs="Arial"/>
          <w:sz w:val="18"/>
          <w:szCs w:val="18"/>
          <w:lang w:val="es-ES" w:eastAsia="es-ES"/>
        </w:rPr>
        <w:t>las cantidades y plazos considerados en la propuesta presentada.</w:t>
      </w:r>
      <w:r w:rsidR="008901B5" w:rsidRPr="00EC1450">
        <w:rPr>
          <w:rFonts w:ascii="Arial" w:hAnsi="Arial" w:cs="Arial"/>
          <w:sz w:val="18"/>
          <w:szCs w:val="18"/>
          <w:lang w:val="es-ES" w:eastAsia="es-ES"/>
        </w:rPr>
        <w:t xml:space="preserve"> </w:t>
      </w:r>
    </w:p>
    <w:p w14:paraId="6C022DE7" w14:textId="77777777" w:rsidR="008901B5" w:rsidRPr="00EC1450" w:rsidRDefault="008901B5" w:rsidP="006A43C2">
      <w:pPr>
        <w:pStyle w:val="Prrafodelista"/>
        <w:spacing w:line="276" w:lineRule="auto"/>
        <w:ind w:left="1404"/>
        <w:rPr>
          <w:rFonts w:ascii="Arial" w:hAnsi="Arial" w:cs="Arial"/>
          <w:color w:val="000000"/>
          <w:sz w:val="18"/>
          <w:szCs w:val="18"/>
        </w:rPr>
      </w:pPr>
    </w:p>
    <w:p w14:paraId="2AA7F1E0" w14:textId="77777777" w:rsidR="008901B5" w:rsidRPr="00EC1450" w:rsidRDefault="008901B5" w:rsidP="00E42054">
      <w:pPr>
        <w:pStyle w:val="Default"/>
        <w:numPr>
          <w:ilvl w:val="0"/>
          <w:numId w:val="12"/>
        </w:numPr>
        <w:spacing w:line="276" w:lineRule="auto"/>
        <w:ind w:left="1776"/>
        <w:rPr>
          <w:rFonts w:ascii="Arial" w:hAnsi="Arial" w:cs="Arial"/>
          <w:sz w:val="18"/>
          <w:szCs w:val="18"/>
          <w:lang w:val="es-ES" w:eastAsia="es-ES"/>
        </w:rPr>
      </w:pPr>
      <w:r w:rsidRPr="00EC1450">
        <w:rPr>
          <w:rFonts w:ascii="Arial" w:hAnsi="Arial" w:cs="Arial"/>
          <w:sz w:val="18"/>
          <w:szCs w:val="18"/>
          <w:lang w:val="es-ES" w:eastAsia="es-ES"/>
        </w:rPr>
        <w:t xml:space="preserve">El grado en que el licitante depende del financiamiento externo mediante la aplicación de la razón de endeudamiento, sin que pueda exceder cincuenta por ciento. </w:t>
      </w:r>
    </w:p>
    <w:p w14:paraId="07F6FB11" w14:textId="77777777" w:rsidR="008901B5" w:rsidRPr="00EC1450" w:rsidRDefault="008901B5" w:rsidP="004C2362">
      <w:pPr>
        <w:pStyle w:val="Default"/>
        <w:spacing w:line="276" w:lineRule="auto"/>
        <w:ind w:left="720"/>
        <w:rPr>
          <w:rFonts w:ascii="Arial" w:hAnsi="Arial" w:cs="Arial"/>
          <w:sz w:val="18"/>
          <w:szCs w:val="18"/>
          <w:lang w:val="es-ES"/>
        </w:rPr>
      </w:pPr>
    </w:p>
    <w:p w14:paraId="290A62BD" w14:textId="71621C2F" w:rsidR="008901B5" w:rsidRPr="00EC1450" w:rsidRDefault="008901B5" w:rsidP="00E42054">
      <w:pPr>
        <w:pStyle w:val="Prrafodelista"/>
        <w:numPr>
          <w:ilvl w:val="0"/>
          <w:numId w:val="22"/>
        </w:numPr>
        <w:spacing w:line="276" w:lineRule="auto"/>
        <w:ind w:left="1418" w:hanging="284"/>
        <w:jc w:val="both"/>
        <w:rPr>
          <w:rFonts w:ascii="Arial" w:hAnsi="Arial" w:cs="Arial"/>
          <w:color w:val="000000"/>
          <w:sz w:val="18"/>
          <w:szCs w:val="18"/>
        </w:rPr>
      </w:pPr>
      <w:r w:rsidRPr="00EC1450">
        <w:rPr>
          <w:rFonts w:ascii="Arial" w:hAnsi="Arial" w:cs="Arial"/>
          <w:color w:val="000000"/>
          <w:sz w:val="18"/>
          <w:szCs w:val="18"/>
        </w:rPr>
        <w:t>En su caso, el grado de cumplimiento de los contratos celebrados por el licitante con Entes Públicos, conforme a los parámetros establecidos en</w:t>
      </w:r>
      <w:r w:rsidR="00771713" w:rsidRPr="00EC1450">
        <w:rPr>
          <w:rFonts w:ascii="Arial" w:hAnsi="Arial" w:cs="Arial"/>
          <w:color w:val="000000"/>
          <w:sz w:val="18"/>
          <w:szCs w:val="18"/>
        </w:rPr>
        <w:t xml:space="preserve"> el punto 7.9 de</w:t>
      </w:r>
      <w:r w:rsidRPr="00EC1450">
        <w:rPr>
          <w:rFonts w:ascii="Arial" w:hAnsi="Arial" w:cs="Arial"/>
          <w:color w:val="000000"/>
          <w:sz w:val="18"/>
          <w:szCs w:val="18"/>
        </w:rPr>
        <w:t xml:space="preserve"> las ba</w:t>
      </w:r>
      <w:r w:rsidR="00551E01">
        <w:rPr>
          <w:rFonts w:ascii="Arial" w:hAnsi="Arial" w:cs="Arial"/>
          <w:color w:val="000000"/>
          <w:sz w:val="18"/>
          <w:szCs w:val="18"/>
        </w:rPr>
        <w:t>ses</w:t>
      </w:r>
      <w:r w:rsidRPr="00EC1450">
        <w:rPr>
          <w:rFonts w:ascii="Arial" w:hAnsi="Arial" w:cs="Arial"/>
          <w:color w:val="000000"/>
          <w:sz w:val="18"/>
          <w:szCs w:val="18"/>
        </w:rPr>
        <w:t>, para efectos de lo dispuesto en el último párrafo del artículo 49 de la Ley.</w:t>
      </w:r>
    </w:p>
    <w:p w14:paraId="0E7AC2E8" w14:textId="77777777" w:rsidR="008901B5" w:rsidRPr="00EC1450" w:rsidRDefault="008901B5" w:rsidP="00771713">
      <w:pPr>
        <w:spacing w:line="276" w:lineRule="auto"/>
        <w:ind w:left="1418" w:hanging="284"/>
        <w:jc w:val="both"/>
        <w:rPr>
          <w:rFonts w:ascii="Arial" w:hAnsi="Arial" w:cs="Arial"/>
          <w:color w:val="000000"/>
          <w:sz w:val="18"/>
          <w:szCs w:val="18"/>
        </w:rPr>
      </w:pPr>
    </w:p>
    <w:p w14:paraId="1693F462" w14:textId="1FF06FA3" w:rsidR="001404B5" w:rsidRPr="00EC1450" w:rsidRDefault="001404B5" w:rsidP="00E42054">
      <w:pPr>
        <w:numPr>
          <w:ilvl w:val="0"/>
          <w:numId w:val="22"/>
        </w:numPr>
        <w:spacing w:line="276" w:lineRule="auto"/>
        <w:ind w:left="1418" w:hanging="284"/>
        <w:jc w:val="both"/>
        <w:rPr>
          <w:rFonts w:ascii="Arial" w:hAnsi="Arial" w:cs="Arial"/>
          <w:color w:val="000000"/>
          <w:sz w:val="18"/>
          <w:szCs w:val="18"/>
        </w:rPr>
      </w:pPr>
      <w:r w:rsidRPr="00EC1450">
        <w:rPr>
          <w:rFonts w:ascii="Arial" w:hAnsi="Arial" w:cs="Arial"/>
          <w:color w:val="000000"/>
          <w:sz w:val="18"/>
          <w:szCs w:val="18"/>
        </w:rPr>
        <w:t>Que los contratos de obras en vigor</w:t>
      </w:r>
      <w:r w:rsidR="00771713" w:rsidRPr="00EC1450">
        <w:rPr>
          <w:rFonts w:ascii="Arial" w:hAnsi="Arial" w:cs="Arial"/>
          <w:color w:val="000000"/>
          <w:sz w:val="18"/>
          <w:szCs w:val="18"/>
        </w:rPr>
        <w:t xml:space="preserve"> establecidos en el punto 7.8 de las ba</w:t>
      </w:r>
      <w:r w:rsidR="00551E01">
        <w:rPr>
          <w:rFonts w:ascii="Arial" w:hAnsi="Arial" w:cs="Arial"/>
          <w:color w:val="000000"/>
          <w:sz w:val="18"/>
          <w:szCs w:val="18"/>
        </w:rPr>
        <w:t>ses</w:t>
      </w:r>
      <w:r w:rsidR="00771713" w:rsidRPr="00EC1450">
        <w:rPr>
          <w:rFonts w:ascii="Arial" w:hAnsi="Arial" w:cs="Arial"/>
          <w:color w:val="000000"/>
          <w:sz w:val="18"/>
          <w:szCs w:val="18"/>
        </w:rPr>
        <w:t>,</w:t>
      </w:r>
      <w:r w:rsidRPr="00EC1450">
        <w:rPr>
          <w:rFonts w:ascii="Arial" w:hAnsi="Arial" w:cs="Arial"/>
          <w:color w:val="000000"/>
          <w:sz w:val="18"/>
          <w:szCs w:val="18"/>
        </w:rPr>
        <w:t xml:space="preserve"> los licitantes se encuentran actualmente al corriente cumpliendo con los programas de obra pactados y en congruencia con las constancias de soporte.</w:t>
      </w:r>
    </w:p>
    <w:p w14:paraId="06D8125F" w14:textId="77777777" w:rsidR="000451C6" w:rsidRPr="00EC1450" w:rsidRDefault="000451C6" w:rsidP="004C2362">
      <w:pPr>
        <w:spacing w:line="276" w:lineRule="auto"/>
        <w:ind w:left="720"/>
        <w:jc w:val="both"/>
        <w:rPr>
          <w:rFonts w:ascii="Arial" w:hAnsi="Arial" w:cs="Arial"/>
          <w:b/>
          <w:color w:val="000000"/>
          <w:sz w:val="18"/>
          <w:szCs w:val="18"/>
        </w:rPr>
      </w:pPr>
    </w:p>
    <w:p w14:paraId="2A457B7D" w14:textId="6C380C98" w:rsidR="001404B5" w:rsidRPr="00EC1450" w:rsidRDefault="00771713" w:rsidP="00771713">
      <w:pPr>
        <w:spacing w:line="276" w:lineRule="auto"/>
        <w:ind w:left="1418" w:hanging="567"/>
        <w:jc w:val="both"/>
        <w:rPr>
          <w:rFonts w:ascii="Arial" w:hAnsi="Arial" w:cs="Arial"/>
          <w:b/>
          <w:color w:val="000000"/>
          <w:sz w:val="18"/>
          <w:szCs w:val="18"/>
        </w:rPr>
      </w:pPr>
      <w:r w:rsidRPr="00EC1450">
        <w:rPr>
          <w:rFonts w:ascii="Arial" w:hAnsi="Arial" w:cs="Arial"/>
          <w:b/>
          <w:color w:val="000000"/>
          <w:sz w:val="18"/>
          <w:szCs w:val="18"/>
        </w:rPr>
        <w:t>1</w:t>
      </w:r>
      <w:r w:rsidR="00880629">
        <w:rPr>
          <w:rFonts w:ascii="Arial" w:hAnsi="Arial" w:cs="Arial"/>
          <w:b/>
          <w:color w:val="000000"/>
          <w:sz w:val="18"/>
          <w:szCs w:val="18"/>
        </w:rPr>
        <w:t>1</w:t>
      </w:r>
      <w:r w:rsidRPr="00EC1450">
        <w:rPr>
          <w:rFonts w:ascii="Arial" w:hAnsi="Arial" w:cs="Arial"/>
          <w:b/>
          <w:color w:val="000000"/>
          <w:sz w:val="18"/>
          <w:szCs w:val="18"/>
        </w:rPr>
        <w:t>.2</w:t>
      </w:r>
      <w:r w:rsidR="00555E72" w:rsidRPr="00EC1450">
        <w:rPr>
          <w:rFonts w:ascii="Arial" w:hAnsi="Arial" w:cs="Arial"/>
          <w:b/>
          <w:color w:val="000000"/>
          <w:sz w:val="18"/>
          <w:szCs w:val="18"/>
        </w:rPr>
        <w:t>.</w:t>
      </w:r>
      <w:r w:rsidRPr="00EC1450">
        <w:rPr>
          <w:rFonts w:ascii="Arial" w:hAnsi="Arial" w:cs="Arial"/>
          <w:b/>
          <w:color w:val="000000"/>
          <w:sz w:val="18"/>
          <w:szCs w:val="18"/>
        </w:rPr>
        <w:t>1.</w:t>
      </w:r>
      <w:r w:rsidR="00555E72" w:rsidRPr="00EC1450">
        <w:rPr>
          <w:rFonts w:ascii="Arial" w:hAnsi="Arial" w:cs="Arial"/>
          <w:b/>
          <w:color w:val="000000"/>
          <w:sz w:val="18"/>
          <w:szCs w:val="18"/>
        </w:rPr>
        <w:t>-</w:t>
      </w:r>
      <w:r w:rsidR="000E6DA9" w:rsidRPr="00EC1450">
        <w:rPr>
          <w:rFonts w:ascii="Arial" w:hAnsi="Arial" w:cs="Arial"/>
          <w:b/>
          <w:color w:val="000000"/>
          <w:sz w:val="18"/>
          <w:szCs w:val="18"/>
        </w:rPr>
        <w:t xml:space="preserve"> </w:t>
      </w:r>
      <w:r w:rsidR="001404B5" w:rsidRPr="00EC1450">
        <w:rPr>
          <w:rFonts w:ascii="Arial" w:hAnsi="Arial" w:cs="Arial"/>
          <w:b/>
          <w:color w:val="000000"/>
          <w:sz w:val="18"/>
          <w:szCs w:val="18"/>
        </w:rPr>
        <w:t>De los programas:</w:t>
      </w:r>
    </w:p>
    <w:p w14:paraId="469F2DFF" w14:textId="77777777" w:rsidR="001404B5" w:rsidRPr="00EC1450" w:rsidRDefault="001404B5" w:rsidP="00771713">
      <w:pPr>
        <w:spacing w:line="276" w:lineRule="auto"/>
        <w:ind w:left="1418" w:hanging="567"/>
        <w:jc w:val="both"/>
        <w:rPr>
          <w:rFonts w:ascii="Arial" w:hAnsi="Arial" w:cs="Arial"/>
          <w:color w:val="000000"/>
          <w:sz w:val="18"/>
          <w:szCs w:val="18"/>
        </w:rPr>
      </w:pPr>
    </w:p>
    <w:p w14:paraId="63B46354" w14:textId="442F96DE" w:rsidR="000451C6" w:rsidRPr="00EC1450" w:rsidRDefault="001404B5" w:rsidP="00E42054">
      <w:pPr>
        <w:numPr>
          <w:ilvl w:val="0"/>
          <w:numId w:val="23"/>
        </w:numPr>
        <w:spacing w:line="276" w:lineRule="auto"/>
        <w:jc w:val="both"/>
        <w:rPr>
          <w:rFonts w:ascii="Arial" w:hAnsi="Arial" w:cs="Arial"/>
          <w:color w:val="000000"/>
          <w:sz w:val="18"/>
          <w:szCs w:val="18"/>
        </w:rPr>
      </w:pPr>
      <w:r w:rsidRPr="00EC1450">
        <w:rPr>
          <w:rFonts w:ascii="Arial" w:hAnsi="Arial" w:cs="Arial"/>
          <w:color w:val="000000"/>
          <w:sz w:val="18"/>
          <w:szCs w:val="18"/>
        </w:rPr>
        <w:t xml:space="preserve">Que el programa de ejecución de los trabajos corresponda al plazo establecido por la </w:t>
      </w:r>
      <w:r w:rsidR="00771713" w:rsidRPr="00EC1450">
        <w:rPr>
          <w:rFonts w:ascii="Arial" w:hAnsi="Arial" w:cs="Arial"/>
          <w:color w:val="000000"/>
          <w:sz w:val="18"/>
          <w:szCs w:val="18"/>
        </w:rPr>
        <w:t>Convocante</w:t>
      </w:r>
      <w:r w:rsidRPr="00EC1450">
        <w:rPr>
          <w:rFonts w:ascii="Arial" w:hAnsi="Arial" w:cs="Arial"/>
          <w:color w:val="000000"/>
          <w:sz w:val="18"/>
          <w:szCs w:val="18"/>
        </w:rPr>
        <w:t>;</w:t>
      </w:r>
    </w:p>
    <w:p w14:paraId="1A538999" w14:textId="77777777" w:rsidR="00DB1784" w:rsidRPr="00EC1450" w:rsidRDefault="00DB1784" w:rsidP="00771713">
      <w:pPr>
        <w:spacing w:line="276" w:lineRule="auto"/>
        <w:ind w:left="1418" w:hanging="567"/>
        <w:jc w:val="both"/>
        <w:rPr>
          <w:rFonts w:ascii="Arial" w:hAnsi="Arial" w:cs="Arial"/>
          <w:color w:val="000000"/>
          <w:sz w:val="18"/>
          <w:szCs w:val="18"/>
        </w:rPr>
      </w:pPr>
    </w:p>
    <w:p w14:paraId="11D284A2" w14:textId="77777777" w:rsidR="001404B5" w:rsidRPr="00EC1450" w:rsidRDefault="001404B5" w:rsidP="00E42054">
      <w:pPr>
        <w:numPr>
          <w:ilvl w:val="0"/>
          <w:numId w:val="23"/>
        </w:numPr>
        <w:spacing w:line="276" w:lineRule="auto"/>
        <w:jc w:val="both"/>
        <w:rPr>
          <w:rFonts w:ascii="Arial" w:hAnsi="Arial" w:cs="Arial"/>
          <w:color w:val="000000"/>
          <w:sz w:val="18"/>
          <w:szCs w:val="18"/>
        </w:rPr>
      </w:pPr>
      <w:r w:rsidRPr="00EC1450">
        <w:rPr>
          <w:rFonts w:ascii="Arial" w:hAnsi="Arial" w:cs="Arial"/>
          <w:color w:val="000000"/>
          <w:sz w:val="18"/>
          <w:szCs w:val="18"/>
        </w:rPr>
        <w:t>Que los programas específicos cuantificados y calendarizados de suministros y utilización, sean congruentes con el programa calendarizado de ejecución general de los trabajos.</w:t>
      </w:r>
    </w:p>
    <w:p w14:paraId="5436EA5B" w14:textId="77777777" w:rsidR="00DB1784" w:rsidRPr="00EC1450" w:rsidRDefault="00DB1784" w:rsidP="00771713">
      <w:pPr>
        <w:pStyle w:val="Prrafodelista"/>
        <w:spacing w:line="276" w:lineRule="auto"/>
        <w:ind w:left="1418" w:hanging="567"/>
        <w:rPr>
          <w:rFonts w:ascii="Arial" w:hAnsi="Arial" w:cs="Arial"/>
          <w:color w:val="000000"/>
          <w:sz w:val="18"/>
          <w:szCs w:val="18"/>
        </w:rPr>
      </w:pPr>
    </w:p>
    <w:p w14:paraId="59C9850A" w14:textId="77777777" w:rsidR="008901B5" w:rsidRPr="00EC1450" w:rsidRDefault="001404B5" w:rsidP="00E42054">
      <w:pPr>
        <w:numPr>
          <w:ilvl w:val="0"/>
          <w:numId w:val="23"/>
        </w:numPr>
        <w:spacing w:line="276" w:lineRule="auto"/>
        <w:jc w:val="both"/>
        <w:rPr>
          <w:rFonts w:ascii="Arial" w:hAnsi="Arial" w:cs="Arial"/>
          <w:color w:val="000000"/>
          <w:sz w:val="18"/>
          <w:szCs w:val="18"/>
        </w:rPr>
      </w:pPr>
      <w:r w:rsidRPr="00EC1450">
        <w:rPr>
          <w:rFonts w:ascii="Arial" w:hAnsi="Arial" w:cs="Arial"/>
          <w:color w:val="000000"/>
          <w:sz w:val="18"/>
          <w:szCs w:val="18"/>
        </w:rPr>
        <w:t xml:space="preserve">Que los programas de suministro y </w:t>
      </w:r>
      <w:r w:rsidR="001B7A1F" w:rsidRPr="00EC1450">
        <w:rPr>
          <w:rFonts w:ascii="Arial" w:hAnsi="Arial" w:cs="Arial"/>
          <w:color w:val="000000"/>
          <w:sz w:val="18"/>
          <w:szCs w:val="18"/>
        </w:rPr>
        <w:t>utilización de</w:t>
      </w:r>
      <w:r w:rsidRPr="00EC1450">
        <w:rPr>
          <w:rFonts w:ascii="Arial" w:hAnsi="Arial" w:cs="Arial"/>
          <w:color w:val="000000"/>
          <w:sz w:val="18"/>
          <w:szCs w:val="18"/>
        </w:rPr>
        <w:t xml:space="preserve"> materiales, </w:t>
      </w:r>
      <w:r w:rsidR="001B7A1F" w:rsidRPr="00EC1450">
        <w:rPr>
          <w:rFonts w:ascii="Arial" w:hAnsi="Arial" w:cs="Arial"/>
          <w:color w:val="000000"/>
          <w:sz w:val="18"/>
          <w:szCs w:val="18"/>
        </w:rPr>
        <w:t>mano de</w:t>
      </w:r>
      <w:r w:rsidRPr="00EC1450">
        <w:rPr>
          <w:rFonts w:ascii="Arial" w:hAnsi="Arial" w:cs="Arial"/>
          <w:color w:val="000000"/>
          <w:sz w:val="18"/>
          <w:szCs w:val="18"/>
        </w:rPr>
        <w:t xml:space="preserve"> obra y maquinaria y equipo de construcción, sean congruentes con los consumos y rendimientos considerados por el licitante y en el procedimiento constructivo a realizar;</w:t>
      </w:r>
    </w:p>
    <w:p w14:paraId="2301C4A0" w14:textId="77777777" w:rsidR="008901B5" w:rsidRPr="00EC1450" w:rsidRDefault="008901B5" w:rsidP="00771713">
      <w:pPr>
        <w:pStyle w:val="Prrafodelista"/>
        <w:spacing w:line="276" w:lineRule="auto"/>
        <w:ind w:left="1418" w:hanging="567"/>
        <w:rPr>
          <w:rFonts w:ascii="Arial" w:hAnsi="Arial" w:cs="Arial"/>
          <w:color w:val="000000"/>
          <w:sz w:val="18"/>
          <w:szCs w:val="18"/>
        </w:rPr>
      </w:pPr>
    </w:p>
    <w:p w14:paraId="15E0E87F" w14:textId="70BBAEC4" w:rsidR="008901B5" w:rsidRPr="00EC1450" w:rsidRDefault="008901B5" w:rsidP="00E42054">
      <w:pPr>
        <w:numPr>
          <w:ilvl w:val="0"/>
          <w:numId w:val="23"/>
        </w:numPr>
        <w:spacing w:line="276" w:lineRule="auto"/>
        <w:jc w:val="both"/>
        <w:rPr>
          <w:rFonts w:ascii="Arial" w:hAnsi="Arial" w:cs="Arial"/>
          <w:color w:val="000000"/>
          <w:sz w:val="18"/>
          <w:szCs w:val="18"/>
        </w:rPr>
      </w:pPr>
      <w:r w:rsidRPr="00EC1450">
        <w:rPr>
          <w:rFonts w:ascii="Arial" w:hAnsi="Arial" w:cs="Arial"/>
          <w:color w:val="000000"/>
          <w:sz w:val="18"/>
          <w:szCs w:val="18"/>
        </w:rPr>
        <w:t>Que los suministros sean congruentes con el programa de ejecución general, en caso de que se requiera de equipo de instalación permanente</w:t>
      </w:r>
      <w:r w:rsidR="00771713" w:rsidRPr="00EC1450">
        <w:rPr>
          <w:rFonts w:ascii="Arial" w:hAnsi="Arial" w:cs="Arial"/>
          <w:color w:val="000000"/>
          <w:sz w:val="18"/>
          <w:szCs w:val="18"/>
        </w:rPr>
        <w:t>.</w:t>
      </w:r>
      <w:r w:rsidRPr="00EC1450">
        <w:rPr>
          <w:rFonts w:ascii="Arial" w:hAnsi="Arial" w:cs="Arial"/>
          <w:color w:val="000000"/>
          <w:sz w:val="18"/>
          <w:szCs w:val="18"/>
        </w:rPr>
        <w:t xml:space="preserve"> </w:t>
      </w:r>
    </w:p>
    <w:p w14:paraId="704416B7" w14:textId="77777777" w:rsidR="008901B5" w:rsidRPr="00EC1450" w:rsidRDefault="008901B5" w:rsidP="00771713">
      <w:pPr>
        <w:pStyle w:val="Prrafodelista"/>
        <w:spacing w:line="276" w:lineRule="auto"/>
        <w:ind w:left="1418" w:hanging="567"/>
        <w:rPr>
          <w:rFonts w:ascii="Arial" w:hAnsi="Arial" w:cs="Arial"/>
          <w:color w:val="000000"/>
          <w:sz w:val="18"/>
          <w:szCs w:val="18"/>
        </w:rPr>
      </w:pPr>
    </w:p>
    <w:p w14:paraId="27EF3DBB" w14:textId="35ED439B" w:rsidR="001404B5" w:rsidRPr="00EC1450" w:rsidRDefault="001404B5" w:rsidP="00E42054">
      <w:pPr>
        <w:numPr>
          <w:ilvl w:val="0"/>
          <w:numId w:val="23"/>
        </w:numPr>
        <w:spacing w:line="276" w:lineRule="auto"/>
        <w:jc w:val="both"/>
        <w:rPr>
          <w:rFonts w:ascii="Arial" w:hAnsi="Arial" w:cs="Arial"/>
          <w:color w:val="000000"/>
          <w:sz w:val="18"/>
          <w:szCs w:val="18"/>
        </w:rPr>
      </w:pPr>
      <w:r w:rsidRPr="00EC1450">
        <w:rPr>
          <w:rFonts w:ascii="Arial" w:hAnsi="Arial" w:cs="Arial"/>
          <w:color w:val="000000"/>
          <w:sz w:val="18"/>
          <w:szCs w:val="18"/>
        </w:rPr>
        <w:t xml:space="preserve">Que los insumos propuestos por </w:t>
      </w:r>
      <w:r w:rsidR="001B7A1F" w:rsidRPr="00EC1450">
        <w:rPr>
          <w:rFonts w:ascii="Arial" w:hAnsi="Arial" w:cs="Arial"/>
          <w:color w:val="000000"/>
          <w:sz w:val="18"/>
          <w:szCs w:val="18"/>
        </w:rPr>
        <w:t>el licitante correspondan</w:t>
      </w:r>
      <w:r w:rsidRPr="00EC1450">
        <w:rPr>
          <w:rFonts w:ascii="Arial" w:hAnsi="Arial" w:cs="Arial"/>
          <w:color w:val="000000"/>
          <w:sz w:val="18"/>
          <w:szCs w:val="18"/>
        </w:rPr>
        <w:t xml:space="preserve"> a los period</w:t>
      </w:r>
      <w:r w:rsidR="005B37D8" w:rsidRPr="00EC1450">
        <w:rPr>
          <w:rFonts w:ascii="Arial" w:hAnsi="Arial" w:cs="Arial"/>
          <w:color w:val="000000"/>
          <w:sz w:val="18"/>
          <w:szCs w:val="18"/>
        </w:rPr>
        <w:t>os presentados en los programas.</w:t>
      </w:r>
    </w:p>
    <w:p w14:paraId="201FF897" w14:textId="77777777" w:rsidR="00BC191C" w:rsidRPr="00EC1450" w:rsidRDefault="00BC191C" w:rsidP="00771713">
      <w:pPr>
        <w:spacing w:line="276" w:lineRule="auto"/>
        <w:ind w:left="1418" w:hanging="567"/>
        <w:jc w:val="both"/>
        <w:rPr>
          <w:rFonts w:ascii="Arial" w:hAnsi="Arial" w:cs="Arial"/>
          <w:color w:val="000000"/>
          <w:sz w:val="18"/>
          <w:szCs w:val="18"/>
        </w:rPr>
      </w:pPr>
    </w:p>
    <w:p w14:paraId="0590818A" w14:textId="0F907EA2" w:rsidR="001404B5" w:rsidRPr="00EC1450" w:rsidRDefault="00555E72" w:rsidP="009F356E">
      <w:pPr>
        <w:spacing w:line="276" w:lineRule="auto"/>
        <w:ind w:left="1418" w:hanging="567"/>
        <w:jc w:val="both"/>
        <w:rPr>
          <w:rFonts w:ascii="Arial" w:hAnsi="Arial" w:cs="Arial"/>
          <w:b/>
          <w:color w:val="000000"/>
          <w:sz w:val="18"/>
          <w:szCs w:val="18"/>
        </w:rPr>
      </w:pPr>
      <w:r w:rsidRPr="00EC1450">
        <w:rPr>
          <w:rFonts w:ascii="Arial" w:hAnsi="Arial" w:cs="Arial"/>
          <w:b/>
          <w:color w:val="000000"/>
          <w:sz w:val="18"/>
          <w:szCs w:val="18"/>
        </w:rPr>
        <w:t>1</w:t>
      </w:r>
      <w:r w:rsidR="00880629">
        <w:rPr>
          <w:rFonts w:ascii="Arial" w:hAnsi="Arial" w:cs="Arial"/>
          <w:b/>
          <w:color w:val="000000"/>
          <w:sz w:val="18"/>
          <w:szCs w:val="18"/>
        </w:rPr>
        <w:t>1</w:t>
      </w:r>
      <w:r w:rsidRPr="00EC1450">
        <w:rPr>
          <w:rFonts w:ascii="Arial" w:hAnsi="Arial" w:cs="Arial"/>
          <w:b/>
          <w:color w:val="000000"/>
          <w:sz w:val="18"/>
          <w:szCs w:val="18"/>
        </w:rPr>
        <w:t>.</w:t>
      </w:r>
      <w:r w:rsidR="009F356E" w:rsidRPr="00EC1450">
        <w:rPr>
          <w:rFonts w:ascii="Arial" w:hAnsi="Arial" w:cs="Arial"/>
          <w:b/>
          <w:color w:val="000000"/>
          <w:sz w:val="18"/>
          <w:szCs w:val="18"/>
        </w:rPr>
        <w:t>2</w:t>
      </w:r>
      <w:r w:rsidRPr="00EC1450">
        <w:rPr>
          <w:rFonts w:ascii="Arial" w:hAnsi="Arial" w:cs="Arial"/>
          <w:b/>
          <w:color w:val="000000"/>
          <w:sz w:val="18"/>
          <w:szCs w:val="18"/>
        </w:rPr>
        <w:t>.</w:t>
      </w:r>
      <w:r w:rsidR="009F356E" w:rsidRPr="00EC1450">
        <w:rPr>
          <w:rFonts w:ascii="Arial" w:hAnsi="Arial" w:cs="Arial"/>
          <w:b/>
          <w:color w:val="000000"/>
          <w:sz w:val="18"/>
          <w:szCs w:val="18"/>
        </w:rPr>
        <w:t>2.</w:t>
      </w:r>
      <w:r w:rsidR="00293CE6" w:rsidRPr="00EC1450">
        <w:rPr>
          <w:rFonts w:ascii="Arial" w:hAnsi="Arial" w:cs="Arial"/>
          <w:b/>
          <w:color w:val="000000"/>
          <w:sz w:val="18"/>
          <w:szCs w:val="18"/>
        </w:rPr>
        <w:t>- De</w:t>
      </w:r>
      <w:r w:rsidR="001404B5" w:rsidRPr="00EC1450">
        <w:rPr>
          <w:rFonts w:ascii="Arial" w:hAnsi="Arial" w:cs="Arial"/>
          <w:b/>
          <w:color w:val="000000"/>
          <w:sz w:val="18"/>
          <w:szCs w:val="18"/>
        </w:rPr>
        <w:t xml:space="preserve"> la maquinaria y equipo:</w:t>
      </w:r>
    </w:p>
    <w:p w14:paraId="13C645F4" w14:textId="77777777" w:rsidR="001404B5" w:rsidRPr="00EC1450" w:rsidRDefault="001404B5" w:rsidP="009F356E">
      <w:pPr>
        <w:spacing w:line="276" w:lineRule="auto"/>
        <w:ind w:left="1418" w:hanging="567"/>
        <w:jc w:val="both"/>
        <w:rPr>
          <w:rFonts w:ascii="Arial" w:hAnsi="Arial" w:cs="Arial"/>
          <w:color w:val="000000"/>
          <w:sz w:val="18"/>
          <w:szCs w:val="18"/>
        </w:rPr>
      </w:pPr>
    </w:p>
    <w:p w14:paraId="38766BAC" w14:textId="4CB83585" w:rsidR="001404B5" w:rsidRPr="00EC1450" w:rsidRDefault="001404B5" w:rsidP="00E42054">
      <w:pPr>
        <w:numPr>
          <w:ilvl w:val="0"/>
          <w:numId w:val="24"/>
        </w:numPr>
        <w:spacing w:line="276" w:lineRule="auto"/>
        <w:ind w:left="1560"/>
        <w:jc w:val="both"/>
        <w:rPr>
          <w:rFonts w:ascii="Arial" w:hAnsi="Arial" w:cs="Arial"/>
          <w:color w:val="000000"/>
          <w:sz w:val="18"/>
          <w:szCs w:val="18"/>
        </w:rPr>
      </w:pPr>
      <w:r w:rsidRPr="00EC1450">
        <w:rPr>
          <w:rFonts w:ascii="Arial" w:hAnsi="Arial" w:cs="Arial"/>
          <w:color w:val="000000"/>
          <w:sz w:val="18"/>
          <w:szCs w:val="18"/>
        </w:rPr>
        <w:lastRenderedPageBreak/>
        <w:t xml:space="preserve">Que la maquinaria y </w:t>
      </w:r>
      <w:r w:rsidR="00437162" w:rsidRPr="00EC1450">
        <w:rPr>
          <w:rFonts w:ascii="Arial" w:hAnsi="Arial" w:cs="Arial"/>
          <w:color w:val="000000"/>
          <w:sz w:val="18"/>
          <w:szCs w:val="18"/>
        </w:rPr>
        <w:t>el equipo de</w:t>
      </w:r>
      <w:r w:rsidRPr="00EC1450">
        <w:rPr>
          <w:rFonts w:ascii="Arial" w:hAnsi="Arial" w:cs="Arial"/>
          <w:color w:val="000000"/>
          <w:sz w:val="18"/>
          <w:szCs w:val="18"/>
        </w:rPr>
        <w:t xml:space="preserve"> </w:t>
      </w:r>
      <w:r w:rsidR="00437162" w:rsidRPr="00EC1450">
        <w:rPr>
          <w:rFonts w:ascii="Arial" w:hAnsi="Arial" w:cs="Arial"/>
          <w:color w:val="000000"/>
          <w:sz w:val="18"/>
          <w:szCs w:val="18"/>
        </w:rPr>
        <w:t>construcción sean</w:t>
      </w:r>
      <w:r w:rsidRPr="00EC1450">
        <w:rPr>
          <w:rFonts w:ascii="Arial" w:hAnsi="Arial" w:cs="Arial"/>
          <w:color w:val="000000"/>
          <w:sz w:val="18"/>
          <w:szCs w:val="18"/>
        </w:rPr>
        <w:t xml:space="preserve"> </w:t>
      </w:r>
      <w:r w:rsidR="00437162" w:rsidRPr="00EC1450">
        <w:rPr>
          <w:rFonts w:ascii="Arial" w:hAnsi="Arial" w:cs="Arial"/>
          <w:color w:val="000000"/>
          <w:sz w:val="18"/>
          <w:szCs w:val="18"/>
        </w:rPr>
        <w:t>los adecuados</w:t>
      </w:r>
      <w:r w:rsidRPr="00EC1450">
        <w:rPr>
          <w:rFonts w:ascii="Arial" w:hAnsi="Arial" w:cs="Arial"/>
          <w:color w:val="000000"/>
          <w:sz w:val="18"/>
          <w:szCs w:val="18"/>
        </w:rPr>
        <w:t xml:space="preserve">, necesarios y suficientes para ejecutar </w:t>
      </w:r>
      <w:r w:rsidR="00437162" w:rsidRPr="00EC1450">
        <w:rPr>
          <w:rFonts w:ascii="Arial" w:hAnsi="Arial" w:cs="Arial"/>
          <w:color w:val="000000"/>
          <w:sz w:val="18"/>
          <w:szCs w:val="18"/>
        </w:rPr>
        <w:t>los trabajos</w:t>
      </w:r>
      <w:r w:rsidRPr="00EC1450">
        <w:rPr>
          <w:rFonts w:ascii="Arial" w:hAnsi="Arial" w:cs="Arial"/>
          <w:color w:val="000000"/>
          <w:sz w:val="18"/>
          <w:szCs w:val="18"/>
        </w:rPr>
        <w:t xml:space="preserve"> objeto de la </w:t>
      </w:r>
      <w:r w:rsidR="00437162" w:rsidRPr="00EC1450">
        <w:rPr>
          <w:rFonts w:ascii="Arial" w:hAnsi="Arial" w:cs="Arial"/>
          <w:color w:val="000000"/>
          <w:sz w:val="18"/>
          <w:szCs w:val="18"/>
        </w:rPr>
        <w:t>licitación, y</w:t>
      </w:r>
      <w:r w:rsidRPr="00EC1450">
        <w:rPr>
          <w:rFonts w:ascii="Arial" w:hAnsi="Arial" w:cs="Arial"/>
          <w:color w:val="000000"/>
          <w:sz w:val="18"/>
          <w:szCs w:val="18"/>
        </w:rPr>
        <w:t xml:space="preserve"> que los datos coincidan con el listado de </w:t>
      </w:r>
      <w:r w:rsidR="00437162" w:rsidRPr="00EC1450">
        <w:rPr>
          <w:rFonts w:ascii="Arial" w:hAnsi="Arial" w:cs="Arial"/>
          <w:color w:val="000000"/>
          <w:sz w:val="18"/>
          <w:szCs w:val="18"/>
        </w:rPr>
        <w:t>maquinaria y</w:t>
      </w:r>
      <w:r w:rsidRPr="00EC1450">
        <w:rPr>
          <w:rFonts w:ascii="Arial" w:hAnsi="Arial" w:cs="Arial"/>
          <w:color w:val="000000"/>
          <w:sz w:val="18"/>
          <w:szCs w:val="18"/>
        </w:rPr>
        <w:t xml:space="preserve"> equipo presentado por </w:t>
      </w:r>
      <w:r w:rsidR="00437162" w:rsidRPr="00EC1450">
        <w:rPr>
          <w:rFonts w:ascii="Arial" w:hAnsi="Arial" w:cs="Arial"/>
          <w:color w:val="000000"/>
          <w:sz w:val="18"/>
          <w:szCs w:val="18"/>
        </w:rPr>
        <w:t>el licitante</w:t>
      </w:r>
      <w:r w:rsidR="009F356E" w:rsidRPr="00EC1450">
        <w:rPr>
          <w:rFonts w:ascii="Arial" w:hAnsi="Arial" w:cs="Arial"/>
          <w:color w:val="000000"/>
          <w:sz w:val="18"/>
          <w:szCs w:val="18"/>
        </w:rPr>
        <w:t>.</w:t>
      </w:r>
    </w:p>
    <w:p w14:paraId="320D6AA5" w14:textId="77777777" w:rsidR="001404B5" w:rsidRPr="00EC1450" w:rsidRDefault="001404B5" w:rsidP="009F356E">
      <w:pPr>
        <w:spacing w:line="276" w:lineRule="auto"/>
        <w:ind w:left="1560" w:hanging="360"/>
        <w:jc w:val="both"/>
        <w:rPr>
          <w:rFonts w:ascii="Arial" w:hAnsi="Arial" w:cs="Arial"/>
          <w:color w:val="000000"/>
          <w:sz w:val="18"/>
          <w:szCs w:val="18"/>
        </w:rPr>
      </w:pPr>
    </w:p>
    <w:p w14:paraId="47C10885" w14:textId="095B03AD" w:rsidR="001404B5" w:rsidRPr="00EC1450" w:rsidRDefault="001404B5" w:rsidP="00E42054">
      <w:pPr>
        <w:numPr>
          <w:ilvl w:val="0"/>
          <w:numId w:val="24"/>
        </w:numPr>
        <w:spacing w:line="276" w:lineRule="auto"/>
        <w:ind w:left="1560"/>
        <w:jc w:val="both"/>
        <w:rPr>
          <w:rFonts w:ascii="Arial" w:hAnsi="Arial" w:cs="Arial"/>
          <w:strike/>
          <w:color w:val="000000"/>
          <w:sz w:val="18"/>
          <w:szCs w:val="18"/>
        </w:rPr>
      </w:pPr>
      <w:r w:rsidRPr="00EC1450">
        <w:rPr>
          <w:rFonts w:ascii="Arial" w:hAnsi="Arial" w:cs="Arial"/>
          <w:color w:val="000000"/>
          <w:sz w:val="18"/>
          <w:szCs w:val="18"/>
        </w:rPr>
        <w:t xml:space="preserve">Que </w:t>
      </w:r>
      <w:r w:rsidR="00437162" w:rsidRPr="00EC1450">
        <w:rPr>
          <w:rFonts w:ascii="Arial" w:hAnsi="Arial" w:cs="Arial"/>
          <w:color w:val="000000"/>
          <w:sz w:val="18"/>
          <w:szCs w:val="18"/>
        </w:rPr>
        <w:t>las características</w:t>
      </w:r>
      <w:r w:rsidRPr="00EC1450">
        <w:rPr>
          <w:rFonts w:ascii="Arial" w:hAnsi="Arial" w:cs="Arial"/>
          <w:color w:val="000000"/>
          <w:sz w:val="18"/>
          <w:szCs w:val="18"/>
        </w:rPr>
        <w:t xml:space="preserve"> y capacidad de la maquinaria y equipo de construcción consideradas por el licitante, sean las adecuadas</w:t>
      </w:r>
      <w:r w:rsidR="00B47EE4">
        <w:rPr>
          <w:rFonts w:ascii="Arial" w:hAnsi="Arial" w:cs="Arial"/>
          <w:color w:val="000000"/>
          <w:sz w:val="18"/>
          <w:szCs w:val="18"/>
        </w:rPr>
        <w:t xml:space="preserve"> y suficientes</w:t>
      </w:r>
      <w:r w:rsidRPr="00EC1450">
        <w:rPr>
          <w:rFonts w:ascii="Arial" w:hAnsi="Arial" w:cs="Arial"/>
          <w:color w:val="000000"/>
          <w:sz w:val="18"/>
          <w:szCs w:val="18"/>
        </w:rPr>
        <w:t xml:space="preserve"> para desarrollar el trabajo en las condiciones particulares donde deberá ejecutarse y que sean congruentes con el procedimiento de construcción propuesto por el </w:t>
      </w:r>
      <w:r w:rsidR="000E6DA9" w:rsidRPr="00EC1450">
        <w:rPr>
          <w:rFonts w:ascii="Arial" w:hAnsi="Arial" w:cs="Arial"/>
          <w:color w:val="000000"/>
          <w:sz w:val="18"/>
          <w:szCs w:val="18"/>
        </w:rPr>
        <w:t>licitante</w:t>
      </w:r>
      <w:r w:rsidRPr="00EC1450">
        <w:rPr>
          <w:rFonts w:ascii="Arial" w:hAnsi="Arial" w:cs="Arial"/>
          <w:color w:val="000000"/>
          <w:sz w:val="18"/>
          <w:szCs w:val="18"/>
        </w:rPr>
        <w:t>, o con las restricciones técnicas</w:t>
      </w:r>
      <w:r w:rsidR="009F356E" w:rsidRPr="00EC1450">
        <w:rPr>
          <w:rFonts w:ascii="Arial" w:hAnsi="Arial" w:cs="Arial"/>
          <w:color w:val="000000"/>
          <w:sz w:val="18"/>
          <w:szCs w:val="18"/>
        </w:rPr>
        <w:t xml:space="preserve"> que se requiera</w:t>
      </w:r>
      <w:r w:rsidR="00B47EE4">
        <w:rPr>
          <w:rFonts w:ascii="Arial" w:hAnsi="Arial" w:cs="Arial"/>
          <w:color w:val="000000"/>
          <w:sz w:val="18"/>
          <w:szCs w:val="18"/>
        </w:rPr>
        <w:t>n.</w:t>
      </w:r>
    </w:p>
    <w:p w14:paraId="5370A238" w14:textId="77777777" w:rsidR="00437162" w:rsidRPr="00EC1450" w:rsidRDefault="00437162" w:rsidP="009F356E">
      <w:pPr>
        <w:spacing w:line="276" w:lineRule="auto"/>
        <w:ind w:left="1560" w:hanging="360"/>
        <w:jc w:val="both"/>
        <w:rPr>
          <w:rFonts w:ascii="Arial" w:hAnsi="Arial" w:cs="Arial"/>
          <w:color w:val="000000"/>
          <w:sz w:val="18"/>
          <w:szCs w:val="18"/>
        </w:rPr>
      </w:pPr>
    </w:p>
    <w:p w14:paraId="230C1843" w14:textId="22A47CCD" w:rsidR="008D7792" w:rsidRPr="00EC1450" w:rsidRDefault="0037086C" w:rsidP="00E42054">
      <w:pPr>
        <w:numPr>
          <w:ilvl w:val="0"/>
          <w:numId w:val="24"/>
        </w:numPr>
        <w:spacing w:line="276" w:lineRule="auto"/>
        <w:ind w:left="1560"/>
        <w:jc w:val="both"/>
        <w:rPr>
          <w:rFonts w:ascii="Arial" w:hAnsi="Arial" w:cs="Arial"/>
          <w:color w:val="000000"/>
          <w:sz w:val="18"/>
          <w:szCs w:val="18"/>
        </w:rPr>
      </w:pPr>
      <w:r w:rsidRPr="00EC1450">
        <w:rPr>
          <w:rFonts w:ascii="Arial" w:hAnsi="Arial" w:cs="Arial"/>
          <w:color w:val="000000"/>
          <w:sz w:val="18"/>
          <w:szCs w:val="18"/>
        </w:rPr>
        <w:t>Que,</w:t>
      </w:r>
      <w:r w:rsidR="00437162" w:rsidRPr="00EC1450">
        <w:rPr>
          <w:rFonts w:ascii="Arial" w:hAnsi="Arial" w:cs="Arial"/>
          <w:color w:val="000000"/>
          <w:sz w:val="18"/>
          <w:szCs w:val="18"/>
        </w:rPr>
        <w:t xml:space="preserve"> en la maquinaria y equipo de construcción, los rendimientos de éstos sean considerados como nuevos, para lo cual se deberán apoyar en </w:t>
      </w:r>
      <w:r w:rsidR="00DB1784" w:rsidRPr="00EC1450">
        <w:rPr>
          <w:rFonts w:ascii="Arial" w:hAnsi="Arial" w:cs="Arial"/>
          <w:color w:val="000000"/>
          <w:sz w:val="18"/>
          <w:szCs w:val="18"/>
        </w:rPr>
        <w:t>l</w:t>
      </w:r>
      <w:r w:rsidR="00437162" w:rsidRPr="00EC1450">
        <w:rPr>
          <w:rFonts w:ascii="Arial" w:hAnsi="Arial" w:cs="Arial"/>
          <w:color w:val="000000"/>
          <w:sz w:val="18"/>
          <w:szCs w:val="18"/>
        </w:rPr>
        <w:t xml:space="preserve">os rendimientos que determinen los manuales de </w:t>
      </w:r>
      <w:r w:rsidR="00DB1784" w:rsidRPr="00EC1450">
        <w:rPr>
          <w:rFonts w:ascii="Arial" w:hAnsi="Arial" w:cs="Arial"/>
          <w:color w:val="000000"/>
          <w:sz w:val="18"/>
          <w:szCs w:val="18"/>
        </w:rPr>
        <w:t>l</w:t>
      </w:r>
      <w:r w:rsidR="00437162" w:rsidRPr="00EC1450">
        <w:rPr>
          <w:rFonts w:ascii="Arial" w:hAnsi="Arial" w:cs="Arial"/>
          <w:color w:val="000000"/>
          <w:sz w:val="18"/>
          <w:szCs w:val="18"/>
        </w:rPr>
        <w:t>os fabricantes respectivos, así como las características ambientales de la zona donde vayan a realizarse los trabajos;</w:t>
      </w:r>
    </w:p>
    <w:p w14:paraId="220B749E" w14:textId="77777777" w:rsidR="00C125B7" w:rsidRPr="00EC1450" w:rsidRDefault="00C125B7" w:rsidP="009F356E">
      <w:pPr>
        <w:pStyle w:val="Prrafodelista"/>
        <w:spacing w:line="276" w:lineRule="auto"/>
        <w:ind w:left="1560" w:hanging="360"/>
        <w:rPr>
          <w:rFonts w:ascii="Arial" w:hAnsi="Arial" w:cs="Arial"/>
          <w:color w:val="000000"/>
          <w:sz w:val="18"/>
          <w:szCs w:val="18"/>
        </w:rPr>
      </w:pPr>
    </w:p>
    <w:p w14:paraId="205930E0" w14:textId="6DD4C58F" w:rsidR="005D677B" w:rsidRDefault="00293CE6" w:rsidP="005D677B">
      <w:pPr>
        <w:numPr>
          <w:ilvl w:val="0"/>
          <w:numId w:val="24"/>
        </w:numPr>
        <w:spacing w:line="276" w:lineRule="auto"/>
        <w:ind w:left="1560"/>
        <w:jc w:val="both"/>
        <w:rPr>
          <w:rFonts w:ascii="Arial" w:hAnsi="Arial" w:cs="Arial"/>
          <w:color w:val="000000"/>
          <w:sz w:val="18"/>
          <w:szCs w:val="18"/>
        </w:rPr>
      </w:pPr>
      <w:r w:rsidRPr="00EC1450">
        <w:rPr>
          <w:rFonts w:ascii="Arial" w:hAnsi="Arial" w:cs="Arial"/>
          <w:color w:val="000000"/>
          <w:sz w:val="18"/>
          <w:szCs w:val="18"/>
        </w:rPr>
        <w:t>Que,</w:t>
      </w:r>
      <w:r w:rsidR="00C125B7" w:rsidRPr="00EC1450">
        <w:rPr>
          <w:rFonts w:ascii="Arial" w:hAnsi="Arial" w:cs="Arial"/>
          <w:color w:val="000000"/>
          <w:sz w:val="18"/>
          <w:szCs w:val="18"/>
        </w:rPr>
        <w:t xml:space="preserve"> en la maquinaria y equipo </w:t>
      </w:r>
      <w:r w:rsidR="006E7F45" w:rsidRPr="00EC1450">
        <w:rPr>
          <w:rFonts w:ascii="Arial" w:hAnsi="Arial" w:cs="Arial"/>
          <w:color w:val="000000"/>
          <w:sz w:val="18"/>
          <w:szCs w:val="18"/>
        </w:rPr>
        <w:t>de instalación permanente</w:t>
      </w:r>
      <w:r w:rsidR="00C125B7" w:rsidRPr="00EC1450">
        <w:rPr>
          <w:rFonts w:ascii="Arial" w:hAnsi="Arial" w:cs="Arial"/>
          <w:color w:val="000000"/>
          <w:sz w:val="18"/>
          <w:szCs w:val="18"/>
        </w:rPr>
        <w:t xml:space="preserve">, el licitante deberá cumplir con el </w:t>
      </w:r>
      <w:r w:rsidR="00AE1CE5" w:rsidRPr="00EC1450">
        <w:rPr>
          <w:rFonts w:ascii="Arial" w:hAnsi="Arial" w:cs="Arial"/>
          <w:color w:val="000000"/>
          <w:sz w:val="18"/>
          <w:szCs w:val="18"/>
        </w:rPr>
        <w:t>30</w:t>
      </w:r>
      <w:r w:rsidR="00C125B7" w:rsidRPr="00EC1450">
        <w:rPr>
          <w:rFonts w:ascii="Arial" w:hAnsi="Arial" w:cs="Arial"/>
          <w:color w:val="000000"/>
          <w:sz w:val="18"/>
          <w:szCs w:val="18"/>
        </w:rPr>
        <w:t>% (</w:t>
      </w:r>
      <w:r w:rsidR="00AE1CE5" w:rsidRPr="00EC1450">
        <w:rPr>
          <w:rFonts w:ascii="Arial" w:hAnsi="Arial" w:cs="Arial"/>
          <w:color w:val="000000"/>
          <w:sz w:val="18"/>
          <w:szCs w:val="18"/>
        </w:rPr>
        <w:t>treinta</w:t>
      </w:r>
      <w:r w:rsidR="00C125B7" w:rsidRPr="00EC1450">
        <w:rPr>
          <w:rFonts w:ascii="Arial" w:hAnsi="Arial" w:cs="Arial"/>
          <w:color w:val="000000"/>
          <w:sz w:val="18"/>
          <w:szCs w:val="18"/>
        </w:rPr>
        <w:t xml:space="preserve"> por ciento) de contenido nacion</w:t>
      </w:r>
      <w:r w:rsidR="005D677B">
        <w:rPr>
          <w:rFonts w:ascii="Arial" w:hAnsi="Arial" w:cs="Arial"/>
          <w:color w:val="000000"/>
          <w:sz w:val="18"/>
          <w:szCs w:val="18"/>
        </w:rPr>
        <w:t>al.</w:t>
      </w:r>
    </w:p>
    <w:p w14:paraId="1E57BCB9" w14:textId="6A342237" w:rsidR="00C125B7" w:rsidRPr="00EC1450" w:rsidRDefault="00C125B7" w:rsidP="005D677B">
      <w:pPr>
        <w:spacing w:line="276" w:lineRule="auto"/>
        <w:jc w:val="both"/>
        <w:rPr>
          <w:rFonts w:ascii="Arial" w:hAnsi="Arial" w:cs="Arial"/>
          <w:color w:val="000000"/>
          <w:sz w:val="18"/>
          <w:szCs w:val="18"/>
        </w:rPr>
      </w:pPr>
    </w:p>
    <w:p w14:paraId="26EFCD71" w14:textId="382F8634" w:rsidR="00437162" w:rsidRPr="00EC1450" w:rsidRDefault="00555E72" w:rsidP="009F356E">
      <w:pPr>
        <w:spacing w:line="276" w:lineRule="auto"/>
        <w:ind w:left="1560" w:hanging="709"/>
        <w:jc w:val="both"/>
        <w:rPr>
          <w:rFonts w:ascii="Arial" w:hAnsi="Arial" w:cs="Arial"/>
          <w:b/>
          <w:color w:val="000000"/>
          <w:sz w:val="18"/>
          <w:szCs w:val="18"/>
        </w:rPr>
      </w:pPr>
      <w:r w:rsidRPr="00EC1450">
        <w:rPr>
          <w:rFonts w:ascii="Arial" w:hAnsi="Arial" w:cs="Arial"/>
          <w:b/>
          <w:color w:val="000000"/>
          <w:sz w:val="18"/>
          <w:szCs w:val="18"/>
        </w:rPr>
        <w:t>1</w:t>
      </w:r>
      <w:r w:rsidR="00880629">
        <w:rPr>
          <w:rFonts w:ascii="Arial" w:hAnsi="Arial" w:cs="Arial"/>
          <w:b/>
          <w:color w:val="000000"/>
          <w:sz w:val="18"/>
          <w:szCs w:val="18"/>
        </w:rPr>
        <w:t>1</w:t>
      </w:r>
      <w:r w:rsidRPr="00EC1450">
        <w:rPr>
          <w:rFonts w:ascii="Arial" w:hAnsi="Arial" w:cs="Arial"/>
          <w:b/>
          <w:color w:val="000000"/>
          <w:sz w:val="18"/>
          <w:szCs w:val="18"/>
        </w:rPr>
        <w:t>.</w:t>
      </w:r>
      <w:r w:rsidR="009F356E" w:rsidRPr="00EC1450">
        <w:rPr>
          <w:rFonts w:ascii="Arial" w:hAnsi="Arial" w:cs="Arial"/>
          <w:b/>
          <w:color w:val="000000"/>
          <w:sz w:val="18"/>
          <w:szCs w:val="18"/>
        </w:rPr>
        <w:t>2</w:t>
      </w:r>
      <w:r w:rsidR="00600128" w:rsidRPr="00EC1450">
        <w:rPr>
          <w:rFonts w:ascii="Arial" w:hAnsi="Arial" w:cs="Arial"/>
          <w:b/>
          <w:color w:val="000000"/>
          <w:sz w:val="18"/>
          <w:szCs w:val="18"/>
        </w:rPr>
        <w:t>.</w:t>
      </w:r>
      <w:r w:rsidR="009F356E" w:rsidRPr="00EC1450">
        <w:rPr>
          <w:rFonts w:ascii="Arial" w:hAnsi="Arial" w:cs="Arial"/>
          <w:b/>
          <w:color w:val="000000"/>
          <w:sz w:val="18"/>
          <w:szCs w:val="18"/>
        </w:rPr>
        <w:t>3.</w:t>
      </w:r>
      <w:r w:rsidR="00600128" w:rsidRPr="00EC1450">
        <w:rPr>
          <w:rFonts w:ascii="Arial" w:hAnsi="Arial" w:cs="Arial"/>
          <w:b/>
          <w:color w:val="000000"/>
          <w:sz w:val="18"/>
          <w:szCs w:val="18"/>
        </w:rPr>
        <w:t xml:space="preserve">- </w:t>
      </w:r>
      <w:r w:rsidR="009F356E" w:rsidRPr="00EC1450">
        <w:rPr>
          <w:rFonts w:ascii="Arial" w:hAnsi="Arial" w:cs="Arial"/>
          <w:b/>
          <w:color w:val="000000"/>
          <w:sz w:val="18"/>
          <w:szCs w:val="18"/>
        </w:rPr>
        <w:tab/>
      </w:r>
      <w:r w:rsidR="00437162" w:rsidRPr="00EC1450">
        <w:rPr>
          <w:rFonts w:ascii="Arial" w:hAnsi="Arial" w:cs="Arial"/>
          <w:b/>
          <w:color w:val="000000"/>
          <w:sz w:val="18"/>
          <w:szCs w:val="18"/>
        </w:rPr>
        <w:t>De los materiales:</w:t>
      </w:r>
    </w:p>
    <w:p w14:paraId="58A91F6C" w14:textId="77777777" w:rsidR="00281775" w:rsidRPr="00EC1450" w:rsidRDefault="00281775" w:rsidP="009F356E">
      <w:pPr>
        <w:spacing w:line="276" w:lineRule="auto"/>
        <w:ind w:left="1560" w:hanging="709"/>
        <w:jc w:val="both"/>
        <w:rPr>
          <w:rFonts w:ascii="Arial" w:hAnsi="Arial" w:cs="Arial"/>
          <w:b/>
          <w:color w:val="000000"/>
          <w:sz w:val="18"/>
          <w:szCs w:val="18"/>
        </w:rPr>
      </w:pPr>
    </w:p>
    <w:p w14:paraId="6B2754FD" w14:textId="6BD1875D" w:rsidR="00437162" w:rsidRPr="00EC1450" w:rsidRDefault="0037086C" w:rsidP="00E42054">
      <w:pPr>
        <w:numPr>
          <w:ilvl w:val="0"/>
          <w:numId w:val="25"/>
        </w:numPr>
        <w:spacing w:line="276" w:lineRule="auto"/>
        <w:ind w:left="1560"/>
        <w:jc w:val="both"/>
        <w:rPr>
          <w:rFonts w:ascii="Arial" w:hAnsi="Arial" w:cs="Arial"/>
          <w:color w:val="000000"/>
          <w:sz w:val="18"/>
          <w:szCs w:val="18"/>
        </w:rPr>
      </w:pPr>
      <w:r w:rsidRPr="00EC1450">
        <w:rPr>
          <w:rFonts w:ascii="Arial" w:hAnsi="Arial" w:cs="Arial"/>
          <w:color w:val="000000"/>
          <w:sz w:val="18"/>
          <w:szCs w:val="18"/>
        </w:rPr>
        <w:t>Que,</w:t>
      </w:r>
      <w:r w:rsidR="00437162" w:rsidRPr="00EC1450">
        <w:rPr>
          <w:rFonts w:ascii="Arial" w:hAnsi="Arial" w:cs="Arial"/>
          <w:color w:val="000000"/>
          <w:sz w:val="18"/>
          <w:szCs w:val="18"/>
        </w:rPr>
        <w:t xml:space="preserve"> en el consumo del material por unidad de medida, determinado por el licitante para el concepto de trabajo en que intervienen, se consideren los desperdicios, mermas, y, en su caso, los usos de acuerdo con la vida útil del material de que se trate, y</w:t>
      </w:r>
    </w:p>
    <w:p w14:paraId="5EF4572F" w14:textId="77777777" w:rsidR="001404B5" w:rsidRPr="00EC1450" w:rsidRDefault="001404B5" w:rsidP="009F356E">
      <w:pPr>
        <w:spacing w:line="276" w:lineRule="auto"/>
        <w:ind w:left="1560" w:hanging="426"/>
        <w:jc w:val="both"/>
        <w:rPr>
          <w:rFonts w:ascii="Arial" w:hAnsi="Arial" w:cs="Arial"/>
          <w:color w:val="000000"/>
          <w:sz w:val="18"/>
          <w:szCs w:val="18"/>
        </w:rPr>
      </w:pPr>
    </w:p>
    <w:p w14:paraId="5EC187DB" w14:textId="77777777" w:rsidR="00C125B7" w:rsidRPr="00EC1450" w:rsidRDefault="00EA48BD" w:rsidP="00E42054">
      <w:pPr>
        <w:numPr>
          <w:ilvl w:val="0"/>
          <w:numId w:val="25"/>
        </w:numPr>
        <w:spacing w:line="276" w:lineRule="auto"/>
        <w:ind w:left="1560"/>
        <w:jc w:val="both"/>
        <w:rPr>
          <w:rFonts w:ascii="Arial" w:hAnsi="Arial" w:cs="Arial"/>
          <w:color w:val="000000"/>
          <w:sz w:val="18"/>
          <w:szCs w:val="18"/>
        </w:rPr>
      </w:pPr>
      <w:r w:rsidRPr="00EC1450">
        <w:rPr>
          <w:rFonts w:ascii="Arial" w:hAnsi="Arial" w:cs="Arial"/>
          <w:color w:val="000000"/>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185B7F9" w14:textId="77777777" w:rsidR="00C125B7" w:rsidRPr="00EC1450" w:rsidRDefault="00C125B7" w:rsidP="009F356E">
      <w:pPr>
        <w:pStyle w:val="Prrafodelista"/>
        <w:spacing w:line="276" w:lineRule="auto"/>
        <w:ind w:left="1560" w:hanging="426"/>
        <w:rPr>
          <w:rFonts w:ascii="Arial" w:hAnsi="Arial" w:cs="Arial"/>
          <w:color w:val="000000"/>
          <w:sz w:val="18"/>
          <w:szCs w:val="18"/>
        </w:rPr>
      </w:pPr>
    </w:p>
    <w:p w14:paraId="41EF9603" w14:textId="7C61B043" w:rsidR="00EA48BD" w:rsidRPr="00EC1450" w:rsidRDefault="00C125B7" w:rsidP="00E42054">
      <w:pPr>
        <w:numPr>
          <w:ilvl w:val="0"/>
          <w:numId w:val="25"/>
        </w:numPr>
        <w:spacing w:line="276" w:lineRule="auto"/>
        <w:ind w:left="1560"/>
        <w:jc w:val="both"/>
        <w:rPr>
          <w:rFonts w:ascii="Arial" w:hAnsi="Arial" w:cs="Arial"/>
          <w:color w:val="000000"/>
          <w:sz w:val="18"/>
          <w:szCs w:val="18"/>
        </w:rPr>
      </w:pPr>
      <w:bookmarkStart w:id="20" w:name="_Hlk50376896"/>
      <w:r w:rsidRPr="00EC1450">
        <w:rPr>
          <w:rFonts w:ascii="Arial" w:hAnsi="Arial" w:cs="Arial"/>
          <w:color w:val="000000"/>
          <w:sz w:val="18"/>
          <w:szCs w:val="18"/>
        </w:rPr>
        <w:t xml:space="preserve">Que materiales </w:t>
      </w:r>
      <w:r w:rsidR="006E7F45" w:rsidRPr="00EC1450">
        <w:rPr>
          <w:rFonts w:ascii="Arial" w:hAnsi="Arial" w:cs="Arial"/>
          <w:color w:val="000000"/>
          <w:sz w:val="18"/>
          <w:szCs w:val="18"/>
        </w:rPr>
        <w:t>que serán utilizados en la ejecución de los trabajos</w:t>
      </w:r>
      <w:r w:rsidRPr="00EC1450">
        <w:rPr>
          <w:rFonts w:ascii="Arial" w:hAnsi="Arial" w:cs="Arial"/>
          <w:color w:val="000000"/>
          <w:sz w:val="18"/>
          <w:szCs w:val="18"/>
        </w:rPr>
        <w:t xml:space="preserve">, </w:t>
      </w:r>
      <w:r w:rsidR="006E7F45" w:rsidRPr="00EC1450">
        <w:rPr>
          <w:rFonts w:ascii="Arial" w:hAnsi="Arial" w:cs="Arial"/>
          <w:color w:val="000000"/>
          <w:sz w:val="18"/>
          <w:szCs w:val="18"/>
        </w:rPr>
        <w:t xml:space="preserve">el licitante </w:t>
      </w:r>
      <w:r w:rsidR="005306A7" w:rsidRPr="00EC1450">
        <w:rPr>
          <w:rFonts w:ascii="Arial" w:hAnsi="Arial" w:cs="Arial"/>
          <w:color w:val="000000"/>
          <w:sz w:val="18"/>
          <w:szCs w:val="18"/>
        </w:rPr>
        <w:t>deberá</w:t>
      </w:r>
      <w:r w:rsidRPr="00EC1450">
        <w:rPr>
          <w:rFonts w:ascii="Arial" w:hAnsi="Arial" w:cs="Arial"/>
          <w:color w:val="000000"/>
          <w:sz w:val="18"/>
          <w:szCs w:val="18"/>
        </w:rPr>
        <w:t xml:space="preserve"> cumplir con el </w:t>
      </w:r>
      <w:r w:rsidR="00AE1CE5" w:rsidRPr="00EC1450">
        <w:rPr>
          <w:rFonts w:ascii="Arial" w:hAnsi="Arial" w:cs="Arial"/>
          <w:color w:val="000000"/>
          <w:sz w:val="18"/>
          <w:szCs w:val="18"/>
        </w:rPr>
        <w:t>30</w:t>
      </w:r>
      <w:r w:rsidRPr="00EC1450">
        <w:rPr>
          <w:rFonts w:ascii="Arial" w:hAnsi="Arial" w:cs="Arial"/>
          <w:color w:val="000000"/>
          <w:sz w:val="18"/>
          <w:szCs w:val="18"/>
        </w:rPr>
        <w:t>% (</w:t>
      </w:r>
      <w:r w:rsidR="00AE1CE5" w:rsidRPr="00EC1450">
        <w:rPr>
          <w:rFonts w:ascii="Arial" w:hAnsi="Arial" w:cs="Arial"/>
          <w:color w:val="000000"/>
          <w:sz w:val="18"/>
          <w:szCs w:val="18"/>
        </w:rPr>
        <w:t>treinta</w:t>
      </w:r>
      <w:r w:rsidRPr="00EC1450">
        <w:rPr>
          <w:rFonts w:ascii="Arial" w:hAnsi="Arial" w:cs="Arial"/>
          <w:color w:val="000000"/>
          <w:sz w:val="18"/>
          <w:szCs w:val="18"/>
        </w:rPr>
        <w:t xml:space="preserve"> por ciento) de contenido naciona</w:t>
      </w:r>
      <w:r w:rsidR="005D677B">
        <w:rPr>
          <w:rFonts w:ascii="Arial" w:hAnsi="Arial" w:cs="Arial"/>
          <w:color w:val="000000"/>
          <w:sz w:val="18"/>
          <w:szCs w:val="18"/>
        </w:rPr>
        <w:t xml:space="preserve">l y; </w:t>
      </w:r>
    </w:p>
    <w:bookmarkEnd w:id="20"/>
    <w:p w14:paraId="1F5AC0AA" w14:textId="77777777" w:rsidR="00845A5D" w:rsidRPr="00EC1450" w:rsidRDefault="00845A5D" w:rsidP="004C2362">
      <w:pPr>
        <w:pStyle w:val="Prrafodelista"/>
        <w:spacing w:line="276" w:lineRule="auto"/>
        <w:jc w:val="both"/>
        <w:rPr>
          <w:rFonts w:ascii="Arial" w:hAnsi="Arial" w:cs="Arial"/>
          <w:color w:val="000000"/>
          <w:sz w:val="18"/>
          <w:szCs w:val="18"/>
        </w:rPr>
      </w:pPr>
    </w:p>
    <w:p w14:paraId="779E0FD9" w14:textId="2E3BED3F" w:rsidR="00EA48BD" w:rsidRPr="00EC1450" w:rsidRDefault="009F356E" w:rsidP="009F356E">
      <w:pPr>
        <w:spacing w:line="276" w:lineRule="auto"/>
        <w:ind w:left="1560" w:hanging="709"/>
        <w:jc w:val="both"/>
        <w:rPr>
          <w:rFonts w:ascii="Arial" w:hAnsi="Arial" w:cs="Arial"/>
          <w:b/>
          <w:color w:val="000000"/>
          <w:sz w:val="18"/>
          <w:szCs w:val="18"/>
        </w:rPr>
      </w:pPr>
      <w:r w:rsidRPr="00EC1450">
        <w:rPr>
          <w:rFonts w:ascii="Arial" w:hAnsi="Arial" w:cs="Arial"/>
          <w:b/>
          <w:color w:val="000000"/>
          <w:sz w:val="18"/>
          <w:szCs w:val="18"/>
        </w:rPr>
        <w:t>1</w:t>
      </w:r>
      <w:r w:rsidR="00880629">
        <w:rPr>
          <w:rFonts w:ascii="Arial" w:hAnsi="Arial" w:cs="Arial"/>
          <w:b/>
          <w:color w:val="000000"/>
          <w:sz w:val="18"/>
          <w:szCs w:val="18"/>
        </w:rPr>
        <w:t>1</w:t>
      </w:r>
      <w:r w:rsidRPr="00EC1450">
        <w:rPr>
          <w:rFonts w:ascii="Arial" w:hAnsi="Arial" w:cs="Arial"/>
          <w:b/>
          <w:color w:val="000000"/>
          <w:sz w:val="18"/>
          <w:szCs w:val="18"/>
        </w:rPr>
        <w:t>.2</w:t>
      </w:r>
      <w:r w:rsidR="00600128" w:rsidRPr="00EC1450">
        <w:rPr>
          <w:rFonts w:ascii="Arial" w:hAnsi="Arial" w:cs="Arial"/>
          <w:b/>
          <w:color w:val="000000"/>
          <w:sz w:val="18"/>
          <w:szCs w:val="18"/>
        </w:rPr>
        <w:t>.</w:t>
      </w:r>
      <w:r w:rsidRPr="00EC1450">
        <w:rPr>
          <w:rFonts w:ascii="Arial" w:hAnsi="Arial" w:cs="Arial"/>
          <w:b/>
          <w:color w:val="000000"/>
          <w:sz w:val="18"/>
          <w:szCs w:val="18"/>
        </w:rPr>
        <w:t>4</w:t>
      </w:r>
      <w:r w:rsidR="00390F23" w:rsidRPr="00EC1450">
        <w:rPr>
          <w:rFonts w:ascii="Arial" w:hAnsi="Arial" w:cs="Arial"/>
          <w:b/>
          <w:color w:val="000000"/>
          <w:sz w:val="18"/>
          <w:szCs w:val="18"/>
        </w:rPr>
        <w:t>.</w:t>
      </w:r>
      <w:r w:rsidR="00600128" w:rsidRPr="00EC1450">
        <w:rPr>
          <w:rFonts w:ascii="Arial" w:hAnsi="Arial" w:cs="Arial"/>
          <w:b/>
          <w:color w:val="000000"/>
          <w:sz w:val="18"/>
          <w:szCs w:val="18"/>
        </w:rPr>
        <w:t xml:space="preserve">- </w:t>
      </w:r>
      <w:r w:rsidR="00EA48BD" w:rsidRPr="00EC1450">
        <w:rPr>
          <w:rFonts w:ascii="Arial" w:hAnsi="Arial" w:cs="Arial"/>
          <w:b/>
          <w:color w:val="000000"/>
          <w:sz w:val="18"/>
          <w:szCs w:val="18"/>
        </w:rPr>
        <w:t>De la mano de obra:</w:t>
      </w:r>
    </w:p>
    <w:p w14:paraId="05D2ECB9" w14:textId="77777777" w:rsidR="00281775" w:rsidRPr="00EC1450" w:rsidRDefault="00281775" w:rsidP="009F356E">
      <w:pPr>
        <w:spacing w:line="276" w:lineRule="auto"/>
        <w:ind w:left="1560" w:hanging="709"/>
        <w:jc w:val="both"/>
        <w:rPr>
          <w:rFonts w:ascii="Arial" w:hAnsi="Arial" w:cs="Arial"/>
          <w:b/>
          <w:color w:val="000000"/>
          <w:sz w:val="18"/>
          <w:szCs w:val="18"/>
        </w:rPr>
      </w:pPr>
    </w:p>
    <w:p w14:paraId="07D03679" w14:textId="77777777" w:rsidR="00EA48BD" w:rsidRPr="00EC1450" w:rsidRDefault="00EA48BD" w:rsidP="00E42054">
      <w:pPr>
        <w:numPr>
          <w:ilvl w:val="0"/>
          <w:numId w:val="26"/>
        </w:numPr>
        <w:spacing w:line="276" w:lineRule="auto"/>
        <w:ind w:left="1560" w:hanging="426"/>
        <w:jc w:val="both"/>
        <w:rPr>
          <w:rFonts w:ascii="Arial" w:hAnsi="Arial" w:cs="Arial"/>
          <w:color w:val="000000"/>
          <w:sz w:val="18"/>
          <w:szCs w:val="18"/>
        </w:rPr>
      </w:pPr>
      <w:r w:rsidRPr="00EC1450">
        <w:rPr>
          <w:rFonts w:ascii="Arial" w:hAnsi="Arial" w:cs="Arial"/>
          <w:color w:val="000000"/>
          <w:sz w:val="18"/>
          <w:szCs w:val="18"/>
        </w:rPr>
        <w:t xml:space="preserve">Que el personal </w:t>
      </w:r>
      <w:r w:rsidR="00600128" w:rsidRPr="00EC1450">
        <w:rPr>
          <w:rFonts w:ascii="Arial" w:hAnsi="Arial" w:cs="Arial"/>
          <w:color w:val="000000"/>
          <w:sz w:val="18"/>
          <w:szCs w:val="18"/>
        </w:rPr>
        <w:t>administrativo, técnico</w:t>
      </w:r>
      <w:r w:rsidRPr="00EC1450">
        <w:rPr>
          <w:rFonts w:ascii="Arial" w:hAnsi="Arial" w:cs="Arial"/>
          <w:color w:val="000000"/>
          <w:sz w:val="18"/>
          <w:szCs w:val="18"/>
        </w:rPr>
        <w:t xml:space="preserve"> y de </w:t>
      </w:r>
      <w:r w:rsidR="00600128" w:rsidRPr="00EC1450">
        <w:rPr>
          <w:rFonts w:ascii="Arial" w:hAnsi="Arial" w:cs="Arial"/>
          <w:color w:val="000000"/>
          <w:sz w:val="18"/>
          <w:szCs w:val="18"/>
        </w:rPr>
        <w:t>obra sea</w:t>
      </w:r>
      <w:r w:rsidRPr="00EC1450">
        <w:rPr>
          <w:rFonts w:ascii="Arial" w:hAnsi="Arial" w:cs="Arial"/>
          <w:color w:val="000000"/>
          <w:sz w:val="18"/>
          <w:szCs w:val="18"/>
        </w:rPr>
        <w:t xml:space="preserve"> </w:t>
      </w:r>
      <w:r w:rsidR="00600128" w:rsidRPr="00EC1450">
        <w:rPr>
          <w:rFonts w:ascii="Arial" w:hAnsi="Arial" w:cs="Arial"/>
          <w:color w:val="000000"/>
          <w:sz w:val="18"/>
          <w:szCs w:val="18"/>
        </w:rPr>
        <w:t>el adecuado</w:t>
      </w:r>
      <w:r w:rsidRPr="00EC1450">
        <w:rPr>
          <w:rFonts w:ascii="Arial" w:hAnsi="Arial" w:cs="Arial"/>
          <w:color w:val="000000"/>
          <w:sz w:val="18"/>
          <w:szCs w:val="18"/>
        </w:rPr>
        <w:t xml:space="preserve"> y suficiente para ejecutar los trabajos;</w:t>
      </w:r>
    </w:p>
    <w:p w14:paraId="59C67B73" w14:textId="77777777" w:rsidR="006E1963" w:rsidRPr="00EC1450" w:rsidRDefault="006E1963" w:rsidP="009F356E">
      <w:pPr>
        <w:spacing w:line="276" w:lineRule="auto"/>
        <w:ind w:left="1560" w:hanging="426"/>
        <w:jc w:val="both"/>
        <w:rPr>
          <w:rFonts w:ascii="Arial" w:hAnsi="Arial" w:cs="Arial"/>
          <w:color w:val="000000"/>
          <w:sz w:val="18"/>
          <w:szCs w:val="18"/>
        </w:rPr>
      </w:pPr>
    </w:p>
    <w:p w14:paraId="2E7ACD29" w14:textId="77777777" w:rsidR="001404B5" w:rsidRPr="00EC1450" w:rsidRDefault="00EA48BD" w:rsidP="00E42054">
      <w:pPr>
        <w:numPr>
          <w:ilvl w:val="0"/>
          <w:numId w:val="26"/>
        </w:numPr>
        <w:spacing w:line="276" w:lineRule="auto"/>
        <w:ind w:left="1560" w:hanging="426"/>
        <w:jc w:val="both"/>
        <w:rPr>
          <w:rFonts w:ascii="Arial" w:hAnsi="Arial" w:cs="Arial"/>
          <w:color w:val="000000"/>
          <w:sz w:val="18"/>
          <w:szCs w:val="18"/>
        </w:rPr>
      </w:pPr>
      <w:r w:rsidRPr="00EC1450">
        <w:rPr>
          <w:rFonts w:ascii="Arial" w:hAnsi="Arial" w:cs="Arial"/>
          <w:color w:val="000000"/>
          <w:sz w:val="18"/>
          <w:szCs w:val="18"/>
        </w:rPr>
        <w:t xml:space="preserve">Que </w:t>
      </w:r>
      <w:r w:rsidR="00600128" w:rsidRPr="00EC1450">
        <w:rPr>
          <w:rFonts w:ascii="Arial" w:hAnsi="Arial" w:cs="Arial"/>
          <w:color w:val="000000"/>
          <w:sz w:val="18"/>
          <w:szCs w:val="18"/>
        </w:rPr>
        <w:t>los rendimientos</w:t>
      </w:r>
      <w:r w:rsidRPr="00EC1450">
        <w:rPr>
          <w:rFonts w:ascii="Arial" w:hAnsi="Arial" w:cs="Arial"/>
          <w:color w:val="000000"/>
          <w:sz w:val="18"/>
          <w:szCs w:val="18"/>
        </w:rPr>
        <w:t xml:space="preserve"> considerados se encuentren dentro de </w:t>
      </w:r>
      <w:r w:rsidR="00600128" w:rsidRPr="00EC1450">
        <w:rPr>
          <w:rFonts w:ascii="Arial" w:hAnsi="Arial" w:cs="Arial"/>
          <w:color w:val="000000"/>
          <w:sz w:val="18"/>
          <w:szCs w:val="18"/>
        </w:rPr>
        <w:t>los márgenes</w:t>
      </w:r>
      <w:r w:rsidRPr="00EC1450">
        <w:rPr>
          <w:rFonts w:ascii="Arial" w:hAnsi="Arial" w:cs="Arial"/>
          <w:color w:val="000000"/>
          <w:sz w:val="18"/>
          <w:szCs w:val="18"/>
        </w:rPr>
        <w:t xml:space="preserve"> razonables y </w:t>
      </w:r>
      <w:r w:rsidR="00600128" w:rsidRPr="00EC1450">
        <w:rPr>
          <w:rFonts w:ascii="Arial" w:hAnsi="Arial" w:cs="Arial"/>
          <w:color w:val="000000"/>
          <w:sz w:val="18"/>
          <w:szCs w:val="18"/>
        </w:rPr>
        <w:t>aceptables de</w:t>
      </w:r>
      <w:r w:rsidRPr="00EC1450">
        <w:rPr>
          <w:rFonts w:ascii="Arial" w:hAnsi="Arial" w:cs="Arial"/>
          <w:color w:val="000000"/>
          <w:sz w:val="18"/>
          <w:szCs w:val="18"/>
        </w:rPr>
        <w:t xml:space="preserve"> acuerdo con el procedimiento constructivo propuesto por el licitante, considerando </w:t>
      </w:r>
      <w:r w:rsidR="00600128" w:rsidRPr="00EC1450">
        <w:rPr>
          <w:rFonts w:ascii="Arial" w:hAnsi="Arial" w:cs="Arial"/>
          <w:color w:val="000000"/>
          <w:sz w:val="18"/>
          <w:szCs w:val="18"/>
        </w:rPr>
        <w:t>los rendimientos</w:t>
      </w:r>
      <w:r w:rsidRPr="00EC1450">
        <w:rPr>
          <w:rFonts w:ascii="Arial" w:hAnsi="Arial" w:cs="Arial"/>
          <w:color w:val="000000"/>
          <w:sz w:val="18"/>
          <w:szCs w:val="18"/>
        </w:rPr>
        <w:t xml:space="preserve"> </w:t>
      </w:r>
      <w:r w:rsidR="00600128" w:rsidRPr="00EC1450">
        <w:rPr>
          <w:rFonts w:ascii="Arial" w:hAnsi="Arial" w:cs="Arial"/>
          <w:color w:val="000000"/>
          <w:sz w:val="18"/>
          <w:szCs w:val="18"/>
        </w:rPr>
        <w:t>observados de experiencias</w:t>
      </w:r>
      <w:r w:rsidRPr="00EC1450">
        <w:rPr>
          <w:rFonts w:ascii="Arial" w:hAnsi="Arial" w:cs="Arial"/>
          <w:color w:val="000000"/>
          <w:sz w:val="18"/>
          <w:szCs w:val="18"/>
        </w:rPr>
        <w:t xml:space="preserve"> </w:t>
      </w:r>
      <w:r w:rsidR="00600128" w:rsidRPr="00EC1450">
        <w:rPr>
          <w:rFonts w:ascii="Arial" w:hAnsi="Arial" w:cs="Arial"/>
          <w:color w:val="000000"/>
          <w:sz w:val="18"/>
          <w:szCs w:val="18"/>
        </w:rPr>
        <w:t>anteriores, así</w:t>
      </w:r>
      <w:r w:rsidRPr="00EC1450">
        <w:rPr>
          <w:rFonts w:ascii="Arial" w:hAnsi="Arial" w:cs="Arial"/>
          <w:color w:val="000000"/>
          <w:sz w:val="18"/>
          <w:szCs w:val="18"/>
        </w:rPr>
        <w:t xml:space="preserve"> </w:t>
      </w:r>
      <w:r w:rsidR="00600128" w:rsidRPr="00EC1450">
        <w:rPr>
          <w:rFonts w:ascii="Arial" w:hAnsi="Arial" w:cs="Arial"/>
          <w:color w:val="000000"/>
          <w:sz w:val="18"/>
          <w:szCs w:val="18"/>
        </w:rPr>
        <w:t>como las</w:t>
      </w:r>
      <w:r w:rsidRPr="00EC1450">
        <w:rPr>
          <w:rFonts w:ascii="Arial" w:hAnsi="Arial" w:cs="Arial"/>
          <w:color w:val="000000"/>
          <w:sz w:val="18"/>
          <w:szCs w:val="18"/>
        </w:rPr>
        <w:t xml:space="preserve"> </w:t>
      </w:r>
      <w:r w:rsidR="00600128" w:rsidRPr="00EC1450">
        <w:rPr>
          <w:rFonts w:ascii="Arial" w:hAnsi="Arial" w:cs="Arial"/>
          <w:color w:val="000000"/>
          <w:sz w:val="18"/>
          <w:szCs w:val="18"/>
        </w:rPr>
        <w:t>condiciones ambientales de</w:t>
      </w:r>
      <w:r w:rsidRPr="00EC1450">
        <w:rPr>
          <w:rFonts w:ascii="Arial" w:hAnsi="Arial" w:cs="Arial"/>
          <w:color w:val="000000"/>
          <w:sz w:val="18"/>
          <w:szCs w:val="18"/>
        </w:rPr>
        <w:t xml:space="preserve"> la zona y </w:t>
      </w:r>
      <w:r w:rsidR="00600128" w:rsidRPr="00EC1450">
        <w:rPr>
          <w:rFonts w:ascii="Arial" w:hAnsi="Arial" w:cs="Arial"/>
          <w:color w:val="000000"/>
          <w:sz w:val="18"/>
          <w:szCs w:val="18"/>
        </w:rPr>
        <w:t>las características particulares bajo</w:t>
      </w:r>
      <w:r w:rsidRPr="00EC1450">
        <w:rPr>
          <w:rFonts w:ascii="Arial" w:hAnsi="Arial" w:cs="Arial"/>
          <w:color w:val="000000"/>
          <w:sz w:val="18"/>
          <w:szCs w:val="18"/>
        </w:rPr>
        <w:t xml:space="preserve"> las </w:t>
      </w:r>
      <w:r w:rsidR="00600128" w:rsidRPr="00EC1450">
        <w:rPr>
          <w:rFonts w:ascii="Arial" w:hAnsi="Arial" w:cs="Arial"/>
          <w:color w:val="000000"/>
          <w:sz w:val="18"/>
          <w:szCs w:val="18"/>
        </w:rPr>
        <w:t>cuales deben</w:t>
      </w:r>
      <w:r w:rsidRPr="00EC1450">
        <w:rPr>
          <w:rFonts w:ascii="Arial" w:hAnsi="Arial" w:cs="Arial"/>
          <w:color w:val="000000"/>
          <w:sz w:val="18"/>
          <w:szCs w:val="18"/>
        </w:rPr>
        <w:t xml:space="preserve"> realizarse los trabajos, y</w:t>
      </w:r>
    </w:p>
    <w:p w14:paraId="381D6454" w14:textId="77777777" w:rsidR="006E1963" w:rsidRPr="00EC1450" w:rsidRDefault="006E1963" w:rsidP="009F356E">
      <w:pPr>
        <w:spacing w:line="276" w:lineRule="auto"/>
        <w:ind w:left="1560" w:hanging="426"/>
        <w:jc w:val="both"/>
        <w:rPr>
          <w:rFonts w:ascii="Arial" w:hAnsi="Arial" w:cs="Arial"/>
          <w:color w:val="000000"/>
          <w:sz w:val="18"/>
          <w:szCs w:val="18"/>
        </w:rPr>
      </w:pPr>
    </w:p>
    <w:p w14:paraId="5A9EBA76" w14:textId="77777777" w:rsidR="00BC191C" w:rsidRPr="00EC1450" w:rsidRDefault="00EA48BD" w:rsidP="00E42054">
      <w:pPr>
        <w:numPr>
          <w:ilvl w:val="0"/>
          <w:numId w:val="26"/>
        </w:numPr>
        <w:spacing w:line="276" w:lineRule="auto"/>
        <w:ind w:left="1560" w:hanging="426"/>
        <w:jc w:val="both"/>
        <w:rPr>
          <w:rFonts w:ascii="Arial" w:hAnsi="Arial" w:cs="Arial"/>
          <w:color w:val="000000"/>
          <w:sz w:val="18"/>
          <w:szCs w:val="18"/>
        </w:rPr>
      </w:pPr>
      <w:r w:rsidRPr="00EC1450">
        <w:rPr>
          <w:rFonts w:ascii="Arial" w:hAnsi="Arial" w:cs="Arial"/>
          <w:color w:val="000000"/>
          <w:sz w:val="18"/>
          <w:szCs w:val="18"/>
        </w:rPr>
        <w:t xml:space="preserve">Que se </w:t>
      </w:r>
      <w:r w:rsidR="00600128" w:rsidRPr="00EC1450">
        <w:rPr>
          <w:rFonts w:ascii="Arial" w:hAnsi="Arial" w:cs="Arial"/>
          <w:color w:val="000000"/>
          <w:sz w:val="18"/>
          <w:szCs w:val="18"/>
        </w:rPr>
        <w:t>hayan considerado</w:t>
      </w:r>
      <w:r w:rsidRPr="00EC1450">
        <w:rPr>
          <w:rFonts w:ascii="Arial" w:hAnsi="Arial" w:cs="Arial"/>
          <w:color w:val="000000"/>
          <w:sz w:val="18"/>
          <w:szCs w:val="18"/>
        </w:rPr>
        <w:t xml:space="preserve"> </w:t>
      </w:r>
      <w:r w:rsidR="00600128" w:rsidRPr="00EC1450">
        <w:rPr>
          <w:rFonts w:ascii="Arial" w:hAnsi="Arial" w:cs="Arial"/>
          <w:color w:val="000000"/>
          <w:sz w:val="18"/>
          <w:szCs w:val="18"/>
        </w:rPr>
        <w:t>trabajadores de</w:t>
      </w:r>
      <w:r w:rsidRPr="00EC1450">
        <w:rPr>
          <w:rFonts w:ascii="Arial" w:hAnsi="Arial" w:cs="Arial"/>
          <w:color w:val="000000"/>
          <w:sz w:val="18"/>
          <w:szCs w:val="18"/>
        </w:rPr>
        <w:t xml:space="preserve"> </w:t>
      </w:r>
      <w:r w:rsidR="00600128" w:rsidRPr="00EC1450">
        <w:rPr>
          <w:rFonts w:ascii="Arial" w:hAnsi="Arial" w:cs="Arial"/>
          <w:color w:val="000000"/>
          <w:sz w:val="18"/>
          <w:szCs w:val="18"/>
        </w:rPr>
        <w:t>la especialidad</w:t>
      </w:r>
      <w:r w:rsidRPr="00EC1450">
        <w:rPr>
          <w:rFonts w:ascii="Arial" w:hAnsi="Arial" w:cs="Arial"/>
          <w:color w:val="000000"/>
          <w:sz w:val="18"/>
          <w:szCs w:val="18"/>
        </w:rPr>
        <w:t xml:space="preserve"> requerida </w:t>
      </w:r>
      <w:r w:rsidR="00600128" w:rsidRPr="00EC1450">
        <w:rPr>
          <w:rFonts w:ascii="Arial" w:hAnsi="Arial" w:cs="Arial"/>
          <w:color w:val="000000"/>
          <w:sz w:val="18"/>
          <w:szCs w:val="18"/>
        </w:rPr>
        <w:t>para la</w:t>
      </w:r>
      <w:r w:rsidRPr="00EC1450">
        <w:rPr>
          <w:rFonts w:ascii="Arial" w:hAnsi="Arial" w:cs="Arial"/>
          <w:color w:val="000000"/>
          <w:sz w:val="18"/>
          <w:szCs w:val="18"/>
        </w:rPr>
        <w:t xml:space="preserve"> ejecución de los conceptos más significativos.</w:t>
      </w:r>
    </w:p>
    <w:p w14:paraId="166439CE" w14:textId="77777777" w:rsidR="009318A9" w:rsidRPr="00EC1450" w:rsidRDefault="009318A9" w:rsidP="009F356E">
      <w:pPr>
        <w:pStyle w:val="Prrafodelista"/>
        <w:spacing w:line="276" w:lineRule="auto"/>
        <w:ind w:left="1560" w:hanging="426"/>
        <w:rPr>
          <w:rFonts w:ascii="Arial" w:hAnsi="Arial" w:cs="Arial"/>
          <w:color w:val="000000"/>
          <w:sz w:val="18"/>
          <w:szCs w:val="18"/>
        </w:rPr>
      </w:pPr>
    </w:p>
    <w:p w14:paraId="1E0A4DC2" w14:textId="7FBE5B68" w:rsidR="009318A9" w:rsidRPr="00EC1450" w:rsidRDefault="00DA03D8" w:rsidP="00E42054">
      <w:pPr>
        <w:numPr>
          <w:ilvl w:val="0"/>
          <w:numId w:val="26"/>
        </w:numPr>
        <w:spacing w:line="276" w:lineRule="auto"/>
        <w:ind w:left="1560" w:hanging="426"/>
        <w:jc w:val="both"/>
        <w:rPr>
          <w:rFonts w:ascii="Arial" w:hAnsi="Arial" w:cs="Arial"/>
          <w:color w:val="000000"/>
          <w:sz w:val="18"/>
          <w:szCs w:val="18"/>
        </w:rPr>
      </w:pPr>
      <w:bookmarkStart w:id="21" w:name="_Hlk50377011"/>
      <w:r w:rsidRPr="00EC1450">
        <w:rPr>
          <w:rFonts w:ascii="Arial" w:hAnsi="Arial" w:cs="Arial"/>
          <w:color w:val="000000"/>
          <w:sz w:val="18"/>
          <w:szCs w:val="18"/>
        </w:rPr>
        <w:t xml:space="preserve">En su caso, </w:t>
      </w:r>
      <w:r w:rsidR="005D677B">
        <w:rPr>
          <w:rFonts w:ascii="Arial" w:hAnsi="Arial" w:cs="Arial"/>
          <w:color w:val="000000"/>
          <w:sz w:val="18"/>
          <w:szCs w:val="18"/>
        </w:rPr>
        <w:t xml:space="preserve">el licitante reconozca que de resultar ganador deberá cumplir con </w:t>
      </w:r>
      <w:r w:rsidRPr="00EC1450">
        <w:rPr>
          <w:rFonts w:ascii="Arial" w:hAnsi="Arial" w:cs="Arial"/>
          <w:color w:val="000000"/>
          <w:sz w:val="18"/>
          <w:szCs w:val="18"/>
        </w:rPr>
        <w:t>un 10% (diez por ciento) mínimo de mano de obra local que deberá incorporar en la obra a realiz</w:t>
      </w:r>
      <w:r w:rsidR="005D677B">
        <w:rPr>
          <w:rFonts w:ascii="Arial" w:hAnsi="Arial" w:cs="Arial"/>
          <w:color w:val="000000"/>
          <w:sz w:val="18"/>
          <w:szCs w:val="18"/>
        </w:rPr>
        <w:t>arse.</w:t>
      </w:r>
    </w:p>
    <w:bookmarkEnd w:id="21"/>
    <w:p w14:paraId="0C55CE9E" w14:textId="77777777" w:rsidR="00845A5D" w:rsidRPr="00EC1450" w:rsidRDefault="00845A5D" w:rsidP="004C2362">
      <w:pPr>
        <w:spacing w:line="276" w:lineRule="auto"/>
        <w:jc w:val="both"/>
        <w:rPr>
          <w:rFonts w:ascii="Arial" w:hAnsi="Arial" w:cs="Arial"/>
          <w:color w:val="000000"/>
          <w:sz w:val="18"/>
          <w:szCs w:val="18"/>
        </w:rPr>
      </w:pPr>
    </w:p>
    <w:p w14:paraId="52E42D48" w14:textId="1D49BF02" w:rsidR="00EA48BD" w:rsidRPr="00EC1450" w:rsidRDefault="009F356E" w:rsidP="009F356E">
      <w:pPr>
        <w:spacing w:line="276" w:lineRule="auto"/>
        <w:ind w:left="851" w:hanging="567"/>
        <w:jc w:val="both"/>
        <w:rPr>
          <w:rFonts w:ascii="Arial" w:hAnsi="Arial" w:cs="Arial"/>
          <w:b/>
          <w:color w:val="000000"/>
          <w:sz w:val="18"/>
          <w:szCs w:val="18"/>
        </w:rPr>
      </w:pPr>
      <w:r w:rsidRPr="00EC1450">
        <w:rPr>
          <w:rFonts w:ascii="Arial" w:hAnsi="Arial" w:cs="Arial"/>
          <w:b/>
          <w:color w:val="000000"/>
          <w:sz w:val="18"/>
          <w:szCs w:val="18"/>
        </w:rPr>
        <w:t>1</w:t>
      </w:r>
      <w:r w:rsidR="00880629">
        <w:rPr>
          <w:rFonts w:ascii="Arial" w:hAnsi="Arial" w:cs="Arial"/>
          <w:b/>
          <w:color w:val="000000"/>
          <w:sz w:val="18"/>
          <w:szCs w:val="18"/>
        </w:rPr>
        <w:t>1</w:t>
      </w:r>
      <w:r w:rsidRPr="00EC1450">
        <w:rPr>
          <w:rFonts w:ascii="Arial" w:hAnsi="Arial" w:cs="Arial"/>
          <w:b/>
          <w:color w:val="000000"/>
          <w:sz w:val="18"/>
          <w:szCs w:val="18"/>
        </w:rPr>
        <w:t>.3</w:t>
      </w:r>
      <w:r w:rsidR="005C112A" w:rsidRPr="00EC1450">
        <w:rPr>
          <w:rFonts w:ascii="Arial" w:hAnsi="Arial" w:cs="Arial"/>
          <w:b/>
          <w:color w:val="000000"/>
          <w:sz w:val="18"/>
          <w:szCs w:val="18"/>
        </w:rPr>
        <w:t xml:space="preserve">.- </w:t>
      </w:r>
      <w:r w:rsidR="00EA48BD" w:rsidRPr="00EC1450">
        <w:rPr>
          <w:rFonts w:ascii="Arial" w:hAnsi="Arial" w:cs="Arial"/>
          <w:b/>
          <w:color w:val="000000"/>
          <w:sz w:val="18"/>
          <w:szCs w:val="18"/>
        </w:rPr>
        <w:t xml:space="preserve">EVALUACIÓN </w:t>
      </w:r>
      <w:r w:rsidR="0091639B" w:rsidRPr="00EC1450">
        <w:rPr>
          <w:rFonts w:ascii="Arial" w:hAnsi="Arial" w:cs="Arial"/>
          <w:b/>
          <w:color w:val="000000"/>
          <w:sz w:val="18"/>
          <w:szCs w:val="18"/>
        </w:rPr>
        <w:t>ECO</w:t>
      </w:r>
      <w:r w:rsidR="00EA48BD" w:rsidRPr="00EC1450">
        <w:rPr>
          <w:rFonts w:ascii="Arial" w:hAnsi="Arial" w:cs="Arial"/>
          <w:b/>
          <w:color w:val="000000"/>
          <w:sz w:val="18"/>
          <w:szCs w:val="18"/>
        </w:rPr>
        <w:t>NÓMICA:</w:t>
      </w:r>
    </w:p>
    <w:p w14:paraId="7FFBB58C" w14:textId="4848A87B" w:rsidR="00390F23" w:rsidRPr="00EC1450" w:rsidRDefault="00390F23" w:rsidP="00390F23">
      <w:pPr>
        <w:spacing w:line="276" w:lineRule="auto"/>
        <w:ind w:left="851"/>
        <w:jc w:val="both"/>
        <w:rPr>
          <w:rFonts w:ascii="Arial" w:hAnsi="Arial" w:cs="Arial"/>
          <w:color w:val="000000"/>
          <w:sz w:val="18"/>
          <w:szCs w:val="18"/>
        </w:rPr>
      </w:pPr>
      <w:r w:rsidRPr="00EC1450">
        <w:rPr>
          <w:rFonts w:ascii="Arial" w:hAnsi="Arial" w:cs="Arial"/>
          <w:color w:val="000000"/>
          <w:sz w:val="18"/>
          <w:szCs w:val="18"/>
        </w:rPr>
        <w:lastRenderedPageBreak/>
        <w:t>La revisión detallada de la Propuesta Económica se verificará de acuerdo a lo dispuesto en el artículo 73 del Reglame</w:t>
      </w:r>
      <w:r w:rsidR="005D677B">
        <w:rPr>
          <w:rFonts w:ascii="Arial" w:hAnsi="Arial" w:cs="Arial"/>
          <w:color w:val="000000"/>
          <w:sz w:val="18"/>
          <w:szCs w:val="18"/>
        </w:rPr>
        <w:t>nto.</w:t>
      </w:r>
    </w:p>
    <w:p w14:paraId="16AA119A" w14:textId="77777777" w:rsidR="006E1963" w:rsidRPr="00EC1450" w:rsidRDefault="006E1963" w:rsidP="004C2362">
      <w:pPr>
        <w:spacing w:line="276" w:lineRule="auto"/>
        <w:jc w:val="both"/>
        <w:rPr>
          <w:rFonts w:ascii="Arial" w:hAnsi="Arial" w:cs="Arial"/>
          <w:b/>
          <w:color w:val="000000"/>
          <w:sz w:val="18"/>
          <w:szCs w:val="18"/>
        </w:rPr>
      </w:pPr>
    </w:p>
    <w:p w14:paraId="157210BF" w14:textId="000ACC79" w:rsidR="00EA48BD" w:rsidRPr="00EC1450" w:rsidRDefault="00EA48BD" w:rsidP="00E42054">
      <w:pPr>
        <w:numPr>
          <w:ilvl w:val="0"/>
          <w:numId w:val="27"/>
        </w:numPr>
        <w:spacing w:line="276" w:lineRule="auto"/>
        <w:ind w:left="1418" w:hanging="567"/>
        <w:jc w:val="both"/>
        <w:rPr>
          <w:rFonts w:ascii="Arial" w:hAnsi="Arial" w:cs="Arial"/>
          <w:color w:val="000000"/>
          <w:sz w:val="18"/>
          <w:szCs w:val="18"/>
        </w:rPr>
      </w:pPr>
      <w:r w:rsidRPr="00EC1450">
        <w:rPr>
          <w:rFonts w:ascii="Arial" w:hAnsi="Arial" w:cs="Arial"/>
          <w:color w:val="000000"/>
          <w:sz w:val="18"/>
          <w:szCs w:val="18"/>
        </w:rPr>
        <w:t xml:space="preserve">Respecto al análisis de la proposición </w:t>
      </w:r>
      <w:r w:rsidR="00B64491" w:rsidRPr="00EC1450">
        <w:rPr>
          <w:rFonts w:ascii="Arial" w:hAnsi="Arial" w:cs="Arial"/>
          <w:color w:val="000000"/>
          <w:sz w:val="18"/>
          <w:szCs w:val="18"/>
        </w:rPr>
        <w:t>eco</w:t>
      </w:r>
      <w:r w:rsidRPr="00EC1450">
        <w:rPr>
          <w:rFonts w:ascii="Arial" w:hAnsi="Arial" w:cs="Arial"/>
          <w:color w:val="000000"/>
          <w:sz w:val="18"/>
          <w:szCs w:val="18"/>
        </w:rPr>
        <w:t>nómica</w:t>
      </w:r>
      <w:r w:rsidR="00DC0B15" w:rsidRPr="00EC1450">
        <w:rPr>
          <w:rFonts w:ascii="Arial" w:hAnsi="Arial" w:cs="Arial"/>
          <w:color w:val="000000"/>
          <w:sz w:val="18"/>
          <w:szCs w:val="18"/>
        </w:rPr>
        <w:t xml:space="preserve"> </w:t>
      </w:r>
      <w:r w:rsidR="00DD285D" w:rsidRPr="00EC1450">
        <w:rPr>
          <w:rFonts w:ascii="Arial" w:hAnsi="Arial" w:cs="Arial"/>
          <w:color w:val="000000"/>
          <w:sz w:val="18"/>
          <w:szCs w:val="18"/>
        </w:rPr>
        <w:t xml:space="preserve">de conformidad con el </w:t>
      </w:r>
      <w:r w:rsidR="00DF3586" w:rsidRPr="00E402C8">
        <w:rPr>
          <w:rFonts w:ascii="Arial" w:hAnsi="Arial" w:cs="Arial"/>
          <w:color w:val="000000"/>
          <w:sz w:val="18"/>
          <w:szCs w:val="18"/>
        </w:rPr>
        <w:t>artículo</w:t>
      </w:r>
      <w:r w:rsidR="00DD285D" w:rsidRPr="00E402C8">
        <w:rPr>
          <w:rFonts w:ascii="Arial" w:hAnsi="Arial" w:cs="Arial"/>
          <w:color w:val="000000"/>
          <w:sz w:val="18"/>
          <w:szCs w:val="18"/>
        </w:rPr>
        <w:t xml:space="preserve"> </w:t>
      </w:r>
      <w:r w:rsidR="004B736C" w:rsidRPr="00E402C8">
        <w:rPr>
          <w:rFonts w:ascii="Arial" w:hAnsi="Arial" w:cs="Arial"/>
          <w:color w:val="000000"/>
          <w:sz w:val="18"/>
          <w:szCs w:val="18"/>
        </w:rPr>
        <w:t>53</w:t>
      </w:r>
      <w:r w:rsidR="00196601" w:rsidRPr="00E402C8">
        <w:rPr>
          <w:rFonts w:ascii="Arial" w:hAnsi="Arial" w:cs="Arial"/>
          <w:color w:val="000000"/>
          <w:sz w:val="18"/>
          <w:szCs w:val="18"/>
        </w:rPr>
        <w:t xml:space="preserve"> fracción III</w:t>
      </w:r>
      <w:r w:rsidR="00DD285D" w:rsidRPr="00E402C8">
        <w:rPr>
          <w:rFonts w:ascii="Arial" w:hAnsi="Arial" w:cs="Arial"/>
          <w:color w:val="000000"/>
          <w:sz w:val="18"/>
          <w:szCs w:val="18"/>
        </w:rPr>
        <w:t xml:space="preserve"> inciso </w:t>
      </w:r>
      <w:r w:rsidR="00196601" w:rsidRPr="00E402C8">
        <w:rPr>
          <w:rFonts w:ascii="Arial" w:hAnsi="Arial" w:cs="Arial"/>
          <w:color w:val="000000"/>
          <w:sz w:val="18"/>
          <w:szCs w:val="18"/>
        </w:rPr>
        <w:t>b</w:t>
      </w:r>
      <w:r w:rsidR="00DD285D" w:rsidRPr="00E402C8">
        <w:rPr>
          <w:rFonts w:ascii="Arial" w:hAnsi="Arial" w:cs="Arial"/>
          <w:color w:val="000000"/>
          <w:sz w:val="18"/>
          <w:szCs w:val="18"/>
        </w:rPr>
        <w:t xml:space="preserve">) del Reglamento, </w:t>
      </w:r>
      <w:r w:rsidR="00DC0B15" w:rsidRPr="00E402C8">
        <w:rPr>
          <w:rFonts w:ascii="Arial" w:hAnsi="Arial" w:cs="Arial"/>
          <w:color w:val="000000"/>
          <w:sz w:val="18"/>
          <w:szCs w:val="18"/>
        </w:rPr>
        <w:t xml:space="preserve">se </w:t>
      </w:r>
      <w:r w:rsidR="0022370E" w:rsidRPr="00E402C8">
        <w:rPr>
          <w:rFonts w:ascii="Arial" w:hAnsi="Arial" w:cs="Arial"/>
          <w:color w:val="000000"/>
          <w:sz w:val="18"/>
          <w:szCs w:val="18"/>
        </w:rPr>
        <w:t>considerará</w:t>
      </w:r>
      <w:r w:rsidR="00DC0B15" w:rsidRPr="00E402C8">
        <w:rPr>
          <w:rFonts w:ascii="Arial" w:hAnsi="Arial" w:cs="Arial"/>
          <w:color w:val="000000"/>
          <w:sz w:val="18"/>
          <w:szCs w:val="18"/>
        </w:rPr>
        <w:t xml:space="preserve"> el monto total de la proposición sin incluir </w:t>
      </w:r>
      <w:r w:rsidR="00DF3586" w:rsidRPr="00E402C8">
        <w:rPr>
          <w:rFonts w:ascii="Arial" w:hAnsi="Arial" w:cs="Arial"/>
          <w:color w:val="000000"/>
          <w:sz w:val="18"/>
          <w:szCs w:val="18"/>
        </w:rPr>
        <w:t>I</w:t>
      </w:r>
      <w:r w:rsidR="00DC0B15" w:rsidRPr="00E402C8">
        <w:rPr>
          <w:rFonts w:ascii="Arial" w:hAnsi="Arial" w:cs="Arial"/>
          <w:color w:val="000000"/>
          <w:sz w:val="18"/>
          <w:szCs w:val="18"/>
        </w:rPr>
        <w:t>mpuesto</w:t>
      </w:r>
      <w:r w:rsidR="00DC0B15" w:rsidRPr="00EC1450">
        <w:rPr>
          <w:rFonts w:ascii="Arial" w:hAnsi="Arial" w:cs="Arial"/>
          <w:color w:val="000000"/>
          <w:sz w:val="18"/>
          <w:szCs w:val="18"/>
        </w:rPr>
        <w:t xml:space="preserve"> al </w:t>
      </w:r>
      <w:r w:rsidR="00DF3586" w:rsidRPr="00EC1450">
        <w:rPr>
          <w:rFonts w:ascii="Arial" w:hAnsi="Arial" w:cs="Arial"/>
          <w:color w:val="000000"/>
          <w:sz w:val="18"/>
          <w:szCs w:val="18"/>
        </w:rPr>
        <w:t>V</w:t>
      </w:r>
      <w:r w:rsidR="00DC0B15" w:rsidRPr="00EC1450">
        <w:rPr>
          <w:rFonts w:ascii="Arial" w:hAnsi="Arial" w:cs="Arial"/>
          <w:color w:val="000000"/>
          <w:sz w:val="18"/>
          <w:szCs w:val="18"/>
        </w:rPr>
        <w:t xml:space="preserve">alor </w:t>
      </w:r>
      <w:r w:rsidR="00DF3586" w:rsidRPr="00EC1450">
        <w:rPr>
          <w:rFonts w:ascii="Arial" w:hAnsi="Arial" w:cs="Arial"/>
          <w:color w:val="000000"/>
          <w:sz w:val="18"/>
          <w:szCs w:val="18"/>
        </w:rPr>
        <w:t>A</w:t>
      </w:r>
      <w:r w:rsidR="00DC0B15" w:rsidRPr="00EC1450">
        <w:rPr>
          <w:rFonts w:ascii="Arial" w:hAnsi="Arial" w:cs="Arial"/>
          <w:color w:val="000000"/>
          <w:sz w:val="18"/>
          <w:szCs w:val="18"/>
        </w:rPr>
        <w:t>gregado</w:t>
      </w:r>
      <w:r w:rsidR="00DF3586" w:rsidRPr="00EC1450">
        <w:rPr>
          <w:rFonts w:ascii="Arial" w:hAnsi="Arial" w:cs="Arial"/>
          <w:color w:val="000000"/>
          <w:sz w:val="18"/>
          <w:szCs w:val="18"/>
        </w:rPr>
        <w:t xml:space="preserve"> (IVA)</w:t>
      </w:r>
      <w:r w:rsidR="00E402C8">
        <w:rPr>
          <w:rFonts w:ascii="Arial" w:hAnsi="Arial" w:cs="Arial"/>
          <w:strike/>
          <w:color w:val="000000"/>
          <w:sz w:val="18"/>
          <w:szCs w:val="18"/>
        </w:rPr>
        <w:t>.</w:t>
      </w:r>
    </w:p>
    <w:p w14:paraId="53F93405" w14:textId="77777777" w:rsidR="006E1963" w:rsidRPr="00EC1450" w:rsidRDefault="006E1963" w:rsidP="00390F23">
      <w:pPr>
        <w:spacing w:line="276" w:lineRule="auto"/>
        <w:ind w:left="1418" w:hanging="567"/>
        <w:jc w:val="both"/>
        <w:rPr>
          <w:rFonts w:ascii="Arial" w:hAnsi="Arial" w:cs="Arial"/>
          <w:color w:val="000000"/>
          <w:sz w:val="18"/>
          <w:szCs w:val="18"/>
        </w:rPr>
      </w:pPr>
    </w:p>
    <w:p w14:paraId="1A4D8C58" w14:textId="77777777" w:rsidR="00EA48BD" w:rsidRPr="00EC1450" w:rsidRDefault="00EA48BD" w:rsidP="00E42054">
      <w:pPr>
        <w:numPr>
          <w:ilvl w:val="0"/>
          <w:numId w:val="27"/>
        </w:numPr>
        <w:spacing w:line="276" w:lineRule="auto"/>
        <w:ind w:left="1418" w:hanging="567"/>
        <w:jc w:val="both"/>
        <w:rPr>
          <w:rFonts w:ascii="Arial" w:hAnsi="Arial" w:cs="Arial"/>
          <w:color w:val="000000"/>
          <w:sz w:val="18"/>
          <w:szCs w:val="18"/>
        </w:rPr>
      </w:pPr>
      <w:r w:rsidRPr="00EC1450">
        <w:rPr>
          <w:rFonts w:ascii="Arial" w:hAnsi="Arial" w:cs="Arial"/>
          <w:color w:val="000000"/>
          <w:sz w:val="18"/>
          <w:szCs w:val="18"/>
        </w:rPr>
        <w:t>Que el licitante cumpla con todos los requisitos formales establecidos en las presentes bases.</w:t>
      </w:r>
    </w:p>
    <w:p w14:paraId="2C0DCE5B" w14:textId="77777777" w:rsidR="006E1963" w:rsidRPr="00EC1450" w:rsidRDefault="006E1963" w:rsidP="00390F23">
      <w:pPr>
        <w:pStyle w:val="Prrafodelista"/>
        <w:spacing w:line="276" w:lineRule="auto"/>
        <w:ind w:left="1418" w:hanging="567"/>
        <w:rPr>
          <w:rFonts w:ascii="Arial" w:hAnsi="Arial" w:cs="Arial"/>
          <w:color w:val="000000"/>
          <w:sz w:val="18"/>
          <w:szCs w:val="18"/>
        </w:rPr>
      </w:pPr>
    </w:p>
    <w:p w14:paraId="28B2505A" w14:textId="77777777" w:rsidR="00EA48BD" w:rsidRPr="00EC1450" w:rsidRDefault="00EA48BD" w:rsidP="00E42054">
      <w:pPr>
        <w:numPr>
          <w:ilvl w:val="0"/>
          <w:numId w:val="27"/>
        </w:numPr>
        <w:spacing w:line="276" w:lineRule="auto"/>
        <w:ind w:left="1418" w:hanging="567"/>
        <w:jc w:val="both"/>
        <w:rPr>
          <w:rFonts w:ascii="Arial" w:hAnsi="Arial" w:cs="Arial"/>
          <w:color w:val="000000"/>
          <w:sz w:val="18"/>
          <w:szCs w:val="18"/>
        </w:rPr>
      </w:pPr>
      <w:r w:rsidRPr="00EC1450">
        <w:rPr>
          <w:rFonts w:ascii="Arial" w:hAnsi="Arial" w:cs="Arial"/>
          <w:color w:val="000000"/>
          <w:sz w:val="18"/>
          <w:szCs w:val="18"/>
        </w:rPr>
        <w:t>Que cada documento presentado corresponda y contenga toda la información solicitada</w:t>
      </w:r>
      <w:r w:rsidR="000F42C5" w:rsidRPr="00EC1450">
        <w:rPr>
          <w:rFonts w:ascii="Arial" w:hAnsi="Arial" w:cs="Arial"/>
          <w:color w:val="000000"/>
          <w:sz w:val="18"/>
          <w:szCs w:val="18"/>
        </w:rPr>
        <w:t>.</w:t>
      </w:r>
    </w:p>
    <w:p w14:paraId="21D343BB" w14:textId="77777777" w:rsidR="00390F23" w:rsidRPr="00EC1450" w:rsidRDefault="00390F23" w:rsidP="00390F23">
      <w:pPr>
        <w:pStyle w:val="Prrafodelista"/>
        <w:ind w:left="1418" w:hanging="567"/>
        <w:rPr>
          <w:rFonts w:ascii="Arial" w:hAnsi="Arial" w:cs="Arial"/>
          <w:color w:val="000000"/>
          <w:sz w:val="18"/>
          <w:szCs w:val="18"/>
        </w:rPr>
      </w:pPr>
    </w:p>
    <w:p w14:paraId="267CEE6B" w14:textId="1F7B72D4" w:rsidR="00390F23" w:rsidRPr="00AE7D69" w:rsidRDefault="00390F23" w:rsidP="00E42054">
      <w:pPr>
        <w:numPr>
          <w:ilvl w:val="0"/>
          <w:numId w:val="27"/>
        </w:numPr>
        <w:spacing w:line="276" w:lineRule="auto"/>
        <w:ind w:left="1418" w:hanging="567"/>
        <w:jc w:val="both"/>
        <w:rPr>
          <w:rFonts w:ascii="Arial" w:hAnsi="Arial" w:cs="Arial"/>
          <w:color w:val="000000"/>
          <w:sz w:val="18"/>
          <w:szCs w:val="18"/>
        </w:rPr>
      </w:pPr>
      <w:r w:rsidRPr="00AE7D69">
        <w:rPr>
          <w:rFonts w:ascii="Arial" w:hAnsi="Arial" w:cs="Arial"/>
          <w:color w:val="000000"/>
          <w:sz w:val="18"/>
          <w:szCs w:val="18"/>
        </w:rPr>
        <w:t>Que los precios a costo directo de los insumos propuestos por el licitante sean aceptables, considerando las condiciones vigentes de la zona o región en donde se ejecutarán los trabajos o, en su caso, en el mercado nacional, considerando los precios de manera individual o cómo inciden en su totalidad en la propuesta económi</w:t>
      </w:r>
      <w:r w:rsidR="00E402C8" w:rsidRPr="00AE7D69">
        <w:rPr>
          <w:rFonts w:ascii="Arial" w:hAnsi="Arial" w:cs="Arial"/>
          <w:color w:val="000000"/>
          <w:sz w:val="18"/>
          <w:szCs w:val="18"/>
        </w:rPr>
        <w:t>ca.</w:t>
      </w:r>
    </w:p>
    <w:p w14:paraId="234B612E" w14:textId="77777777" w:rsidR="006E1963" w:rsidRPr="00EC1450" w:rsidRDefault="006E1963" w:rsidP="00390F23">
      <w:pPr>
        <w:spacing w:line="276" w:lineRule="auto"/>
        <w:rPr>
          <w:rFonts w:ascii="Arial" w:hAnsi="Arial" w:cs="Arial"/>
          <w:color w:val="000000"/>
          <w:sz w:val="18"/>
          <w:szCs w:val="18"/>
        </w:rPr>
      </w:pPr>
    </w:p>
    <w:p w14:paraId="1DDBE333" w14:textId="4E1C5A8C" w:rsidR="002C0685" w:rsidRPr="00EC1450" w:rsidRDefault="00390F23" w:rsidP="00390F23">
      <w:pPr>
        <w:spacing w:line="276" w:lineRule="auto"/>
        <w:ind w:left="1560" w:hanging="709"/>
        <w:jc w:val="both"/>
        <w:rPr>
          <w:rFonts w:ascii="Arial" w:hAnsi="Arial" w:cs="Arial"/>
          <w:b/>
          <w:color w:val="000000"/>
          <w:sz w:val="18"/>
          <w:szCs w:val="18"/>
        </w:rPr>
      </w:pPr>
      <w:r w:rsidRPr="00EC1450">
        <w:rPr>
          <w:rFonts w:ascii="Arial" w:hAnsi="Arial" w:cs="Arial"/>
          <w:b/>
          <w:color w:val="000000"/>
          <w:sz w:val="18"/>
          <w:szCs w:val="18"/>
        </w:rPr>
        <w:t>1</w:t>
      </w:r>
      <w:r w:rsidR="00880629">
        <w:rPr>
          <w:rFonts w:ascii="Arial" w:hAnsi="Arial" w:cs="Arial"/>
          <w:b/>
          <w:color w:val="000000"/>
          <w:sz w:val="18"/>
          <w:szCs w:val="18"/>
        </w:rPr>
        <w:t>1</w:t>
      </w:r>
      <w:r w:rsidRPr="00EC1450">
        <w:rPr>
          <w:rFonts w:ascii="Arial" w:hAnsi="Arial" w:cs="Arial"/>
          <w:b/>
          <w:color w:val="000000"/>
          <w:sz w:val="18"/>
          <w:szCs w:val="18"/>
        </w:rPr>
        <w:t>.3</w:t>
      </w:r>
      <w:r w:rsidR="005F446D" w:rsidRPr="00EC1450">
        <w:rPr>
          <w:rFonts w:ascii="Arial" w:hAnsi="Arial" w:cs="Arial"/>
          <w:b/>
          <w:color w:val="000000"/>
          <w:sz w:val="18"/>
          <w:szCs w:val="18"/>
        </w:rPr>
        <w:t>.</w:t>
      </w:r>
      <w:r w:rsidRPr="00EC1450">
        <w:rPr>
          <w:rFonts w:ascii="Arial" w:hAnsi="Arial" w:cs="Arial"/>
          <w:b/>
          <w:color w:val="000000"/>
          <w:sz w:val="18"/>
          <w:szCs w:val="18"/>
        </w:rPr>
        <w:t>1.</w:t>
      </w:r>
      <w:r w:rsidR="005F446D" w:rsidRPr="00EC1450">
        <w:rPr>
          <w:rFonts w:ascii="Arial" w:hAnsi="Arial" w:cs="Arial"/>
          <w:b/>
          <w:color w:val="000000"/>
          <w:sz w:val="18"/>
          <w:szCs w:val="18"/>
        </w:rPr>
        <w:t>-</w:t>
      </w:r>
      <w:r w:rsidR="00DF3586" w:rsidRPr="00EC1450">
        <w:rPr>
          <w:rFonts w:ascii="Arial" w:hAnsi="Arial" w:cs="Arial"/>
          <w:b/>
          <w:color w:val="000000"/>
          <w:sz w:val="18"/>
          <w:szCs w:val="18"/>
        </w:rPr>
        <w:t xml:space="preserve"> </w:t>
      </w:r>
      <w:r w:rsidR="002C0685" w:rsidRPr="00EC1450">
        <w:rPr>
          <w:rFonts w:ascii="Arial" w:hAnsi="Arial" w:cs="Arial"/>
          <w:b/>
          <w:color w:val="000000"/>
          <w:sz w:val="18"/>
          <w:szCs w:val="18"/>
        </w:rPr>
        <w:t xml:space="preserve">Del </w:t>
      </w:r>
      <w:r w:rsidR="000F42C5" w:rsidRPr="00EC1450">
        <w:rPr>
          <w:rFonts w:ascii="Arial" w:hAnsi="Arial" w:cs="Arial"/>
          <w:b/>
          <w:color w:val="000000"/>
          <w:sz w:val="18"/>
          <w:szCs w:val="18"/>
        </w:rPr>
        <w:t xml:space="preserve">catálogo de conceptos o </w:t>
      </w:r>
      <w:r w:rsidR="002C0685" w:rsidRPr="00EC1450">
        <w:rPr>
          <w:rFonts w:ascii="Arial" w:hAnsi="Arial" w:cs="Arial"/>
          <w:b/>
          <w:color w:val="000000"/>
          <w:sz w:val="18"/>
          <w:szCs w:val="18"/>
        </w:rPr>
        <w:t>presupuesto de obra, lo siguiente:</w:t>
      </w:r>
    </w:p>
    <w:p w14:paraId="17A7EBEE" w14:textId="77777777" w:rsidR="0071305A" w:rsidRPr="00EC1450" w:rsidRDefault="0071305A" w:rsidP="00390F23">
      <w:pPr>
        <w:spacing w:line="276" w:lineRule="auto"/>
        <w:ind w:left="1560" w:hanging="426"/>
        <w:jc w:val="both"/>
        <w:rPr>
          <w:rFonts w:ascii="Arial" w:hAnsi="Arial" w:cs="Arial"/>
          <w:b/>
          <w:color w:val="000000"/>
          <w:sz w:val="18"/>
          <w:szCs w:val="18"/>
        </w:rPr>
      </w:pPr>
    </w:p>
    <w:p w14:paraId="2012B91E" w14:textId="13981FFE" w:rsidR="002C0685" w:rsidRPr="00EC1450" w:rsidRDefault="002C0685" w:rsidP="00E42054">
      <w:pPr>
        <w:numPr>
          <w:ilvl w:val="0"/>
          <w:numId w:val="28"/>
        </w:numPr>
        <w:spacing w:line="276" w:lineRule="auto"/>
        <w:ind w:left="1560" w:hanging="426"/>
        <w:jc w:val="both"/>
        <w:rPr>
          <w:rFonts w:ascii="Arial" w:hAnsi="Arial" w:cs="Arial"/>
          <w:color w:val="000000"/>
          <w:sz w:val="18"/>
          <w:szCs w:val="18"/>
        </w:rPr>
      </w:pPr>
      <w:r w:rsidRPr="00EC1450">
        <w:rPr>
          <w:rFonts w:ascii="Arial" w:hAnsi="Arial" w:cs="Arial"/>
          <w:color w:val="000000"/>
          <w:sz w:val="18"/>
          <w:szCs w:val="18"/>
        </w:rPr>
        <w:t xml:space="preserve">Que en </w:t>
      </w:r>
      <w:r w:rsidR="00600128" w:rsidRPr="00EC1450">
        <w:rPr>
          <w:rFonts w:ascii="Arial" w:hAnsi="Arial" w:cs="Arial"/>
          <w:color w:val="000000"/>
          <w:sz w:val="18"/>
          <w:szCs w:val="18"/>
        </w:rPr>
        <w:t>todos y</w:t>
      </w:r>
      <w:r w:rsidRPr="00EC1450">
        <w:rPr>
          <w:rFonts w:ascii="Arial" w:hAnsi="Arial" w:cs="Arial"/>
          <w:color w:val="000000"/>
          <w:sz w:val="18"/>
          <w:szCs w:val="18"/>
        </w:rPr>
        <w:t xml:space="preserve"> </w:t>
      </w:r>
      <w:r w:rsidR="00600128" w:rsidRPr="00EC1450">
        <w:rPr>
          <w:rFonts w:ascii="Arial" w:hAnsi="Arial" w:cs="Arial"/>
          <w:color w:val="000000"/>
          <w:sz w:val="18"/>
          <w:szCs w:val="18"/>
        </w:rPr>
        <w:t>cada uno</w:t>
      </w:r>
      <w:r w:rsidRPr="00EC1450">
        <w:rPr>
          <w:rFonts w:ascii="Arial" w:hAnsi="Arial" w:cs="Arial"/>
          <w:color w:val="000000"/>
          <w:sz w:val="18"/>
          <w:szCs w:val="18"/>
        </w:rPr>
        <w:t xml:space="preserve"> de </w:t>
      </w:r>
      <w:r w:rsidR="00600128" w:rsidRPr="00EC1450">
        <w:rPr>
          <w:rFonts w:ascii="Arial" w:hAnsi="Arial" w:cs="Arial"/>
          <w:color w:val="000000"/>
          <w:sz w:val="18"/>
          <w:szCs w:val="18"/>
        </w:rPr>
        <w:t>los conceptos</w:t>
      </w:r>
      <w:r w:rsidRPr="00EC1450">
        <w:rPr>
          <w:rFonts w:ascii="Arial" w:hAnsi="Arial" w:cs="Arial"/>
          <w:color w:val="000000"/>
          <w:sz w:val="18"/>
          <w:szCs w:val="18"/>
        </w:rPr>
        <w:t xml:space="preserve"> que </w:t>
      </w:r>
      <w:r w:rsidR="00600128" w:rsidRPr="00EC1450">
        <w:rPr>
          <w:rFonts w:ascii="Arial" w:hAnsi="Arial" w:cs="Arial"/>
          <w:color w:val="000000"/>
          <w:sz w:val="18"/>
          <w:szCs w:val="18"/>
        </w:rPr>
        <w:t>lo integran se</w:t>
      </w:r>
      <w:r w:rsidRPr="00EC1450">
        <w:rPr>
          <w:rFonts w:ascii="Arial" w:hAnsi="Arial" w:cs="Arial"/>
          <w:color w:val="000000"/>
          <w:sz w:val="18"/>
          <w:szCs w:val="18"/>
        </w:rPr>
        <w:t xml:space="preserve"> establezca</w:t>
      </w:r>
      <w:r w:rsidR="00390F23" w:rsidRPr="00EC1450">
        <w:rPr>
          <w:rFonts w:ascii="Arial" w:hAnsi="Arial" w:cs="Arial"/>
          <w:color w:val="000000"/>
          <w:sz w:val="18"/>
          <w:szCs w:val="18"/>
        </w:rPr>
        <w:t xml:space="preserve"> el importe del precio unitario.</w:t>
      </w:r>
    </w:p>
    <w:p w14:paraId="09547B75" w14:textId="77777777" w:rsidR="0071305A" w:rsidRPr="00EC1450" w:rsidRDefault="0071305A" w:rsidP="00390F23">
      <w:pPr>
        <w:spacing w:line="276" w:lineRule="auto"/>
        <w:ind w:left="1560" w:hanging="426"/>
        <w:jc w:val="both"/>
        <w:rPr>
          <w:rFonts w:ascii="Arial" w:hAnsi="Arial" w:cs="Arial"/>
          <w:color w:val="000000"/>
          <w:sz w:val="18"/>
          <w:szCs w:val="18"/>
        </w:rPr>
      </w:pPr>
    </w:p>
    <w:p w14:paraId="0910FCE4" w14:textId="568752CB" w:rsidR="002C0685" w:rsidRPr="00EC1450" w:rsidRDefault="002C0685" w:rsidP="00E42054">
      <w:pPr>
        <w:numPr>
          <w:ilvl w:val="0"/>
          <w:numId w:val="28"/>
        </w:numPr>
        <w:spacing w:line="276" w:lineRule="auto"/>
        <w:ind w:left="1560" w:hanging="426"/>
        <w:jc w:val="both"/>
        <w:rPr>
          <w:rFonts w:ascii="Arial" w:hAnsi="Arial" w:cs="Arial"/>
          <w:color w:val="000000"/>
          <w:sz w:val="18"/>
          <w:szCs w:val="18"/>
        </w:rPr>
      </w:pPr>
      <w:r w:rsidRPr="00EC1450">
        <w:rPr>
          <w:rFonts w:ascii="Arial" w:hAnsi="Arial" w:cs="Arial"/>
          <w:color w:val="000000"/>
          <w:sz w:val="18"/>
          <w:szCs w:val="18"/>
        </w:rPr>
        <w:t xml:space="preserve">Que </w:t>
      </w:r>
      <w:r w:rsidR="00600128" w:rsidRPr="00EC1450">
        <w:rPr>
          <w:rFonts w:ascii="Arial" w:hAnsi="Arial" w:cs="Arial"/>
          <w:color w:val="000000"/>
          <w:sz w:val="18"/>
          <w:szCs w:val="18"/>
        </w:rPr>
        <w:t>los importes</w:t>
      </w:r>
      <w:r w:rsidRPr="00EC1450">
        <w:rPr>
          <w:rFonts w:ascii="Arial" w:hAnsi="Arial" w:cs="Arial"/>
          <w:color w:val="000000"/>
          <w:sz w:val="18"/>
          <w:szCs w:val="18"/>
        </w:rPr>
        <w:t xml:space="preserve"> de los precios </w:t>
      </w:r>
      <w:r w:rsidR="00600128" w:rsidRPr="00EC1450">
        <w:rPr>
          <w:rFonts w:ascii="Arial" w:hAnsi="Arial" w:cs="Arial"/>
          <w:color w:val="000000"/>
          <w:sz w:val="18"/>
          <w:szCs w:val="18"/>
        </w:rPr>
        <w:t>unitarios sean anotados</w:t>
      </w:r>
      <w:r w:rsidRPr="00EC1450">
        <w:rPr>
          <w:rFonts w:ascii="Arial" w:hAnsi="Arial" w:cs="Arial"/>
          <w:color w:val="000000"/>
          <w:sz w:val="18"/>
          <w:szCs w:val="18"/>
        </w:rPr>
        <w:t xml:space="preserve"> con número y con letra, </w:t>
      </w:r>
      <w:r w:rsidR="004A69D9" w:rsidRPr="00EC1450">
        <w:rPr>
          <w:rFonts w:ascii="Arial" w:hAnsi="Arial" w:cs="Arial"/>
          <w:color w:val="000000"/>
          <w:sz w:val="18"/>
          <w:szCs w:val="18"/>
        </w:rPr>
        <w:t>l</w:t>
      </w:r>
      <w:r w:rsidRPr="00EC1450">
        <w:rPr>
          <w:rFonts w:ascii="Arial" w:hAnsi="Arial" w:cs="Arial"/>
          <w:color w:val="000000"/>
          <w:sz w:val="18"/>
          <w:szCs w:val="18"/>
        </w:rPr>
        <w:t>os cuales deben ser coincidentes; en caso de diferencia, deberá prevalecer el que coincida con el análisis</w:t>
      </w:r>
      <w:r w:rsidR="00DF3586" w:rsidRPr="00EC1450">
        <w:rPr>
          <w:rFonts w:ascii="Arial" w:hAnsi="Arial" w:cs="Arial"/>
          <w:color w:val="000000"/>
          <w:sz w:val="18"/>
          <w:szCs w:val="18"/>
        </w:rPr>
        <w:t xml:space="preserve"> </w:t>
      </w:r>
      <w:r w:rsidRPr="00EC1450">
        <w:rPr>
          <w:rFonts w:ascii="Arial" w:hAnsi="Arial" w:cs="Arial"/>
          <w:color w:val="000000"/>
          <w:sz w:val="18"/>
          <w:szCs w:val="18"/>
        </w:rPr>
        <w:t xml:space="preserve">de precio unitario </w:t>
      </w:r>
      <w:r w:rsidR="00600128" w:rsidRPr="00EC1450">
        <w:rPr>
          <w:rFonts w:ascii="Arial" w:hAnsi="Arial" w:cs="Arial"/>
          <w:color w:val="000000"/>
          <w:sz w:val="18"/>
          <w:szCs w:val="18"/>
        </w:rPr>
        <w:t>correspondiente</w:t>
      </w:r>
      <w:r w:rsidR="000F42C5" w:rsidRPr="00EC1450">
        <w:rPr>
          <w:rFonts w:ascii="Arial" w:hAnsi="Arial" w:cs="Arial"/>
          <w:sz w:val="18"/>
          <w:szCs w:val="18"/>
        </w:rPr>
        <w:t xml:space="preserve"> </w:t>
      </w:r>
      <w:r w:rsidR="000F42C5" w:rsidRPr="00EC1450">
        <w:rPr>
          <w:rFonts w:ascii="Arial" w:hAnsi="Arial" w:cs="Arial"/>
          <w:color w:val="000000"/>
          <w:sz w:val="18"/>
          <w:szCs w:val="18"/>
        </w:rPr>
        <w:t>o el consignado con letra cuando no se tenga dicho análisis</w:t>
      </w:r>
      <w:r w:rsidR="00390F23" w:rsidRPr="00EC1450">
        <w:rPr>
          <w:rFonts w:ascii="Arial" w:hAnsi="Arial" w:cs="Arial"/>
          <w:color w:val="000000"/>
          <w:sz w:val="18"/>
          <w:szCs w:val="18"/>
        </w:rPr>
        <w:t>.</w:t>
      </w:r>
    </w:p>
    <w:p w14:paraId="6BC271F2" w14:textId="77777777" w:rsidR="0071305A" w:rsidRPr="00EC1450" w:rsidRDefault="0071305A" w:rsidP="00390F23">
      <w:pPr>
        <w:pStyle w:val="Prrafodelista"/>
        <w:spacing w:line="276" w:lineRule="auto"/>
        <w:ind w:left="1560" w:hanging="426"/>
        <w:rPr>
          <w:rFonts w:ascii="Arial" w:hAnsi="Arial" w:cs="Arial"/>
          <w:color w:val="000000"/>
          <w:sz w:val="18"/>
          <w:szCs w:val="18"/>
        </w:rPr>
      </w:pPr>
    </w:p>
    <w:p w14:paraId="1D9A36D2" w14:textId="2D8B4428" w:rsidR="00EA48BD" w:rsidRPr="00EC1450" w:rsidRDefault="002C0685" w:rsidP="00E42054">
      <w:pPr>
        <w:numPr>
          <w:ilvl w:val="0"/>
          <w:numId w:val="28"/>
        </w:numPr>
        <w:spacing w:line="276" w:lineRule="auto"/>
        <w:ind w:left="1560" w:hanging="426"/>
        <w:jc w:val="both"/>
        <w:rPr>
          <w:rFonts w:ascii="Arial" w:hAnsi="Arial" w:cs="Arial"/>
          <w:color w:val="000000"/>
          <w:sz w:val="18"/>
          <w:szCs w:val="18"/>
        </w:rPr>
      </w:pPr>
      <w:r w:rsidRPr="00EC1450">
        <w:rPr>
          <w:rFonts w:ascii="Arial" w:hAnsi="Arial" w:cs="Arial"/>
          <w:color w:val="000000"/>
          <w:sz w:val="18"/>
          <w:szCs w:val="18"/>
        </w:rPr>
        <w:t xml:space="preserve">Verificar que </w:t>
      </w:r>
      <w:r w:rsidR="00600128" w:rsidRPr="00EC1450">
        <w:rPr>
          <w:rFonts w:ascii="Arial" w:hAnsi="Arial" w:cs="Arial"/>
          <w:color w:val="000000"/>
          <w:sz w:val="18"/>
          <w:szCs w:val="18"/>
        </w:rPr>
        <w:t>las operaciones</w:t>
      </w:r>
      <w:r w:rsidRPr="00EC1450">
        <w:rPr>
          <w:rFonts w:ascii="Arial" w:hAnsi="Arial" w:cs="Arial"/>
          <w:color w:val="000000"/>
          <w:sz w:val="18"/>
          <w:szCs w:val="18"/>
        </w:rPr>
        <w:t xml:space="preserve"> </w:t>
      </w:r>
      <w:r w:rsidR="00600128" w:rsidRPr="00EC1450">
        <w:rPr>
          <w:rFonts w:ascii="Arial" w:hAnsi="Arial" w:cs="Arial"/>
          <w:color w:val="000000"/>
          <w:sz w:val="18"/>
          <w:szCs w:val="18"/>
        </w:rPr>
        <w:t>aritméticas se</w:t>
      </w:r>
      <w:r w:rsidRPr="00EC1450">
        <w:rPr>
          <w:rFonts w:ascii="Arial" w:hAnsi="Arial" w:cs="Arial"/>
          <w:color w:val="000000"/>
          <w:sz w:val="18"/>
          <w:szCs w:val="18"/>
        </w:rPr>
        <w:t xml:space="preserve"> hayan ejecutado correctamente; en el caso de que una o más tengan errores, se efectuarán las </w:t>
      </w:r>
      <w:r w:rsidR="00600128" w:rsidRPr="00EC1450">
        <w:rPr>
          <w:rFonts w:ascii="Arial" w:hAnsi="Arial" w:cs="Arial"/>
          <w:color w:val="000000"/>
          <w:sz w:val="18"/>
          <w:szCs w:val="18"/>
        </w:rPr>
        <w:t>correcciones correspondientes</w:t>
      </w:r>
      <w:r w:rsidRPr="00EC1450">
        <w:rPr>
          <w:rFonts w:ascii="Arial" w:hAnsi="Arial" w:cs="Arial"/>
          <w:color w:val="000000"/>
          <w:sz w:val="18"/>
          <w:szCs w:val="18"/>
        </w:rPr>
        <w:t xml:space="preserve">; el monto correcto, será el que se considerará </w:t>
      </w:r>
      <w:r w:rsidR="00600128" w:rsidRPr="00EC1450">
        <w:rPr>
          <w:rFonts w:ascii="Arial" w:hAnsi="Arial" w:cs="Arial"/>
          <w:color w:val="000000"/>
          <w:sz w:val="18"/>
          <w:szCs w:val="18"/>
        </w:rPr>
        <w:t>para el</w:t>
      </w:r>
      <w:r w:rsidRPr="00EC1450">
        <w:rPr>
          <w:rFonts w:ascii="Arial" w:hAnsi="Arial" w:cs="Arial"/>
          <w:color w:val="000000"/>
          <w:sz w:val="18"/>
          <w:szCs w:val="18"/>
        </w:rPr>
        <w:t xml:space="preserve"> </w:t>
      </w:r>
      <w:r w:rsidR="00600128" w:rsidRPr="00EC1450">
        <w:rPr>
          <w:rFonts w:ascii="Arial" w:hAnsi="Arial" w:cs="Arial"/>
          <w:color w:val="000000"/>
          <w:sz w:val="18"/>
          <w:szCs w:val="18"/>
        </w:rPr>
        <w:t>análisis comparativo</w:t>
      </w:r>
      <w:r w:rsidRPr="00EC1450">
        <w:rPr>
          <w:rFonts w:ascii="Arial" w:hAnsi="Arial" w:cs="Arial"/>
          <w:color w:val="000000"/>
          <w:sz w:val="18"/>
          <w:szCs w:val="18"/>
        </w:rPr>
        <w:t xml:space="preserve"> de </w:t>
      </w:r>
      <w:r w:rsidR="00600128" w:rsidRPr="00EC1450">
        <w:rPr>
          <w:rFonts w:ascii="Arial" w:hAnsi="Arial" w:cs="Arial"/>
          <w:color w:val="000000"/>
          <w:sz w:val="18"/>
          <w:szCs w:val="18"/>
        </w:rPr>
        <w:t>las proposiciones</w:t>
      </w:r>
      <w:r w:rsidR="00390F23" w:rsidRPr="00EC1450">
        <w:rPr>
          <w:rFonts w:ascii="Arial" w:hAnsi="Arial" w:cs="Arial"/>
          <w:color w:val="000000"/>
          <w:sz w:val="18"/>
          <w:szCs w:val="18"/>
        </w:rPr>
        <w:t>.</w:t>
      </w:r>
    </w:p>
    <w:p w14:paraId="4035CAF7" w14:textId="77777777" w:rsidR="00EA48BD" w:rsidRPr="00EC1450" w:rsidRDefault="00EA48BD" w:rsidP="00390F23">
      <w:pPr>
        <w:spacing w:line="276" w:lineRule="auto"/>
        <w:ind w:left="1560" w:hanging="426"/>
        <w:jc w:val="both"/>
        <w:rPr>
          <w:rFonts w:ascii="Arial" w:hAnsi="Arial" w:cs="Arial"/>
          <w:color w:val="000000"/>
          <w:sz w:val="18"/>
          <w:szCs w:val="18"/>
        </w:rPr>
      </w:pPr>
    </w:p>
    <w:p w14:paraId="6AB833CE" w14:textId="6367E0AA" w:rsidR="002E12E5" w:rsidRPr="00EC1450" w:rsidRDefault="004C2E81" w:rsidP="00071C15">
      <w:pPr>
        <w:spacing w:line="276" w:lineRule="auto"/>
        <w:ind w:left="1560" w:hanging="709"/>
        <w:jc w:val="both"/>
        <w:rPr>
          <w:rFonts w:ascii="Arial" w:hAnsi="Arial" w:cs="Arial"/>
          <w:b/>
          <w:color w:val="000000"/>
          <w:sz w:val="18"/>
          <w:szCs w:val="18"/>
        </w:rPr>
      </w:pPr>
      <w:r w:rsidRPr="00EC1450">
        <w:rPr>
          <w:rFonts w:ascii="Arial" w:hAnsi="Arial" w:cs="Arial"/>
          <w:b/>
          <w:color w:val="000000"/>
          <w:sz w:val="18"/>
          <w:szCs w:val="18"/>
        </w:rPr>
        <w:t>1</w:t>
      </w:r>
      <w:r w:rsidR="00880629">
        <w:rPr>
          <w:rFonts w:ascii="Arial" w:hAnsi="Arial" w:cs="Arial"/>
          <w:b/>
          <w:color w:val="000000"/>
          <w:sz w:val="18"/>
          <w:szCs w:val="18"/>
        </w:rPr>
        <w:t>1</w:t>
      </w:r>
      <w:r w:rsidRPr="00EC1450">
        <w:rPr>
          <w:rFonts w:ascii="Arial" w:hAnsi="Arial" w:cs="Arial"/>
          <w:b/>
          <w:color w:val="000000"/>
          <w:sz w:val="18"/>
          <w:szCs w:val="18"/>
        </w:rPr>
        <w:t>.</w:t>
      </w:r>
      <w:r w:rsidR="00390F23" w:rsidRPr="00EC1450">
        <w:rPr>
          <w:rFonts w:ascii="Arial" w:hAnsi="Arial" w:cs="Arial"/>
          <w:b/>
          <w:color w:val="000000"/>
          <w:sz w:val="18"/>
          <w:szCs w:val="18"/>
        </w:rPr>
        <w:t>3.2</w:t>
      </w:r>
      <w:r w:rsidRPr="00EC1450">
        <w:rPr>
          <w:rFonts w:ascii="Arial" w:hAnsi="Arial" w:cs="Arial"/>
          <w:b/>
          <w:color w:val="000000"/>
          <w:sz w:val="18"/>
          <w:szCs w:val="18"/>
        </w:rPr>
        <w:t>.-</w:t>
      </w:r>
      <w:r w:rsidR="00DF3586" w:rsidRPr="00EC1450">
        <w:rPr>
          <w:rFonts w:ascii="Arial" w:hAnsi="Arial" w:cs="Arial"/>
          <w:b/>
          <w:color w:val="000000"/>
          <w:sz w:val="18"/>
          <w:szCs w:val="18"/>
        </w:rPr>
        <w:t xml:space="preserve"> </w:t>
      </w:r>
      <w:r w:rsidR="002C0685" w:rsidRPr="00EC1450">
        <w:rPr>
          <w:rFonts w:ascii="Arial" w:hAnsi="Arial" w:cs="Arial"/>
          <w:b/>
          <w:color w:val="000000"/>
          <w:sz w:val="18"/>
          <w:szCs w:val="18"/>
        </w:rPr>
        <w:t>Del análisis, cálculo e integración de los precios unitarios, lo siguiente:</w:t>
      </w:r>
    </w:p>
    <w:p w14:paraId="37A84A04" w14:textId="77777777" w:rsidR="002C0685" w:rsidRPr="00EC1450" w:rsidRDefault="002C0685" w:rsidP="004C2362">
      <w:pPr>
        <w:spacing w:line="276" w:lineRule="auto"/>
        <w:ind w:left="142"/>
        <w:jc w:val="both"/>
        <w:rPr>
          <w:rFonts w:ascii="Arial" w:hAnsi="Arial" w:cs="Arial"/>
          <w:color w:val="000000"/>
          <w:sz w:val="18"/>
          <w:szCs w:val="18"/>
        </w:rPr>
      </w:pPr>
    </w:p>
    <w:p w14:paraId="4E2C4FAC" w14:textId="650D5382" w:rsidR="002C0685" w:rsidRPr="00EC1450" w:rsidRDefault="002C0685" w:rsidP="00E42054">
      <w:pPr>
        <w:numPr>
          <w:ilvl w:val="0"/>
          <w:numId w:val="29"/>
        </w:numPr>
        <w:spacing w:line="276" w:lineRule="auto"/>
        <w:ind w:left="1560"/>
        <w:jc w:val="both"/>
        <w:rPr>
          <w:rFonts w:ascii="Arial" w:hAnsi="Arial" w:cs="Arial"/>
          <w:color w:val="000000"/>
          <w:sz w:val="18"/>
          <w:szCs w:val="18"/>
        </w:rPr>
      </w:pPr>
      <w:r w:rsidRPr="00EC1450">
        <w:rPr>
          <w:rFonts w:ascii="Arial" w:hAnsi="Arial" w:cs="Arial"/>
          <w:color w:val="000000"/>
          <w:sz w:val="18"/>
          <w:szCs w:val="18"/>
        </w:rPr>
        <w:t>Que los análisis de los precios unitarios estén estructurados con costos directos, indirectos, de financiamiento, cargo po</w:t>
      </w:r>
      <w:r w:rsidR="00B96A99" w:rsidRPr="00EC1450">
        <w:rPr>
          <w:rFonts w:ascii="Arial" w:hAnsi="Arial" w:cs="Arial"/>
          <w:color w:val="000000"/>
          <w:sz w:val="18"/>
          <w:szCs w:val="18"/>
        </w:rPr>
        <w:t>r utilidad y cargos adicionales.</w:t>
      </w:r>
    </w:p>
    <w:p w14:paraId="14F9599F" w14:textId="77777777" w:rsidR="0071305A" w:rsidRPr="00EC1450" w:rsidRDefault="0071305A" w:rsidP="00071C15">
      <w:pPr>
        <w:spacing w:line="276" w:lineRule="auto"/>
        <w:ind w:left="1560"/>
        <w:jc w:val="both"/>
        <w:rPr>
          <w:rFonts w:ascii="Arial" w:hAnsi="Arial" w:cs="Arial"/>
          <w:color w:val="000000"/>
          <w:sz w:val="18"/>
          <w:szCs w:val="18"/>
        </w:rPr>
      </w:pPr>
    </w:p>
    <w:p w14:paraId="3CEFDDF6" w14:textId="16EF466A" w:rsidR="002C0685" w:rsidRPr="00EC1450" w:rsidRDefault="002C0685" w:rsidP="00E42054">
      <w:pPr>
        <w:numPr>
          <w:ilvl w:val="0"/>
          <w:numId w:val="29"/>
        </w:numPr>
        <w:spacing w:line="276" w:lineRule="auto"/>
        <w:ind w:left="1560"/>
        <w:jc w:val="both"/>
        <w:rPr>
          <w:rFonts w:ascii="Arial" w:hAnsi="Arial" w:cs="Arial"/>
          <w:color w:val="000000"/>
          <w:sz w:val="18"/>
          <w:szCs w:val="18"/>
        </w:rPr>
      </w:pPr>
      <w:r w:rsidRPr="00EC1450">
        <w:rPr>
          <w:rFonts w:ascii="Arial" w:hAnsi="Arial" w:cs="Arial"/>
          <w:color w:val="000000"/>
          <w:sz w:val="18"/>
          <w:szCs w:val="18"/>
        </w:rPr>
        <w:t>Que los costos directos se integren con los correspondientes a materiales,</w:t>
      </w:r>
      <w:r w:rsidR="00CD1613" w:rsidRPr="00EC1450">
        <w:rPr>
          <w:rFonts w:ascii="Arial" w:hAnsi="Arial" w:cs="Arial"/>
          <w:color w:val="000000"/>
          <w:sz w:val="18"/>
          <w:szCs w:val="18"/>
        </w:rPr>
        <w:t xml:space="preserve"> equipo de instalación permanente,</w:t>
      </w:r>
      <w:r w:rsidRPr="00EC1450">
        <w:rPr>
          <w:rFonts w:ascii="Arial" w:hAnsi="Arial" w:cs="Arial"/>
          <w:color w:val="000000"/>
          <w:sz w:val="18"/>
          <w:szCs w:val="18"/>
        </w:rPr>
        <w:t xml:space="preserve"> mano de obra, maqu</w:t>
      </w:r>
      <w:r w:rsidR="00B96A99" w:rsidRPr="00EC1450">
        <w:rPr>
          <w:rFonts w:ascii="Arial" w:hAnsi="Arial" w:cs="Arial"/>
          <w:color w:val="000000"/>
          <w:sz w:val="18"/>
          <w:szCs w:val="18"/>
        </w:rPr>
        <w:t>inaria y equipo de construcción.</w:t>
      </w:r>
    </w:p>
    <w:p w14:paraId="5922FEDB" w14:textId="77777777" w:rsidR="0071305A" w:rsidRPr="00EC1450" w:rsidRDefault="0071305A" w:rsidP="00071C15">
      <w:pPr>
        <w:pStyle w:val="Prrafodelista"/>
        <w:spacing w:line="276" w:lineRule="auto"/>
        <w:ind w:left="1560"/>
        <w:rPr>
          <w:rFonts w:ascii="Arial" w:hAnsi="Arial" w:cs="Arial"/>
          <w:color w:val="000000"/>
          <w:sz w:val="18"/>
          <w:szCs w:val="18"/>
        </w:rPr>
      </w:pPr>
    </w:p>
    <w:p w14:paraId="2E980541" w14:textId="6A460DAB" w:rsidR="002C0685" w:rsidRPr="00E402C8" w:rsidRDefault="002C0685" w:rsidP="00E402C8">
      <w:pPr>
        <w:numPr>
          <w:ilvl w:val="0"/>
          <w:numId w:val="29"/>
        </w:numPr>
        <w:spacing w:line="276" w:lineRule="auto"/>
        <w:ind w:left="1560"/>
        <w:jc w:val="both"/>
        <w:rPr>
          <w:rFonts w:ascii="Arial" w:hAnsi="Arial" w:cs="Arial"/>
          <w:color w:val="000000"/>
          <w:sz w:val="18"/>
          <w:szCs w:val="18"/>
        </w:rPr>
      </w:pPr>
      <w:r w:rsidRPr="00EC1450">
        <w:rPr>
          <w:rFonts w:ascii="Arial" w:hAnsi="Arial" w:cs="Arial"/>
          <w:color w:val="000000"/>
          <w:sz w:val="18"/>
          <w:szCs w:val="18"/>
        </w:rPr>
        <w:t>Que los precios básicos de adquisición de los materiales considerados en los análisis correspondientes, se encuentre</w:t>
      </w:r>
      <w:r w:rsidR="00E402C8">
        <w:rPr>
          <w:rFonts w:ascii="Arial" w:hAnsi="Arial" w:cs="Arial"/>
          <w:color w:val="000000"/>
          <w:sz w:val="18"/>
          <w:szCs w:val="18"/>
        </w:rPr>
        <w:t>n y que s</w:t>
      </w:r>
      <w:r w:rsidR="00CD1613" w:rsidRPr="00E402C8">
        <w:rPr>
          <w:rFonts w:ascii="Arial" w:hAnsi="Arial" w:cs="Arial"/>
          <w:color w:val="000000"/>
          <w:sz w:val="18"/>
          <w:szCs w:val="18"/>
        </w:rPr>
        <w:t>ean aceptables</w:t>
      </w:r>
      <w:r w:rsidR="00B96A99" w:rsidRPr="00E402C8">
        <w:rPr>
          <w:rFonts w:ascii="Arial" w:hAnsi="Arial" w:cs="Arial"/>
          <w:color w:val="000000"/>
          <w:sz w:val="18"/>
          <w:szCs w:val="18"/>
        </w:rPr>
        <w:t>.</w:t>
      </w:r>
    </w:p>
    <w:p w14:paraId="190E6575" w14:textId="77777777" w:rsidR="0071305A" w:rsidRPr="00EC1450" w:rsidRDefault="0071305A" w:rsidP="00071C15">
      <w:pPr>
        <w:pStyle w:val="Prrafodelista"/>
        <w:spacing w:line="276" w:lineRule="auto"/>
        <w:ind w:left="1560"/>
        <w:rPr>
          <w:rFonts w:ascii="Arial" w:hAnsi="Arial" w:cs="Arial"/>
          <w:color w:val="000000"/>
          <w:sz w:val="18"/>
          <w:szCs w:val="18"/>
        </w:rPr>
      </w:pPr>
    </w:p>
    <w:p w14:paraId="585700FC" w14:textId="158F289A" w:rsidR="002C0685" w:rsidRPr="00EC1450" w:rsidRDefault="002C0685" w:rsidP="00E42054">
      <w:pPr>
        <w:numPr>
          <w:ilvl w:val="0"/>
          <w:numId w:val="29"/>
        </w:numPr>
        <w:spacing w:line="276" w:lineRule="auto"/>
        <w:ind w:left="1560"/>
        <w:jc w:val="both"/>
        <w:rPr>
          <w:rFonts w:ascii="Arial" w:hAnsi="Arial" w:cs="Arial"/>
          <w:color w:val="000000"/>
          <w:sz w:val="18"/>
          <w:szCs w:val="18"/>
        </w:rPr>
      </w:pPr>
      <w:r w:rsidRPr="00EC1450">
        <w:rPr>
          <w:rFonts w:ascii="Arial" w:hAnsi="Arial" w:cs="Arial"/>
          <w:color w:val="000000"/>
          <w:sz w:val="18"/>
          <w:szCs w:val="18"/>
        </w:rPr>
        <w:t>Que los costos básicos de la mano de obra se hayan obtenido aplicando los factores de salario real a los sueldos y salarios de</w:t>
      </w:r>
      <w:r w:rsidR="0071305A" w:rsidRPr="00EC1450">
        <w:rPr>
          <w:rFonts w:ascii="Arial" w:hAnsi="Arial" w:cs="Arial"/>
          <w:color w:val="000000"/>
          <w:sz w:val="18"/>
          <w:szCs w:val="18"/>
        </w:rPr>
        <w:t xml:space="preserve"> </w:t>
      </w:r>
      <w:r w:rsidR="00D751C2" w:rsidRPr="00EC1450">
        <w:rPr>
          <w:rFonts w:ascii="Arial" w:hAnsi="Arial" w:cs="Arial"/>
          <w:color w:val="000000"/>
          <w:sz w:val="18"/>
          <w:szCs w:val="18"/>
        </w:rPr>
        <w:t>l</w:t>
      </w:r>
      <w:r w:rsidR="00B96A99" w:rsidRPr="00EC1450">
        <w:rPr>
          <w:rFonts w:ascii="Arial" w:hAnsi="Arial" w:cs="Arial"/>
          <w:color w:val="000000"/>
          <w:sz w:val="18"/>
          <w:szCs w:val="18"/>
        </w:rPr>
        <w:t>os técnicos y trabajadores.</w:t>
      </w:r>
    </w:p>
    <w:p w14:paraId="1CCDA854" w14:textId="77777777" w:rsidR="0071305A" w:rsidRPr="00EC1450" w:rsidRDefault="0071305A" w:rsidP="00071C15">
      <w:pPr>
        <w:pStyle w:val="Prrafodelista"/>
        <w:spacing w:line="276" w:lineRule="auto"/>
        <w:ind w:left="1560"/>
        <w:rPr>
          <w:rFonts w:ascii="Arial" w:hAnsi="Arial" w:cs="Arial"/>
          <w:color w:val="000000"/>
          <w:sz w:val="18"/>
          <w:szCs w:val="18"/>
        </w:rPr>
      </w:pPr>
    </w:p>
    <w:p w14:paraId="18BF5DC2" w14:textId="30154EAC" w:rsidR="002C0685" w:rsidRPr="00EC1450" w:rsidRDefault="002C0685" w:rsidP="00E42054">
      <w:pPr>
        <w:numPr>
          <w:ilvl w:val="0"/>
          <w:numId w:val="29"/>
        </w:numPr>
        <w:spacing w:line="276" w:lineRule="auto"/>
        <w:ind w:left="1560"/>
        <w:jc w:val="both"/>
        <w:rPr>
          <w:rFonts w:ascii="Arial" w:hAnsi="Arial" w:cs="Arial"/>
          <w:color w:val="000000"/>
          <w:sz w:val="18"/>
          <w:szCs w:val="18"/>
        </w:rPr>
      </w:pPr>
      <w:r w:rsidRPr="00EC1450">
        <w:rPr>
          <w:rFonts w:ascii="Arial" w:hAnsi="Arial" w:cs="Arial"/>
          <w:color w:val="000000"/>
          <w:sz w:val="18"/>
          <w:szCs w:val="18"/>
        </w:rPr>
        <w:t xml:space="preserve">Que el cargo por el uso de herramienta menor, se encuentre </w:t>
      </w:r>
      <w:r w:rsidR="00A56A50" w:rsidRPr="00EC1450">
        <w:rPr>
          <w:rFonts w:ascii="Arial" w:hAnsi="Arial" w:cs="Arial"/>
          <w:color w:val="000000"/>
          <w:sz w:val="18"/>
          <w:szCs w:val="18"/>
        </w:rPr>
        <w:t>incluido</w:t>
      </w:r>
      <w:r w:rsidRPr="00EC1450">
        <w:rPr>
          <w:rFonts w:ascii="Arial" w:hAnsi="Arial" w:cs="Arial"/>
          <w:color w:val="000000"/>
          <w:sz w:val="18"/>
          <w:szCs w:val="18"/>
        </w:rPr>
        <w:t>, bastando para tal efecto que se haya determinado aplicando un porcentaje sobre el monto de la mano de obra requerida para la ejecución del concep</w:t>
      </w:r>
      <w:r w:rsidR="00B96A99" w:rsidRPr="00EC1450">
        <w:rPr>
          <w:rFonts w:ascii="Arial" w:hAnsi="Arial" w:cs="Arial"/>
          <w:color w:val="000000"/>
          <w:sz w:val="18"/>
          <w:szCs w:val="18"/>
        </w:rPr>
        <w:t>to de trabajo de que se trate.</w:t>
      </w:r>
    </w:p>
    <w:p w14:paraId="007C9AA5" w14:textId="77777777" w:rsidR="0071305A" w:rsidRPr="00EC1450" w:rsidRDefault="0071305A" w:rsidP="00071C15">
      <w:pPr>
        <w:pStyle w:val="Prrafodelista"/>
        <w:spacing w:line="276" w:lineRule="auto"/>
        <w:ind w:left="1560"/>
        <w:rPr>
          <w:rFonts w:ascii="Arial" w:hAnsi="Arial" w:cs="Arial"/>
          <w:color w:val="000000"/>
          <w:sz w:val="18"/>
          <w:szCs w:val="18"/>
        </w:rPr>
      </w:pPr>
    </w:p>
    <w:p w14:paraId="47456423" w14:textId="77777777" w:rsidR="002E12E5" w:rsidRPr="00EC1450" w:rsidRDefault="002C0685" w:rsidP="00E42054">
      <w:pPr>
        <w:numPr>
          <w:ilvl w:val="0"/>
          <w:numId w:val="29"/>
        </w:numPr>
        <w:spacing w:line="276" w:lineRule="auto"/>
        <w:ind w:left="1560"/>
        <w:jc w:val="both"/>
        <w:rPr>
          <w:rFonts w:ascii="Arial" w:hAnsi="Arial" w:cs="Arial"/>
          <w:color w:val="000000"/>
          <w:sz w:val="18"/>
          <w:szCs w:val="18"/>
        </w:rPr>
      </w:pPr>
      <w:r w:rsidRPr="00EC1450">
        <w:rPr>
          <w:rFonts w:ascii="Arial" w:hAnsi="Arial" w:cs="Arial"/>
          <w:color w:val="000000"/>
          <w:sz w:val="18"/>
          <w:szCs w:val="18"/>
        </w:rPr>
        <w:lastRenderedPageBreak/>
        <w:t>Que los costos horarios por la utilización de la maquinaria y equipo de construcción se hayan determinado por hora efectiva de trabajo, debiendo analizarse para cada máquina o equipo, incluyendo, cuando sea el caso, los accesorios que tenga integrados;</w:t>
      </w:r>
    </w:p>
    <w:p w14:paraId="4C1F7565" w14:textId="77777777" w:rsidR="002C0685" w:rsidRPr="00EC1450" w:rsidRDefault="002C0685" w:rsidP="00071C15">
      <w:pPr>
        <w:spacing w:line="276" w:lineRule="auto"/>
        <w:ind w:left="1560"/>
        <w:jc w:val="both"/>
        <w:rPr>
          <w:rFonts w:ascii="Arial" w:hAnsi="Arial" w:cs="Arial"/>
          <w:color w:val="000000"/>
          <w:sz w:val="18"/>
          <w:szCs w:val="18"/>
        </w:rPr>
      </w:pPr>
    </w:p>
    <w:p w14:paraId="6DE79175" w14:textId="08B4DF33" w:rsidR="002C0685" w:rsidRPr="00EC1450" w:rsidRDefault="00071C15" w:rsidP="00071C15">
      <w:pPr>
        <w:spacing w:line="276" w:lineRule="auto"/>
        <w:ind w:left="1560" w:hanging="709"/>
        <w:jc w:val="both"/>
        <w:rPr>
          <w:rFonts w:ascii="Arial" w:hAnsi="Arial" w:cs="Arial"/>
          <w:b/>
          <w:color w:val="000000"/>
          <w:sz w:val="18"/>
          <w:szCs w:val="18"/>
        </w:rPr>
      </w:pPr>
      <w:r w:rsidRPr="00EC1450">
        <w:rPr>
          <w:rFonts w:ascii="Arial" w:hAnsi="Arial" w:cs="Arial"/>
          <w:b/>
          <w:color w:val="000000"/>
          <w:sz w:val="18"/>
          <w:szCs w:val="18"/>
        </w:rPr>
        <w:t>1</w:t>
      </w:r>
      <w:r w:rsidR="00880629">
        <w:rPr>
          <w:rFonts w:ascii="Arial" w:hAnsi="Arial" w:cs="Arial"/>
          <w:b/>
          <w:color w:val="000000"/>
          <w:sz w:val="18"/>
          <w:szCs w:val="18"/>
        </w:rPr>
        <w:t>1</w:t>
      </w:r>
      <w:r w:rsidRPr="00EC1450">
        <w:rPr>
          <w:rFonts w:ascii="Arial" w:hAnsi="Arial" w:cs="Arial"/>
          <w:b/>
          <w:color w:val="000000"/>
          <w:sz w:val="18"/>
          <w:szCs w:val="18"/>
        </w:rPr>
        <w:t>.3</w:t>
      </w:r>
      <w:r w:rsidR="004C2E81" w:rsidRPr="00EC1450">
        <w:rPr>
          <w:rFonts w:ascii="Arial" w:hAnsi="Arial" w:cs="Arial"/>
          <w:b/>
          <w:color w:val="000000"/>
          <w:sz w:val="18"/>
          <w:szCs w:val="18"/>
        </w:rPr>
        <w:t>.</w:t>
      </w:r>
      <w:r w:rsidRPr="00EC1450">
        <w:rPr>
          <w:rFonts w:ascii="Arial" w:hAnsi="Arial" w:cs="Arial"/>
          <w:b/>
          <w:color w:val="000000"/>
          <w:sz w:val="18"/>
          <w:szCs w:val="18"/>
        </w:rPr>
        <w:t>3.</w:t>
      </w:r>
      <w:r w:rsidR="004C2E81" w:rsidRPr="00EC1450">
        <w:rPr>
          <w:rFonts w:ascii="Arial" w:hAnsi="Arial" w:cs="Arial"/>
          <w:b/>
          <w:color w:val="000000"/>
          <w:sz w:val="18"/>
          <w:szCs w:val="18"/>
        </w:rPr>
        <w:t>-</w:t>
      </w:r>
      <w:r w:rsidR="00A56A50" w:rsidRPr="00EC1450">
        <w:rPr>
          <w:rFonts w:ascii="Arial" w:hAnsi="Arial" w:cs="Arial"/>
          <w:b/>
          <w:color w:val="000000"/>
          <w:sz w:val="18"/>
          <w:szCs w:val="18"/>
        </w:rPr>
        <w:t xml:space="preserve"> </w:t>
      </w:r>
      <w:r w:rsidRPr="00EC1450">
        <w:rPr>
          <w:rFonts w:ascii="Arial" w:hAnsi="Arial" w:cs="Arial"/>
          <w:b/>
          <w:color w:val="000000"/>
          <w:sz w:val="18"/>
          <w:szCs w:val="18"/>
        </w:rPr>
        <w:tab/>
      </w:r>
      <w:r w:rsidR="002C0685" w:rsidRPr="00EC1450">
        <w:rPr>
          <w:rFonts w:ascii="Arial" w:hAnsi="Arial" w:cs="Arial"/>
          <w:b/>
          <w:color w:val="000000"/>
          <w:sz w:val="18"/>
          <w:szCs w:val="18"/>
        </w:rPr>
        <w:t>De los análisis de costos directos que se hayan estructurado y determinado, lo siguiente:</w:t>
      </w:r>
    </w:p>
    <w:p w14:paraId="67C439AD" w14:textId="77777777" w:rsidR="002C0685" w:rsidRPr="00EC1450" w:rsidRDefault="002C0685" w:rsidP="004C2362">
      <w:pPr>
        <w:spacing w:line="276" w:lineRule="auto"/>
        <w:jc w:val="both"/>
        <w:rPr>
          <w:rFonts w:ascii="Arial" w:hAnsi="Arial" w:cs="Arial"/>
          <w:b/>
          <w:color w:val="000000"/>
          <w:sz w:val="18"/>
          <w:szCs w:val="18"/>
        </w:rPr>
      </w:pPr>
    </w:p>
    <w:p w14:paraId="6DE58B92" w14:textId="77777777" w:rsidR="002C0685" w:rsidRPr="00EC1450" w:rsidRDefault="002C0685" w:rsidP="00E42054">
      <w:pPr>
        <w:numPr>
          <w:ilvl w:val="0"/>
          <w:numId w:val="30"/>
        </w:numPr>
        <w:spacing w:line="276" w:lineRule="auto"/>
        <w:ind w:left="1560"/>
        <w:jc w:val="both"/>
        <w:rPr>
          <w:rFonts w:ascii="Arial" w:hAnsi="Arial" w:cs="Arial"/>
          <w:color w:val="000000"/>
          <w:sz w:val="18"/>
          <w:szCs w:val="18"/>
        </w:rPr>
      </w:pPr>
      <w:r w:rsidRPr="00EC1450">
        <w:rPr>
          <w:rFonts w:ascii="Arial" w:hAnsi="Arial" w:cs="Arial"/>
          <w:color w:val="000000"/>
          <w:sz w:val="18"/>
          <w:szCs w:val="18"/>
        </w:rPr>
        <w:t>Que los costos de los materiales considerados por el licitante, sean congruentes con la relación de los costos básicos y con las normas de calidad especificadas en las bases de la licitación;</w:t>
      </w:r>
    </w:p>
    <w:p w14:paraId="1A284532" w14:textId="77777777" w:rsidR="002C0685" w:rsidRPr="00EC1450" w:rsidRDefault="002C0685" w:rsidP="00071C15">
      <w:pPr>
        <w:spacing w:line="276" w:lineRule="auto"/>
        <w:ind w:left="1560" w:hanging="360"/>
        <w:jc w:val="both"/>
        <w:rPr>
          <w:rFonts w:ascii="Arial" w:hAnsi="Arial" w:cs="Arial"/>
          <w:color w:val="000000"/>
          <w:sz w:val="18"/>
          <w:szCs w:val="18"/>
        </w:rPr>
      </w:pPr>
    </w:p>
    <w:p w14:paraId="15F34B09" w14:textId="77777777" w:rsidR="002C0685" w:rsidRPr="00EC1450" w:rsidRDefault="002C0685" w:rsidP="00E42054">
      <w:pPr>
        <w:numPr>
          <w:ilvl w:val="0"/>
          <w:numId w:val="30"/>
        </w:numPr>
        <w:spacing w:line="276" w:lineRule="auto"/>
        <w:ind w:left="1560"/>
        <w:jc w:val="both"/>
        <w:rPr>
          <w:rFonts w:ascii="Arial" w:hAnsi="Arial" w:cs="Arial"/>
          <w:color w:val="000000"/>
          <w:sz w:val="18"/>
          <w:szCs w:val="18"/>
        </w:rPr>
      </w:pPr>
      <w:r w:rsidRPr="00EC1450">
        <w:rPr>
          <w:rFonts w:ascii="Arial" w:hAnsi="Arial" w:cs="Arial"/>
          <w:color w:val="000000"/>
          <w:sz w:val="18"/>
          <w:szCs w:val="18"/>
        </w:rPr>
        <w:t>Que los costos de la mano de obra considerados por el licitante, sean congruentes con el tabulador de los salarios y con los costos reales que prevalezcan en la zona donde se ejecutarán los trabajos, y</w:t>
      </w:r>
    </w:p>
    <w:p w14:paraId="319250C4" w14:textId="77777777" w:rsidR="00757B0A" w:rsidRPr="00EC1450" w:rsidRDefault="00757B0A" w:rsidP="00071C15">
      <w:pPr>
        <w:pStyle w:val="Prrafodelista"/>
        <w:spacing w:line="276" w:lineRule="auto"/>
        <w:ind w:left="1560" w:hanging="360"/>
        <w:rPr>
          <w:rFonts w:ascii="Arial" w:hAnsi="Arial" w:cs="Arial"/>
          <w:color w:val="000000"/>
          <w:sz w:val="18"/>
          <w:szCs w:val="18"/>
        </w:rPr>
      </w:pPr>
    </w:p>
    <w:p w14:paraId="55314765" w14:textId="77777777" w:rsidR="002C0685" w:rsidRPr="00EC1450" w:rsidRDefault="002C0685" w:rsidP="00E42054">
      <w:pPr>
        <w:numPr>
          <w:ilvl w:val="0"/>
          <w:numId w:val="30"/>
        </w:numPr>
        <w:spacing w:line="276" w:lineRule="auto"/>
        <w:ind w:left="1560"/>
        <w:jc w:val="both"/>
        <w:rPr>
          <w:rFonts w:ascii="Arial" w:hAnsi="Arial" w:cs="Arial"/>
          <w:b/>
          <w:color w:val="000000"/>
          <w:sz w:val="18"/>
          <w:szCs w:val="18"/>
        </w:rPr>
      </w:pPr>
      <w:r w:rsidRPr="00EC1450">
        <w:rPr>
          <w:rFonts w:ascii="Arial" w:hAnsi="Arial" w:cs="Arial"/>
          <w:color w:val="000000"/>
          <w:sz w:val="18"/>
          <w:szCs w:val="18"/>
        </w:rPr>
        <w:t>Que los costos horarios de la maquinaria y equipo de construcción se hayan determinado con base en el precio y rendimientos de éstos considerados como nuevos, para lo cual se tornarán como máximos los rendimientos que determinen los manuales de los fabricantes respectivos, así como las características ambientales de la zona donde vayan a realizarse los trabajos</w:t>
      </w:r>
      <w:r w:rsidRPr="00EC1450">
        <w:rPr>
          <w:rFonts w:ascii="Arial" w:hAnsi="Arial" w:cs="Arial"/>
          <w:b/>
          <w:color w:val="000000"/>
          <w:sz w:val="18"/>
          <w:szCs w:val="18"/>
        </w:rPr>
        <w:t>;</w:t>
      </w:r>
    </w:p>
    <w:p w14:paraId="5E8CBF83" w14:textId="77777777" w:rsidR="001E4B0D" w:rsidRPr="00EC1450" w:rsidRDefault="001E4B0D" w:rsidP="004C2362">
      <w:pPr>
        <w:pStyle w:val="Prrafodelista"/>
        <w:spacing w:line="276" w:lineRule="auto"/>
        <w:ind w:left="0"/>
        <w:jc w:val="both"/>
        <w:rPr>
          <w:rFonts w:ascii="Arial" w:hAnsi="Arial" w:cs="Arial"/>
          <w:b/>
          <w:color w:val="000000"/>
          <w:sz w:val="18"/>
          <w:szCs w:val="18"/>
        </w:rPr>
      </w:pPr>
    </w:p>
    <w:p w14:paraId="589BEBEA" w14:textId="394BE2D3" w:rsidR="001E4B0D" w:rsidRPr="00EC1450" w:rsidRDefault="00071C15" w:rsidP="00071C15">
      <w:pPr>
        <w:spacing w:line="276" w:lineRule="auto"/>
        <w:ind w:left="1560" w:hanging="709"/>
        <w:jc w:val="both"/>
        <w:rPr>
          <w:rFonts w:ascii="Arial" w:hAnsi="Arial" w:cs="Arial"/>
          <w:b/>
          <w:color w:val="000000"/>
          <w:sz w:val="18"/>
          <w:szCs w:val="18"/>
        </w:rPr>
      </w:pPr>
      <w:r w:rsidRPr="00EC1450">
        <w:rPr>
          <w:rFonts w:ascii="Arial" w:hAnsi="Arial" w:cs="Arial"/>
          <w:b/>
          <w:color w:val="000000"/>
          <w:sz w:val="18"/>
          <w:szCs w:val="18"/>
        </w:rPr>
        <w:t>1</w:t>
      </w:r>
      <w:r w:rsidR="00880629">
        <w:rPr>
          <w:rFonts w:ascii="Arial" w:hAnsi="Arial" w:cs="Arial"/>
          <w:b/>
          <w:color w:val="000000"/>
          <w:sz w:val="18"/>
          <w:szCs w:val="18"/>
        </w:rPr>
        <w:t>1</w:t>
      </w:r>
      <w:r w:rsidRPr="00EC1450">
        <w:rPr>
          <w:rFonts w:ascii="Arial" w:hAnsi="Arial" w:cs="Arial"/>
          <w:b/>
          <w:color w:val="000000"/>
          <w:sz w:val="18"/>
          <w:szCs w:val="18"/>
        </w:rPr>
        <w:t>.3</w:t>
      </w:r>
      <w:r w:rsidR="004C2E81" w:rsidRPr="00EC1450">
        <w:rPr>
          <w:rFonts w:ascii="Arial" w:hAnsi="Arial" w:cs="Arial"/>
          <w:b/>
          <w:color w:val="000000"/>
          <w:sz w:val="18"/>
          <w:szCs w:val="18"/>
        </w:rPr>
        <w:t>.</w:t>
      </w:r>
      <w:r w:rsidRPr="00EC1450">
        <w:rPr>
          <w:rFonts w:ascii="Arial" w:hAnsi="Arial" w:cs="Arial"/>
          <w:b/>
          <w:color w:val="000000"/>
          <w:sz w:val="18"/>
          <w:szCs w:val="18"/>
        </w:rPr>
        <w:t>4.</w:t>
      </w:r>
      <w:r w:rsidR="004C2E81" w:rsidRPr="00EC1450">
        <w:rPr>
          <w:rFonts w:ascii="Arial" w:hAnsi="Arial" w:cs="Arial"/>
          <w:b/>
          <w:color w:val="000000"/>
          <w:sz w:val="18"/>
          <w:szCs w:val="18"/>
        </w:rPr>
        <w:t>-</w:t>
      </w:r>
      <w:r w:rsidR="00F66118" w:rsidRPr="00EC1450">
        <w:rPr>
          <w:rFonts w:ascii="Arial" w:hAnsi="Arial" w:cs="Arial"/>
          <w:b/>
          <w:color w:val="000000"/>
          <w:sz w:val="18"/>
          <w:szCs w:val="18"/>
        </w:rPr>
        <w:t xml:space="preserve"> </w:t>
      </w:r>
      <w:r w:rsidR="001E4B0D" w:rsidRPr="00EC1450">
        <w:rPr>
          <w:rFonts w:ascii="Arial" w:hAnsi="Arial" w:cs="Arial"/>
          <w:b/>
          <w:color w:val="000000"/>
          <w:sz w:val="18"/>
          <w:szCs w:val="18"/>
        </w:rPr>
        <w:t>De los análisis de costos indirectos que se hayan estructurado y determinado, lo siguiente:</w:t>
      </w:r>
    </w:p>
    <w:p w14:paraId="70B65C5A" w14:textId="77777777" w:rsidR="001E4B0D" w:rsidRPr="00EC1450" w:rsidRDefault="001E4B0D" w:rsidP="004C2362">
      <w:pPr>
        <w:spacing w:line="276" w:lineRule="auto"/>
        <w:jc w:val="both"/>
        <w:rPr>
          <w:rFonts w:ascii="Arial" w:hAnsi="Arial" w:cs="Arial"/>
          <w:b/>
          <w:color w:val="000000"/>
          <w:sz w:val="18"/>
          <w:szCs w:val="18"/>
        </w:rPr>
      </w:pPr>
    </w:p>
    <w:p w14:paraId="1F01DB90" w14:textId="19EE731E" w:rsidR="001E4B0D" w:rsidRPr="00EC1450" w:rsidRDefault="001E4B0D" w:rsidP="00E42054">
      <w:pPr>
        <w:numPr>
          <w:ilvl w:val="0"/>
          <w:numId w:val="31"/>
        </w:numPr>
        <w:spacing w:line="276" w:lineRule="auto"/>
        <w:ind w:left="1560"/>
        <w:jc w:val="both"/>
        <w:rPr>
          <w:rFonts w:ascii="Arial" w:hAnsi="Arial" w:cs="Arial"/>
          <w:color w:val="000000"/>
          <w:sz w:val="18"/>
          <w:szCs w:val="18"/>
        </w:rPr>
      </w:pPr>
      <w:r w:rsidRPr="00EC1450">
        <w:rPr>
          <w:rFonts w:ascii="Arial" w:hAnsi="Arial" w:cs="Arial"/>
          <w:color w:val="000000"/>
          <w:sz w:val="18"/>
          <w:szCs w:val="18"/>
        </w:rPr>
        <w:t>Que el análisis se haya valorizado y desglosado por conceptos con su importe correspondiente, anotando el monto total y su equivalente porcentual sobre el monto del costo directo</w:t>
      </w:r>
      <w:r w:rsidR="00071C15" w:rsidRPr="00EC1450">
        <w:rPr>
          <w:rFonts w:ascii="Arial" w:hAnsi="Arial" w:cs="Arial"/>
          <w:color w:val="000000"/>
          <w:sz w:val="18"/>
          <w:szCs w:val="18"/>
        </w:rPr>
        <w:t>.</w:t>
      </w:r>
    </w:p>
    <w:p w14:paraId="2550E853" w14:textId="77777777" w:rsidR="001E4B0D" w:rsidRPr="00EC1450" w:rsidRDefault="001E4B0D" w:rsidP="00071C15">
      <w:pPr>
        <w:spacing w:line="276" w:lineRule="auto"/>
        <w:ind w:left="1560"/>
        <w:jc w:val="both"/>
        <w:rPr>
          <w:rFonts w:ascii="Arial" w:hAnsi="Arial" w:cs="Arial"/>
          <w:color w:val="000000"/>
          <w:sz w:val="18"/>
          <w:szCs w:val="18"/>
        </w:rPr>
      </w:pPr>
    </w:p>
    <w:p w14:paraId="2BED76CB" w14:textId="244B2B35" w:rsidR="001E4B0D" w:rsidRPr="00EC1450" w:rsidRDefault="001E4B0D" w:rsidP="00E42054">
      <w:pPr>
        <w:numPr>
          <w:ilvl w:val="0"/>
          <w:numId w:val="31"/>
        </w:numPr>
        <w:spacing w:line="276" w:lineRule="auto"/>
        <w:ind w:left="1560"/>
        <w:jc w:val="both"/>
        <w:rPr>
          <w:rFonts w:ascii="Arial" w:hAnsi="Arial" w:cs="Arial"/>
          <w:color w:val="000000"/>
          <w:sz w:val="18"/>
          <w:szCs w:val="18"/>
        </w:rPr>
      </w:pPr>
      <w:r w:rsidRPr="00EC1450">
        <w:rPr>
          <w:rFonts w:ascii="Arial" w:hAnsi="Arial" w:cs="Arial"/>
          <w:color w:val="000000"/>
          <w:sz w:val="18"/>
          <w:szCs w:val="18"/>
        </w:rPr>
        <w:t xml:space="preserve">Constatar que para el análisis de los costos indirectos se hayan considerado adecuadamente los correspondientes a las oficinas centrales del licitante, los que comprenderán únicamente los necesarios para dar apoyo técnico y administrativo </w:t>
      </w:r>
      <w:r w:rsidR="004A69D9" w:rsidRPr="00EC1450">
        <w:rPr>
          <w:rFonts w:ascii="Arial" w:hAnsi="Arial" w:cs="Arial"/>
          <w:color w:val="000000"/>
          <w:sz w:val="18"/>
          <w:szCs w:val="18"/>
        </w:rPr>
        <w:t>a la</w:t>
      </w:r>
      <w:r w:rsidRPr="00EC1450">
        <w:rPr>
          <w:rFonts w:ascii="Arial" w:hAnsi="Arial" w:cs="Arial"/>
          <w:color w:val="000000"/>
          <w:sz w:val="18"/>
          <w:szCs w:val="18"/>
        </w:rPr>
        <w:t xml:space="preserve"> superintendencia del </w:t>
      </w:r>
      <w:r w:rsidR="004A69D9" w:rsidRPr="00EC1450">
        <w:rPr>
          <w:rFonts w:ascii="Arial" w:hAnsi="Arial" w:cs="Arial"/>
          <w:color w:val="000000"/>
          <w:sz w:val="18"/>
          <w:szCs w:val="18"/>
        </w:rPr>
        <w:t>contratista encargado directamente</w:t>
      </w:r>
      <w:r w:rsidRPr="00EC1450">
        <w:rPr>
          <w:rFonts w:ascii="Arial" w:hAnsi="Arial" w:cs="Arial"/>
          <w:color w:val="000000"/>
          <w:sz w:val="18"/>
          <w:szCs w:val="18"/>
        </w:rPr>
        <w:t xml:space="preserve"> de los trabajos y los de campo necesarios para </w:t>
      </w:r>
      <w:r w:rsidR="004A69D9" w:rsidRPr="00EC1450">
        <w:rPr>
          <w:rFonts w:ascii="Arial" w:hAnsi="Arial" w:cs="Arial"/>
          <w:color w:val="000000"/>
          <w:sz w:val="18"/>
          <w:szCs w:val="18"/>
        </w:rPr>
        <w:t>la dirección, supervisión y</w:t>
      </w:r>
      <w:r w:rsidRPr="00EC1450">
        <w:rPr>
          <w:rFonts w:ascii="Arial" w:hAnsi="Arial" w:cs="Arial"/>
          <w:color w:val="000000"/>
          <w:sz w:val="18"/>
          <w:szCs w:val="18"/>
        </w:rPr>
        <w:t xml:space="preserve"> </w:t>
      </w:r>
      <w:r w:rsidR="004A69D9" w:rsidRPr="00EC1450">
        <w:rPr>
          <w:rFonts w:ascii="Arial" w:hAnsi="Arial" w:cs="Arial"/>
          <w:color w:val="000000"/>
          <w:sz w:val="18"/>
          <w:szCs w:val="18"/>
        </w:rPr>
        <w:t>administración de</w:t>
      </w:r>
      <w:r w:rsidRPr="00EC1450">
        <w:rPr>
          <w:rFonts w:ascii="Arial" w:hAnsi="Arial" w:cs="Arial"/>
          <w:color w:val="000000"/>
          <w:sz w:val="18"/>
          <w:szCs w:val="18"/>
        </w:rPr>
        <w:t xml:space="preserve"> la obra</w:t>
      </w:r>
      <w:r w:rsidR="00071C15" w:rsidRPr="00EC1450">
        <w:rPr>
          <w:rFonts w:ascii="Arial" w:hAnsi="Arial" w:cs="Arial"/>
          <w:color w:val="000000"/>
          <w:sz w:val="18"/>
          <w:szCs w:val="18"/>
        </w:rPr>
        <w:t>.</w:t>
      </w:r>
    </w:p>
    <w:p w14:paraId="4FF31DE4" w14:textId="77777777" w:rsidR="001E4B0D" w:rsidRPr="00EC1450" w:rsidRDefault="001E4B0D" w:rsidP="00071C15">
      <w:pPr>
        <w:spacing w:line="276" w:lineRule="auto"/>
        <w:ind w:left="1560"/>
        <w:jc w:val="both"/>
        <w:rPr>
          <w:rFonts w:ascii="Arial" w:hAnsi="Arial" w:cs="Arial"/>
          <w:color w:val="000000"/>
          <w:sz w:val="18"/>
          <w:szCs w:val="18"/>
        </w:rPr>
      </w:pPr>
    </w:p>
    <w:p w14:paraId="3CCE8CFE" w14:textId="3532C387" w:rsidR="005F446D" w:rsidRPr="00EC1450" w:rsidRDefault="001E4B0D" w:rsidP="00E42054">
      <w:pPr>
        <w:numPr>
          <w:ilvl w:val="0"/>
          <w:numId w:val="31"/>
        </w:numPr>
        <w:spacing w:line="276" w:lineRule="auto"/>
        <w:ind w:left="1560"/>
        <w:jc w:val="both"/>
        <w:rPr>
          <w:rFonts w:ascii="Arial" w:hAnsi="Arial" w:cs="Arial"/>
          <w:color w:val="000000"/>
          <w:sz w:val="18"/>
          <w:szCs w:val="18"/>
        </w:rPr>
      </w:pPr>
      <w:r w:rsidRPr="00EC1450">
        <w:rPr>
          <w:rFonts w:ascii="Arial" w:hAnsi="Arial" w:cs="Arial"/>
          <w:color w:val="000000"/>
          <w:sz w:val="18"/>
          <w:szCs w:val="18"/>
        </w:rPr>
        <w:t>Que no se haya incluido algún cargo que, por sus características o conforme a las bases de la licitación, su pago deba efectuarse aplicando un precio unitario específico</w:t>
      </w:r>
      <w:r w:rsidR="00071C15" w:rsidRPr="00EC1450">
        <w:rPr>
          <w:rFonts w:ascii="Arial" w:hAnsi="Arial" w:cs="Arial"/>
          <w:color w:val="000000"/>
          <w:sz w:val="18"/>
          <w:szCs w:val="18"/>
        </w:rPr>
        <w:t>.</w:t>
      </w:r>
    </w:p>
    <w:p w14:paraId="5B03CBF5" w14:textId="77777777" w:rsidR="005F446D" w:rsidRPr="005D1239" w:rsidRDefault="005F446D" w:rsidP="004C2362">
      <w:pPr>
        <w:spacing w:line="276" w:lineRule="auto"/>
        <w:jc w:val="both"/>
        <w:rPr>
          <w:rFonts w:ascii="Arial" w:hAnsi="Arial" w:cs="Arial"/>
          <w:b/>
          <w:sz w:val="18"/>
          <w:szCs w:val="18"/>
        </w:rPr>
      </w:pPr>
    </w:p>
    <w:p w14:paraId="3BB44E1F" w14:textId="34018365" w:rsidR="001E4B0D" w:rsidRPr="005D1239" w:rsidRDefault="00071C15" w:rsidP="00071C15">
      <w:pPr>
        <w:spacing w:line="276" w:lineRule="auto"/>
        <w:ind w:left="1560" w:hanging="709"/>
        <w:jc w:val="both"/>
        <w:rPr>
          <w:rFonts w:ascii="Arial" w:hAnsi="Arial" w:cs="Arial"/>
          <w:b/>
          <w:sz w:val="18"/>
          <w:szCs w:val="18"/>
        </w:rPr>
      </w:pPr>
      <w:r w:rsidRPr="005D1239">
        <w:rPr>
          <w:rFonts w:ascii="Arial" w:hAnsi="Arial" w:cs="Arial"/>
          <w:b/>
          <w:sz w:val="18"/>
          <w:szCs w:val="18"/>
        </w:rPr>
        <w:t>1</w:t>
      </w:r>
      <w:r w:rsidR="00880629">
        <w:rPr>
          <w:rFonts w:ascii="Arial" w:hAnsi="Arial" w:cs="Arial"/>
          <w:b/>
          <w:sz w:val="18"/>
          <w:szCs w:val="18"/>
        </w:rPr>
        <w:t>1</w:t>
      </w:r>
      <w:r w:rsidRPr="005D1239">
        <w:rPr>
          <w:rFonts w:ascii="Arial" w:hAnsi="Arial" w:cs="Arial"/>
          <w:b/>
          <w:sz w:val="18"/>
          <w:szCs w:val="18"/>
        </w:rPr>
        <w:t>.3</w:t>
      </w:r>
      <w:r w:rsidR="004C2E81" w:rsidRPr="005D1239">
        <w:rPr>
          <w:rFonts w:ascii="Arial" w:hAnsi="Arial" w:cs="Arial"/>
          <w:b/>
          <w:sz w:val="18"/>
          <w:szCs w:val="18"/>
        </w:rPr>
        <w:t>.</w:t>
      </w:r>
      <w:r w:rsidRPr="005D1239">
        <w:rPr>
          <w:rFonts w:ascii="Arial" w:hAnsi="Arial" w:cs="Arial"/>
          <w:b/>
          <w:sz w:val="18"/>
          <w:szCs w:val="18"/>
        </w:rPr>
        <w:t>5.</w:t>
      </w:r>
      <w:r w:rsidR="004C2E81" w:rsidRPr="005D1239">
        <w:rPr>
          <w:rFonts w:ascii="Arial" w:hAnsi="Arial" w:cs="Arial"/>
          <w:b/>
          <w:sz w:val="18"/>
          <w:szCs w:val="18"/>
        </w:rPr>
        <w:t>-</w:t>
      </w:r>
      <w:r w:rsidR="0031034D" w:rsidRPr="005D1239">
        <w:rPr>
          <w:rFonts w:ascii="Arial" w:hAnsi="Arial" w:cs="Arial"/>
          <w:b/>
          <w:sz w:val="18"/>
          <w:szCs w:val="18"/>
        </w:rPr>
        <w:tab/>
      </w:r>
      <w:r w:rsidR="001E4B0D" w:rsidRPr="005D1239">
        <w:rPr>
          <w:rFonts w:ascii="Arial" w:hAnsi="Arial" w:cs="Arial"/>
          <w:b/>
          <w:sz w:val="18"/>
          <w:szCs w:val="18"/>
        </w:rPr>
        <w:t>Del análisis</w:t>
      </w:r>
      <w:r w:rsidR="004B3CCE" w:rsidRPr="005D1239">
        <w:rPr>
          <w:rFonts w:ascii="Arial" w:hAnsi="Arial" w:cs="Arial"/>
          <w:b/>
          <w:sz w:val="18"/>
          <w:szCs w:val="18"/>
        </w:rPr>
        <w:t>,</w:t>
      </w:r>
      <w:r w:rsidR="001E4B0D" w:rsidRPr="005D1239">
        <w:rPr>
          <w:rFonts w:ascii="Arial" w:hAnsi="Arial" w:cs="Arial"/>
          <w:b/>
          <w:sz w:val="18"/>
          <w:szCs w:val="18"/>
        </w:rPr>
        <w:t xml:space="preserve"> cálculo </w:t>
      </w:r>
      <w:r w:rsidR="004B3CCE" w:rsidRPr="005D1239">
        <w:rPr>
          <w:rFonts w:ascii="Arial" w:hAnsi="Arial" w:cs="Arial"/>
          <w:b/>
          <w:sz w:val="18"/>
          <w:szCs w:val="18"/>
        </w:rPr>
        <w:t xml:space="preserve">e integración </w:t>
      </w:r>
      <w:r w:rsidR="001E4B0D" w:rsidRPr="005D1239">
        <w:rPr>
          <w:rFonts w:ascii="Arial" w:hAnsi="Arial" w:cs="Arial"/>
          <w:b/>
          <w:sz w:val="18"/>
          <w:szCs w:val="18"/>
        </w:rPr>
        <w:t>del costo financiero que se hayan estructurado y determinado, lo siguiente:</w:t>
      </w:r>
    </w:p>
    <w:p w14:paraId="0F25C61E" w14:textId="77777777" w:rsidR="001E4B0D" w:rsidRPr="005D1239" w:rsidRDefault="001E4B0D" w:rsidP="004C2362">
      <w:pPr>
        <w:spacing w:line="276" w:lineRule="auto"/>
        <w:jc w:val="both"/>
        <w:rPr>
          <w:rFonts w:ascii="Arial" w:hAnsi="Arial" w:cs="Arial"/>
          <w:b/>
          <w:sz w:val="18"/>
          <w:szCs w:val="18"/>
        </w:rPr>
      </w:pPr>
    </w:p>
    <w:p w14:paraId="372E31FC" w14:textId="77777777" w:rsidR="001E4B0D" w:rsidRPr="005D1239" w:rsidRDefault="001E4B0D" w:rsidP="00E42054">
      <w:pPr>
        <w:numPr>
          <w:ilvl w:val="0"/>
          <w:numId w:val="32"/>
        </w:numPr>
        <w:spacing w:line="276" w:lineRule="auto"/>
        <w:ind w:left="1560"/>
        <w:jc w:val="both"/>
        <w:rPr>
          <w:rFonts w:ascii="Arial" w:hAnsi="Arial" w:cs="Arial"/>
          <w:sz w:val="18"/>
          <w:szCs w:val="18"/>
        </w:rPr>
      </w:pPr>
      <w:r w:rsidRPr="005D1239">
        <w:rPr>
          <w:rFonts w:ascii="Arial" w:hAnsi="Arial" w:cs="Arial"/>
          <w:sz w:val="18"/>
          <w:szCs w:val="18"/>
        </w:rPr>
        <w:t xml:space="preserve">Que los ingresos por </w:t>
      </w:r>
      <w:r w:rsidR="005F446D" w:rsidRPr="005D1239">
        <w:rPr>
          <w:rFonts w:ascii="Arial" w:hAnsi="Arial" w:cs="Arial"/>
          <w:sz w:val="18"/>
          <w:szCs w:val="18"/>
        </w:rPr>
        <w:t>concepto del o</w:t>
      </w:r>
      <w:r w:rsidRPr="005D1239">
        <w:rPr>
          <w:rFonts w:ascii="Arial" w:hAnsi="Arial" w:cs="Arial"/>
          <w:sz w:val="18"/>
          <w:szCs w:val="18"/>
        </w:rPr>
        <w:t xml:space="preserve"> </w:t>
      </w:r>
      <w:r w:rsidR="005F446D" w:rsidRPr="005D1239">
        <w:rPr>
          <w:rFonts w:ascii="Arial" w:hAnsi="Arial" w:cs="Arial"/>
          <w:sz w:val="18"/>
          <w:szCs w:val="18"/>
        </w:rPr>
        <w:t>los anticipos que le serán</w:t>
      </w:r>
      <w:r w:rsidRPr="005D1239">
        <w:rPr>
          <w:rFonts w:ascii="Arial" w:hAnsi="Arial" w:cs="Arial"/>
          <w:sz w:val="18"/>
          <w:szCs w:val="18"/>
        </w:rPr>
        <w:t xml:space="preserve"> otorgados al contratista, durante </w:t>
      </w:r>
      <w:r w:rsidR="005F446D" w:rsidRPr="005D1239">
        <w:rPr>
          <w:rFonts w:ascii="Arial" w:hAnsi="Arial" w:cs="Arial"/>
          <w:sz w:val="18"/>
          <w:szCs w:val="18"/>
        </w:rPr>
        <w:t>el ejercicio del contrato</w:t>
      </w:r>
      <w:r w:rsidRPr="005D1239">
        <w:rPr>
          <w:rFonts w:ascii="Arial" w:hAnsi="Arial" w:cs="Arial"/>
          <w:sz w:val="18"/>
          <w:szCs w:val="18"/>
        </w:rPr>
        <w:t xml:space="preserve"> y </w:t>
      </w:r>
      <w:r w:rsidR="005F446D" w:rsidRPr="005D1239">
        <w:rPr>
          <w:rFonts w:ascii="Arial" w:hAnsi="Arial" w:cs="Arial"/>
          <w:sz w:val="18"/>
          <w:szCs w:val="18"/>
        </w:rPr>
        <w:t>del pago</w:t>
      </w:r>
      <w:r w:rsidRPr="005D1239">
        <w:rPr>
          <w:rFonts w:ascii="Arial" w:hAnsi="Arial" w:cs="Arial"/>
          <w:sz w:val="18"/>
          <w:szCs w:val="18"/>
        </w:rPr>
        <w:t xml:space="preserve"> de </w:t>
      </w:r>
      <w:r w:rsidR="005F446D" w:rsidRPr="005D1239">
        <w:rPr>
          <w:rFonts w:ascii="Arial" w:hAnsi="Arial" w:cs="Arial"/>
          <w:sz w:val="18"/>
          <w:szCs w:val="18"/>
        </w:rPr>
        <w:t>las estimaciones</w:t>
      </w:r>
      <w:r w:rsidRPr="005D1239">
        <w:rPr>
          <w:rFonts w:ascii="Arial" w:hAnsi="Arial" w:cs="Arial"/>
          <w:sz w:val="18"/>
          <w:szCs w:val="18"/>
        </w:rPr>
        <w:t>, consideren la periodicidad y su plazo de trámite y pago; deduciendo del monto de las estimaciones la amortización de los anticipos;</w:t>
      </w:r>
      <w:r w:rsidR="00767C8C" w:rsidRPr="005D1239">
        <w:rPr>
          <w:rFonts w:ascii="Arial" w:hAnsi="Arial" w:cs="Arial"/>
          <w:sz w:val="18"/>
          <w:szCs w:val="18"/>
        </w:rPr>
        <w:t xml:space="preserve"> debiéndose liquidar el faltante por amortizar en la </w:t>
      </w:r>
      <w:r w:rsidR="00CA301E" w:rsidRPr="005D1239">
        <w:rPr>
          <w:rFonts w:ascii="Arial" w:hAnsi="Arial" w:cs="Arial"/>
          <w:sz w:val="18"/>
          <w:szCs w:val="18"/>
        </w:rPr>
        <w:t>estimación final.</w:t>
      </w:r>
      <w:r w:rsidR="00767C8C" w:rsidRPr="005D1239">
        <w:rPr>
          <w:rFonts w:ascii="Arial" w:hAnsi="Arial" w:cs="Arial"/>
          <w:sz w:val="18"/>
          <w:szCs w:val="18"/>
        </w:rPr>
        <w:t xml:space="preserve"> </w:t>
      </w:r>
    </w:p>
    <w:p w14:paraId="02405629" w14:textId="77777777" w:rsidR="002140BF" w:rsidRPr="005D1239" w:rsidRDefault="002140BF" w:rsidP="00071C15">
      <w:pPr>
        <w:spacing w:line="276" w:lineRule="auto"/>
        <w:ind w:left="1560"/>
        <w:jc w:val="both"/>
        <w:rPr>
          <w:rFonts w:ascii="Arial" w:hAnsi="Arial" w:cs="Arial"/>
          <w:sz w:val="18"/>
          <w:szCs w:val="18"/>
        </w:rPr>
      </w:pPr>
    </w:p>
    <w:p w14:paraId="79360C8D" w14:textId="45345CCA" w:rsidR="001E4B0D" w:rsidRPr="005D1239" w:rsidRDefault="005F446D" w:rsidP="00E42054">
      <w:pPr>
        <w:numPr>
          <w:ilvl w:val="0"/>
          <w:numId w:val="32"/>
        </w:numPr>
        <w:spacing w:line="276" w:lineRule="auto"/>
        <w:ind w:left="1560"/>
        <w:jc w:val="both"/>
        <w:rPr>
          <w:rFonts w:ascii="Arial" w:hAnsi="Arial" w:cs="Arial"/>
          <w:sz w:val="18"/>
          <w:szCs w:val="18"/>
        </w:rPr>
      </w:pPr>
      <w:r w:rsidRPr="005D1239">
        <w:rPr>
          <w:rFonts w:ascii="Arial" w:hAnsi="Arial" w:cs="Arial"/>
          <w:sz w:val="18"/>
          <w:szCs w:val="18"/>
        </w:rPr>
        <w:t>Que el</w:t>
      </w:r>
      <w:r w:rsidR="001E4B0D" w:rsidRPr="005D1239">
        <w:rPr>
          <w:rFonts w:ascii="Arial" w:hAnsi="Arial" w:cs="Arial"/>
          <w:sz w:val="18"/>
          <w:szCs w:val="18"/>
        </w:rPr>
        <w:t xml:space="preserve"> costo del </w:t>
      </w:r>
      <w:r w:rsidRPr="005D1239">
        <w:rPr>
          <w:rFonts w:ascii="Arial" w:hAnsi="Arial" w:cs="Arial"/>
          <w:sz w:val="18"/>
          <w:szCs w:val="18"/>
        </w:rPr>
        <w:t>financiamiento esté representado</w:t>
      </w:r>
      <w:r w:rsidR="00C30A52" w:rsidRPr="005D1239">
        <w:rPr>
          <w:rFonts w:ascii="Arial" w:hAnsi="Arial" w:cs="Arial"/>
          <w:sz w:val="18"/>
          <w:szCs w:val="18"/>
        </w:rPr>
        <w:t xml:space="preserve"> </w:t>
      </w:r>
      <w:r w:rsidRPr="005D1239">
        <w:rPr>
          <w:rFonts w:ascii="Arial" w:hAnsi="Arial" w:cs="Arial"/>
          <w:sz w:val="18"/>
          <w:szCs w:val="18"/>
        </w:rPr>
        <w:t>por un porcentaje</w:t>
      </w:r>
      <w:r w:rsidR="00C30A52" w:rsidRPr="005D1239">
        <w:rPr>
          <w:rFonts w:ascii="Arial" w:hAnsi="Arial" w:cs="Arial"/>
          <w:sz w:val="18"/>
          <w:szCs w:val="18"/>
        </w:rPr>
        <w:t xml:space="preserve"> de l</w:t>
      </w:r>
      <w:r w:rsidR="001E4B0D" w:rsidRPr="005D1239">
        <w:rPr>
          <w:rFonts w:ascii="Arial" w:hAnsi="Arial" w:cs="Arial"/>
          <w:sz w:val="18"/>
          <w:szCs w:val="18"/>
        </w:rPr>
        <w:t>a suma de l</w:t>
      </w:r>
      <w:r w:rsidR="00071C15" w:rsidRPr="005D1239">
        <w:rPr>
          <w:rFonts w:ascii="Arial" w:hAnsi="Arial" w:cs="Arial"/>
          <w:sz w:val="18"/>
          <w:szCs w:val="18"/>
        </w:rPr>
        <w:t>os costos directos e indirectos.</w:t>
      </w:r>
    </w:p>
    <w:p w14:paraId="298C7D21" w14:textId="77777777" w:rsidR="002140BF" w:rsidRPr="005D1239" w:rsidRDefault="002140BF" w:rsidP="00071C15">
      <w:pPr>
        <w:pStyle w:val="Prrafodelista"/>
        <w:spacing w:line="276" w:lineRule="auto"/>
        <w:ind w:left="1560"/>
        <w:rPr>
          <w:rFonts w:ascii="Arial" w:hAnsi="Arial" w:cs="Arial"/>
          <w:sz w:val="18"/>
          <w:szCs w:val="18"/>
        </w:rPr>
      </w:pPr>
    </w:p>
    <w:p w14:paraId="0DA927CB" w14:textId="04D19F52" w:rsidR="001E4B0D" w:rsidRPr="005D1239" w:rsidRDefault="001E4B0D" w:rsidP="00E42054">
      <w:pPr>
        <w:numPr>
          <w:ilvl w:val="0"/>
          <w:numId w:val="32"/>
        </w:numPr>
        <w:spacing w:line="276" w:lineRule="auto"/>
        <w:ind w:left="1560"/>
        <w:jc w:val="both"/>
        <w:rPr>
          <w:rFonts w:ascii="Arial" w:hAnsi="Arial" w:cs="Arial"/>
          <w:sz w:val="18"/>
          <w:szCs w:val="18"/>
        </w:rPr>
      </w:pPr>
      <w:r w:rsidRPr="005D1239">
        <w:rPr>
          <w:rFonts w:ascii="Arial" w:hAnsi="Arial" w:cs="Arial"/>
          <w:sz w:val="18"/>
          <w:szCs w:val="18"/>
        </w:rPr>
        <w:t xml:space="preserve">Que la tasa de interés aplicable esté definida con base en un indicador </w:t>
      </w:r>
      <w:r w:rsidR="00B64491" w:rsidRPr="005D1239">
        <w:rPr>
          <w:rFonts w:ascii="Arial" w:hAnsi="Arial" w:cs="Arial"/>
          <w:sz w:val="18"/>
          <w:szCs w:val="18"/>
        </w:rPr>
        <w:t>eco</w:t>
      </w:r>
      <w:r w:rsidRPr="005D1239">
        <w:rPr>
          <w:rFonts w:ascii="Arial" w:hAnsi="Arial" w:cs="Arial"/>
          <w:sz w:val="18"/>
          <w:szCs w:val="18"/>
        </w:rPr>
        <w:t>nómico específico</w:t>
      </w:r>
      <w:r w:rsidR="00071C15" w:rsidRPr="005D1239">
        <w:rPr>
          <w:rFonts w:ascii="Arial" w:hAnsi="Arial" w:cs="Arial"/>
          <w:sz w:val="18"/>
          <w:szCs w:val="18"/>
        </w:rPr>
        <w:t>.</w:t>
      </w:r>
    </w:p>
    <w:p w14:paraId="2D685131" w14:textId="77777777" w:rsidR="002140BF" w:rsidRPr="005D1239" w:rsidRDefault="002140BF" w:rsidP="00071C15">
      <w:pPr>
        <w:pStyle w:val="Prrafodelista"/>
        <w:spacing w:line="276" w:lineRule="auto"/>
        <w:ind w:left="1560"/>
        <w:rPr>
          <w:rFonts w:ascii="Arial" w:hAnsi="Arial" w:cs="Arial"/>
          <w:sz w:val="18"/>
          <w:szCs w:val="18"/>
        </w:rPr>
      </w:pPr>
    </w:p>
    <w:p w14:paraId="15FF925B" w14:textId="52D777B7" w:rsidR="001E4B0D" w:rsidRPr="005D1239" w:rsidRDefault="001E4B0D" w:rsidP="00E42054">
      <w:pPr>
        <w:numPr>
          <w:ilvl w:val="0"/>
          <w:numId w:val="32"/>
        </w:numPr>
        <w:spacing w:line="276" w:lineRule="auto"/>
        <w:ind w:left="1560"/>
        <w:jc w:val="both"/>
        <w:rPr>
          <w:rFonts w:ascii="Arial" w:hAnsi="Arial" w:cs="Arial"/>
          <w:sz w:val="18"/>
          <w:szCs w:val="18"/>
        </w:rPr>
      </w:pPr>
      <w:r w:rsidRPr="005D1239">
        <w:rPr>
          <w:rFonts w:ascii="Arial" w:hAnsi="Arial" w:cs="Arial"/>
          <w:sz w:val="18"/>
          <w:szCs w:val="18"/>
        </w:rPr>
        <w:t>Que el costo del financiamiento sea congruente con el programa de ejecución valorizado con montos mensuales</w:t>
      </w:r>
      <w:r w:rsidR="00071C15" w:rsidRPr="005D1239">
        <w:rPr>
          <w:rFonts w:ascii="Arial" w:hAnsi="Arial" w:cs="Arial"/>
          <w:sz w:val="18"/>
          <w:szCs w:val="18"/>
        </w:rPr>
        <w:t>.</w:t>
      </w:r>
    </w:p>
    <w:p w14:paraId="089E6077" w14:textId="77777777" w:rsidR="002140BF" w:rsidRPr="005D1239" w:rsidRDefault="002140BF" w:rsidP="00071C15">
      <w:pPr>
        <w:pStyle w:val="Prrafodelista"/>
        <w:spacing w:line="276" w:lineRule="auto"/>
        <w:ind w:left="1560"/>
        <w:rPr>
          <w:rFonts w:ascii="Arial" w:hAnsi="Arial" w:cs="Arial"/>
          <w:sz w:val="18"/>
          <w:szCs w:val="18"/>
        </w:rPr>
      </w:pPr>
    </w:p>
    <w:p w14:paraId="3EE75992" w14:textId="7C9F9D83" w:rsidR="001E4B0D" w:rsidRPr="005D1239" w:rsidRDefault="001E4B0D" w:rsidP="00E42054">
      <w:pPr>
        <w:numPr>
          <w:ilvl w:val="0"/>
          <w:numId w:val="32"/>
        </w:numPr>
        <w:spacing w:line="276" w:lineRule="auto"/>
        <w:ind w:left="1560"/>
        <w:jc w:val="both"/>
        <w:rPr>
          <w:rFonts w:ascii="Arial" w:hAnsi="Arial" w:cs="Arial"/>
          <w:sz w:val="18"/>
          <w:szCs w:val="18"/>
        </w:rPr>
      </w:pPr>
      <w:r w:rsidRPr="005D1239">
        <w:rPr>
          <w:rFonts w:ascii="Arial" w:hAnsi="Arial" w:cs="Arial"/>
          <w:sz w:val="18"/>
          <w:szCs w:val="18"/>
        </w:rPr>
        <w:t>Que la mecánica para el análisis y cálculo del costo por financiamiento empleada por el licitante sea congruente con lo que se establezca en las bases de la licitación</w:t>
      </w:r>
      <w:r w:rsidR="00E5772C" w:rsidRPr="005D1239">
        <w:rPr>
          <w:rFonts w:ascii="Arial" w:hAnsi="Arial" w:cs="Arial"/>
          <w:sz w:val="18"/>
          <w:szCs w:val="18"/>
        </w:rPr>
        <w:t>.</w:t>
      </w:r>
    </w:p>
    <w:p w14:paraId="4C64138D" w14:textId="77777777" w:rsidR="001E4B0D" w:rsidRPr="005D1239" w:rsidRDefault="001E4B0D" w:rsidP="004C2362">
      <w:pPr>
        <w:spacing w:line="276" w:lineRule="auto"/>
        <w:jc w:val="both"/>
        <w:rPr>
          <w:rFonts w:ascii="Arial" w:hAnsi="Arial" w:cs="Arial"/>
          <w:b/>
          <w:sz w:val="18"/>
          <w:szCs w:val="18"/>
        </w:rPr>
      </w:pPr>
    </w:p>
    <w:p w14:paraId="6FCF5F59" w14:textId="4B331EBC" w:rsidR="00E5772C" w:rsidRPr="005D1239" w:rsidRDefault="0031034D" w:rsidP="00E5772C">
      <w:pPr>
        <w:spacing w:line="276" w:lineRule="auto"/>
        <w:ind w:left="1560" w:hanging="709"/>
        <w:jc w:val="both"/>
        <w:rPr>
          <w:rFonts w:ascii="Arial" w:hAnsi="Arial" w:cs="Arial"/>
          <w:b/>
          <w:sz w:val="18"/>
          <w:szCs w:val="18"/>
        </w:rPr>
      </w:pPr>
      <w:r w:rsidRPr="005D1239">
        <w:rPr>
          <w:rFonts w:ascii="Arial" w:hAnsi="Arial" w:cs="Arial"/>
          <w:b/>
          <w:sz w:val="18"/>
          <w:szCs w:val="18"/>
        </w:rPr>
        <w:t>1</w:t>
      </w:r>
      <w:r w:rsidR="00880629">
        <w:rPr>
          <w:rFonts w:ascii="Arial" w:hAnsi="Arial" w:cs="Arial"/>
          <w:b/>
          <w:sz w:val="18"/>
          <w:szCs w:val="18"/>
        </w:rPr>
        <w:t>1</w:t>
      </w:r>
      <w:r w:rsidRPr="005D1239">
        <w:rPr>
          <w:rFonts w:ascii="Arial" w:hAnsi="Arial" w:cs="Arial"/>
          <w:b/>
          <w:sz w:val="18"/>
          <w:szCs w:val="18"/>
        </w:rPr>
        <w:t>.</w:t>
      </w:r>
      <w:r w:rsidR="00C00213" w:rsidRPr="005D1239">
        <w:rPr>
          <w:rFonts w:ascii="Arial" w:hAnsi="Arial" w:cs="Arial"/>
          <w:b/>
          <w:sz w:val="18"/>
          <w:szCs w:val="18"/>
        </w:rPr>
        <w:t>3.</w:t>
      </w:r>
      <w:r w:rsidR="00E5772C" w:rsidRPr="005D1239">
        <w:rPr>
          <w:rFonts w:ascii="Arial" w:hAnsi="Arial" w:cs="Arial"/>
          <w:b/>
          <w:sz w:val="18"/>
          <w:szCs w:val="18"/>
        </w:rPr>
        <w:t>6.</w:t>
      </w:r>
      <w:r w:rsidR="00C00213" w:rsidRPr="005D1239">
        <w:rPr>
          <w:rFonts w:ascii="Arial" w:hAnsi="Arial" w:cs="Arial"/>
          <w:b/>
          <w:sz w:val="18"/>
          <w:szCs w:val="18"/>
        </w:rPr>
        <w:t>-</w:t>
      </w:r>
      <w:r w:rsidR="00C00213" w:rsidRPr="005D1239">
        <w:rPr>
          <w:rFonts w:ascii="Arial" w:hAnsi="Arial" w:cs="Arial"/>
          <w:sz w:val="18"/>
          <w:szCs w:val="18"/>
        </w:rPr>
        <w:t xml:space="preserve"> </w:t>
      </w:r>
      <w:r w:rsidRPr="005D1239">
        <w:rPr>
          <w:rFonts w:ascii="Arial" w:hAnsi="Arial" w:cs="Arial"/>
          <w:sz w:val="18"/>
          <w:szCs w:val="18"/>
        </w:rPr>
        <w:tab/>
      </w:r>
      <w:r w:rsidR="00C00213" w:rsidRPr="005D1239">
        <w:rPr>
          <w:rFonts w:ascii="Arial" w:hAnsi="Arial" w:cs="Arial"/>
          <w:b/>
          <w:sz w:val="18"/>
          <w:szCs w:val="18"/>
        </w:rPr>
        <w:t xml:space="preserve">Del cálculo e integración del cargo por utilidad, se </w:t>
      </w:r>
      <w:r w:rsidR="00E5772C" w:rsidRPr="005D1239">
        <w:rPr>
          <w:rFonts w:ascii="Arial" w:hAnsi="Arial" w:cs="Arial"/>
          <w:b/>
          <w:sz w:val="18"/>
          <w:szCs w:val="18"/>
        </w:rPr>
        <w:t xml:space="preserve">haya estructurado y determinado </w:t>
      </w:r>
      <w:r w:rsidR="00C00213" w:rsidRPr="005D1239">
        <w:rPr>
          <w:rFonts w:ascii="Arial" w:hAnsi="Arial" w:cs="Arial"/>
          <w:b/>
          <w:sz w:val="18"/>
          <w:szCs w:val="18"/>
        </w:rPr>
        <w:t>considerando lo siguiente:</w:t>
      </w:r>
    </w:p>
    <w:p w14:paraId="364ED613" w14:textId="1BBF6452" w:rsidR="00C00213" w:rsidRPr="005D1239" w:rsidRDefault="00C00213" w:rsidP="00E5772C">
      <w:pPr>
        <w:spacing w:line="276" w:lineRule="auto"/>
        <w:ind w:left="1560" w:hanging="709"/>
        <w:jc w:val="both"/>
        <w:rPr>
          <w:rFonts w:ascii="Arial" w:hAnsi="Arial" w:cs="Arial"/>
          <w:sz w:val="18"/>
          <w:szCs w:val="18"/>
        </w:rPr>
      </w:pPr>
    </w:p>
    <w:p w14:paraId="0977662E" w14:textId="7B03AEFB" w:rsidR="00C00213" w:rsidRPr="005D1239" w:rsidRDefault="0037086C" w:rsidP="00E42054">
      <w:pPr>
        <w:numPr>
          <w:ilvl w:val="0"/>
          <w:numId w:val="33"/>
        </w:numPr>
        <w:spacing w:line="276" w:lineRule="auto"/>
        <w:ind w:left="1560"/>
        <w:jc w:val="both"/>
        <w:rPr>
          <w:rFonts w:ascii="Arial" w:hAnsi="Arial" w:cs="Arial"/>
          <w:sz w:val="18"/>
          <w:szCs w:val="18"/>
        </w:rPr>
      </w:pPr>
      <w:r w:rsidRPr="005D1239">
        <w:rPr>
          <w:rFonts w:ascii="Arial" w:hAnsi="Arial" w:cs="Arial"/>
          <w:sz w:val="18"/>
          <w:szCs w:val="18"/>
        </w:rPr>
        <w:t>Que,</w:t>
      </w:r>
      <w:r w:rsidR="00C00213" w:rsidRPr="005D1239">
        <w:rPr>
          <w:rFonts w:ascii="Arial" w:hAnsi="Arial" w:cs="Arial"/>
          <w:sz w:val="18"/>
          <w:szCs w:val="18"/>
        </w:rPr>
        <w:t xml:space="preserve"> dentro de su monto, queden incluidas la ganancia que el contratista estima que debe percibir por la ejecución de los trabajos, así como las deducciones e impuestos correspondientes, </w:t>
      </w:r>
      <w:r w:rsidR="00E5772C" w:rsidRPr="005D1239">
        <w:rPr>
          <w:rFonts w:ascii="Arial" w:hAnsi="Arial" w:cs="Arial"/>
          <w:sz w:val="18"/>
          <w:szCs w:val="18"/>
        </w:rPr>
        <w:t>no siendo necesario su desglose.</w:t>
      </w:r>
    </w:p>
    <w:p w14:paraId="233623FD" w14:textId="77777777" w:rsidR="00E5772C" w:rsidRPr="005D1239" w:rsidRDefault="00E5772C" w:rsidP="00E5772C">
      <w:pPr>
        <w:spacing w:line="276" w:lineRule="auto"/>
        <w:ind w:left="1560"/>
        <w:jc w:val="both"/>
        <w:rPr>
          <w:rFonts w:ascii="Arial" w:hAnsi="Arial" w:cs="Arial"/>
          <w:sz w:val="18"/>
          <w:szCs w:val="18"/>
        </w:rPr>
      </w:pPr>
    </w:p>
    <w:p w14:paraId="6C87FB0B" w14:textId="1FADC03D" w:rsidR="00E5772C" w:rsidRPr="005D1239" w:rsidRDefault="00E5772C" w:rsidP="00E5772C">
      <w:pPr>
        <w:tabs>
          <w:tab w:val="left" w:pos="1560"/>
        </w:tabs>
        <w:spacing w:line="276" w:lineRule="auto"/>
        <w:ind w:left="1560" w:hanging="709"/>
        <w:jc w:val="both"/>
        <w:rPr>
          <w:rFonts w:ascii="Arial" w:hAnsi="Arial" w:cs="Arial"/>
          <w:sz w:val="18"/>
          <w:szCs w:val="18"/>
        </w:rPr>
      </w:pPr>
      <w:r w:rsidRPr="005D1239">
        <w:rPr>
          <w:rFonts w:ascii="Arial" w:hAnsi="Arial" w:cs="Arial"/>
          <w:b/>
          <w:sz w:val="18"/>
          <w:szCs w:val="18"/>
        </w:rPr>
        <w:t>1</w:t>
      </w:r>
      <w:r w:rsidR="00880629">
        <w:rPr>
          <w:rFonts w:ascii="Arial" w:hAnsi="Arial" w:cs="Arial"/>
          <w:b/>
          <w:sz w:val="18"/>
          <w:szCs w:val="18"/>
        </w:rPr>
        <w:t>1</w:t>
      </w:r>
      <w:r w:rsidRPr="005D1239">
        <w:rPr>
          <w:rFonts w:ascii="Arial" w:hAnsi="Arial" w:cs="Arial"/>
          <w:b/>
          <w:sz w:val="18"/>
          <w:szCs w:val="18"/>
        </w:rPr>
        <w:t>.3.7.</w:t>
      </w:r>
      <w:r w:rsidR="005D1239">
        <w:rPr>
          <w:rFonts w:ascii="Arial" w:hAnsi="Arial" w:cs="Arial"/>
          <w:b/>
          <w:sz w:val="18"/>
          <w:szCs w:val="18"/>
        </w:rPr>
        <w:t xml:space="preserve">- </w:t>
      </w:r>
      <w:r w:rsidR="00C00213" w:rsidRPr="005D1239">
        <w:rPr>
          <w:rFonts w:ascii="Arial" w:hAnsi="Arial" w:cs="Arial"/>
          <w:sz w:val="18"/>
          <w:szCs w:val="18"/>
        </w:rPr>
        <w:t>Que el importe total de la propuesta sea congruente con todos los documentos que la integran</w:t>
      </w:r>
      <w:r w:rsidRPr="005D1239">
        <w:rPr>
          <w:rFonts w:ascii="Arial" w:hAnsi="Arial" w:cs="Arial"/>
          <w:sz w:val="18"/>
          <w:szCs w:val="18"/>
        </w:rPr>
        <w:t>.</w:t>
      </w:r>
    </w:p>
    <w:p w14:paraId="11F28BD3" w14:textId="77777777" w:rsidR="000A5468" w:rsidRPr="005D1239" w:rsidRDefault="000A5468" w:rsidP="00E5772C">
      <w:pPr>
        <w:tabs>
          <w:tab w:val="left" w:pos="1560"/>
        </w:tabs>
        <w:spacing w:line="276" w:lineRule="auto"/>
        <w:ind w:left="1560" w:hanging="709"/>
        <w:jc w:val="both"/>
        <w:rPr>
          <w:rFonts w:ascii="Arial" w:hAnsi="Arial" w:cs="Arial"/>
          <w:sz w:val="18"/>
          <w:szCs w:val="18"/>
        </w:rPr>
      </w:pPr>
    </w:p>
    <w:p w14:paraId="5928B2B8" w14:textId="5F5D1848" w:rsidR="001E4B0D" w:rsidRPr="00EC1450" w:rsidRDefault="00E5772C" w:rsidP="00E5772C">
      <w:pPr>
        <w:tabs>
          <w:tab w:val="left" w:pos="1560"/>
        </w:tabs>
        <w:spacing w:line="276" w:lineRule="auto"/>
        <w:ind w:left="1560" w:hanging="709"/>
        <w:jc w:val="both"/>
        <w:rPr>
          <w:rFonts w:ascii="Arial" w:hAnsi="Arial" w:cs="Arial"/>
          <w:color w:val="000000"/>
          <w:sz w:val="18"/>
          <w:szCs w:val="18"/>
        </w:rPr>
      </w:pPr>
      <w:r w:rsidRPr="005D1239">
        <w:rPr>
          <w:rFonts w:ascii="Arial" w:hAnsi="Arial" w:cs="Arial"/>
          <w:b/>
          <w:sz w:val="18"/>
          <w:szCs w:val="18"/>
        </w:rPr>
        <w:t>1</w:t>
      </w:r>
      <w:r w:rsidR="00880629">
        <w:rPr>
          <w:rFonts w:ascii="Arial" w:hAnsi="Arial" w:cs="Arial"/>
          <w:b/>
          <w:sz w:val="18"/>
          <w:szCs w:val="18"/>
        </w:rPr>
        <w:t>1</w:t>
      </w:r>
      <w:r w:rsidRPr="005D1239">
        <w:rPr>
          <w:rFonts w:ascii="Arial" w:hAnsi="Arial" w:cs="Arial"/>
          <w:b/>
          <w:sz w:val="18"/>
          <w:szCs w:val="18"/>
        </w:rPr>
        <w:t>.3.8.-</w:t>
      </w:r>
      <w:r w:rsidRPr="005D1239">
        <w:rPr>
          <w:rFonts w:ascii="Arial" w:hAnsi="Arial" w:cs="Arial"/>
          <w:sz w:val="18"/>
          <w:szCs w:val="18"/>
        </w:rPr>
        <w:t xml:space="preserve"> </w:t>
      </w:r>
      <w:r w:rsidRPr="005D1239">
        <w:rPr>
          <w:rFonts w:ascii="Arial" w:hAnsi="Arial" w:cs="Arial"/>
          <w:sz w:val="18"/>
          <w:szCs w:val="18"/>
        </w:rPr>
        <w:tab/>
      </w:r>
      <w:r w:rsidR="00C00213" w:rsidRPr="005D1239">
        <w:rPr>
          <w:rFonts w:ascii="Arial" w:hAnsi="Arial" w:cs="Arial"/>
          <w:sz w:val="18"/>
          <w:szCs w:val="18"/>
        </w:rPr>
        <w:t xml:space="preserve">Que los programas específicos de erogaciones de materiales, mano de obra y maquinaria y equipo de construcción </w:t>
      </w:r>
      <w:r w:rsidR="00C00213" w:rsidRPr="00EC1450">
        <w:rPr>
          <w:rFonts w:ascii="Arial" w:hAnsi="Arial" w:cs="Arial"/>
          <w:color w:val="000000"/>
          <w:sz w:val="18"/>
          <w:szCs w:val="18"/>
        </w:rPr>
        <w:t>sean congruentes con el programa de erogaciones de la ejecución general de los trabajos, así como con los programas presentados en la propuesta técnica.</w:t>
      </w:r>
    </w:p>
    <w:p w14:paraId="095D2CCA" w14:textId="77777777" w:rsidR="001E4B0D" w:rsidRPr="00EC1450" w:rsidRDefault="001E4B0D" w:rsidP="004C2362">
      <w:pPr>
        <w:spacing w:line="276" w:lineRule="auto"/>
        <w:jc w:val="both"/>
        <w:rPr>
          <w:rFonts w:ascii="Arial" w:hAnsi="Arial" w:cs="Arial"/>
          <w:color w:val="000000"/>
          <w:sz w:val="18"/>
          <w:szCs w:val="18"/>
        </w:rPr>
      </w:pPr>
    </w:p>
    <w:p w14:paraId="0B574671" w14:textId="4C3BB37A" w:rsidR="00AE7D69" w:rsidRDefault="004C2E81" w:rsidP="004C2362">
      <w:pPr>
        <w:spacing w:line="276" w:lineRule="auto"/>
        <w:jc w:val="both"/>
        <w:rPr>
          <w:rFonts w:ascii="Arial" w:hAnsi="Arial" w:cs="Arial"/>
          <w:b/>
          <w:color w:val="000000"/>
          <w:sz w:val="18"/>
          <w:szCs w:val="18"/>
        </w:rPr>
      </w:pPr>
      <w:r w:rsidRPr="00EC1450">
        <w:rPr>
          <w:rFonts w:ascii="Arial" w:hAnsi="Arial" w:cs="Arial"/>
          <w:b/>
          <w:color w:val="000000"/>
          <w:sz w:val="18"/>
          <w:szCs w:val="18"/>
        </w:rPr>
        <w:t>1</w:t>
      </w:r>
      <w:r w:rsidR="00880629">
        <w:rPr>
          <w:rFonts w:ascii="Arial" w:hAnsi="Arial" w:cs="Arial"/>
          <w:b/>
          <w:color w:val="000000"/>
          <w:sz w:val="18"/>
          <w:szCs w:val="18"/>
        </w:rPr>
        <w:t>2</w:t>
      </w:r>
      <w:r w:rsidRPr="00EC1450">
        <w:rPr>
          <w:rFonts w:ascii="Arial" w:hAnsi="Arial" w:cs="Arial"/>
          <w:b/>
          <w:color w:val="000000"/>
          <w:sz w:val="18"/>
          <w:szCs w:val="18"/>
        </w:rPr>
        <w:t xml:space="preserve">.- </w:t>
      </w:r>
      <w:r w:rsidR="001E4B0D" w:rsidRPr="00EC1450">
        <w:rPr>
          <w:rFonts w:ascii="Arial" w:hAnsi="Arial" w:cs="Arial"/>
          <w:b/>
          <w:color w:val="000000"/>
          <w:sz w:val="18"/>
          <w:szCs w:val="18"/>
        </w:rPr>
        <w:t>CAUSAS DE DESECHAMIE</w:t>
      </w:r>
      <w:r w:rsidR="00B622CA">
        <w:rPr>
          <w:rFonts w:ascii="Arial" w:hAnsi="Arial" w:cs="Arial"/>
          <w:b/>
          <w:color w:val="000000"/>
          <w:sz w:val="18"/>
          <w:szCs w:val="18"/>
        </w:rPr>
        <w:t>NTO.</w:t>
      </w:r>
      <w:r w:rsidR="00AE7D69">
        <w:rPr>
          <w:rFonts w:ascii="Arial" w:hAnsi="Arial" w:cs="Arial"/>
          <w:b/>
          <w:color w:val="000000"/>
          <w:sz w:val="18"/>
          <w:szCs w:val="18"/>
        </w:rPr>
        <w:t xml:space="preserve"> </w:t>
      </w:r>
    </w:p>
    <w:p w14:paraId="6A981A0B" w14:textId="77777777" w:rsidR="00AE7D69" w:rsidRDefault="00AE7D69" w:rsidP="004C2362">
      <w:pPr>
        <w:spacing w:line="276" w:lineRule="auto"/>
        <w:jc w:val="both"/>
        <w:rPr>
          <w:rFonts w:ascii="Arial" w:hAnsi="Arial" w:cs="Arial"/>
          <w:b/>
          <w:color w:val="000000"/>
          <w:sz w:val="18"/>
          <w:szCs w:val="18"/>
        </w:rPr>
      </w:pPr>
    </w:p>
    <w:p w14:paraId="71E4D0D5" w14:textId="2BF5EFC2" w:rsidR="001E4B0D" w:rsidRPr="00B1304C" w:rsidRDefault="001E4B0D" w:rsidP="00B622CA">
      <w:pPr>
        <w:spacing w:line="276" w:lineRule="auto"/>
        <w:jc w:val="both"/>
        <w:rPr>
          <w:rFonts w:ascii="Arial" w:hAnsi="Arial" w:cs="Arial"/>
          <w:b/>
          <w:color w:val="000000"/>
          <w:sz w:val="18"/>
          <w:szCs w:val="18"/>
        </w:rPr>
      </w:pPr>
      <w:r w:rsidRPr="00B1304C">
        <w:rPr>
          <w:rFonts w:ascii="Arial" w:hAnsi="Arial" w:cs="Arial"/>
          <w:color w:val="000000"/>
          <w:sz w:val="18"/>
          <w:szCs w:val="18"/>
        </w:rPr>
        <w:t>Para efectos de este procedimiento, serán causas de desechamiento, las siguientes</w:t>
      </w:r>
      <w:r w:rsidRPr="00B1304C">
        <w:rPr>
          <w:rFonts w:ascii="Arial" w:hAnsi="Arial" w:cs="Arial"/>
          <w:b/>
          <w:color w:val="000000"/>
          <w:sz w:val="18"/>
          <w:szCs w:val="18"/>
        </w:rPr>
        <w:t>:</w:t>
      </w:r>
    </w:p>
    <w:p w14:paraId="722C6A6B" w14:textId="77777777" w:rsidR="001E4B0D" w:rsidRPr="00B1304C" w:rsidRDefault="001E4B0D" w:rsidP="004C2362">
      <w:pPr>
        <w:spacing w:line="276" w:lineRule="auto"/>
        <w:jc w:val="both"/>
        <w:rPr>
          <w:rFonts w:ascii="Arial" w:hAnsi="Arial" w:cs="Arial"/>
          <w:b/>
          <w:color w:val="000000"/>
          <w:sz w:val="18"/>
          <w:szCs w:val="18"/>
        </w:rPr>
      </w:pPr>
    </w:p>
    <w:p w14:paraId="2FF2DCE2" w14:textId="64915613" w:rsidR="00AE7E7E" w:rsidRPr="00B1304C" w:rsidRDefault="00AE7E7E" w:rsidP="00B622CA">
      <w:pPr>
        <w:pStyle w:val="Prrafodelista"/>
        <w:numPr>
          <w:ilvl w:val="0"/>
          <w:numId w:val="34"/>
        </w:numPr>
        <w:spacing w:line="276" w:lineRule="auto"/>
        <w:ind w:left="0" w:firstLine="0"/>
        <w:mirrorIndents/>
        <w:jc w:val="both"/>
        <w:rPr>
          <w:rFonts w:ascii="Arial" w:hAnsi="Arial" w:cs="Arial"/>
          <w:color w:val="000000"/>
          <w:sz w:val="18"/>
          <w:szCs w:val="18"/>
        </w:rPr>
      </w:pPr>
      <w:r w:rsidRPr="00B1304C">
        <w:rPr>
          <w:rFonts w:ascii="Arial" w:hAnsi="Arial" w:cs="Arial"/>
          <w:color w:val="000000"/>
          <w:sz w:val="18"/>
          <w:szCs w:val="18"/>
        </w:rPr>
        <w:t>La falta de información o documentos que imposibiliten determinar su solvencia.</w:t>
      </w:r>
    </w:p>
    <w:p w14:paraId="13109927" w14:textId="045A6094" w:rsidR="00AE7E7E" w:rsidRPr="00B1304C" w:rsidRDefault="00AE7E7E" w:rsidP="00B622CA">
      <w:pPr>
        <w:spacing w:line="276" w:lineRule="auto"/>
        <w:mirrorIndents/>
        <w:jc w:val="both"/>
        <w:rPr>
          <w:rFonts w:ascii="Arial" w:hAnsi="Arial" w:cs="Arial"/>
          <w:color w:val="000000"/>
          <w:sz w:val="18"/>
          <w:szCs w:val="18"/>
        </w:rPr>
      </w:pPr>
    </w:p>
    <w:p w14:paraId="464A9A2F" w14:textId="4AB785CF" w:rsidR="00AE7E7E" w:rsidRPr="00B1304C" w:rsidRDefault="00AE7E7E" w:rsidP="00B622CA">
      <w:pPr>
        <w:pStyle w:val="Prrafodelista"/>
        <w:numPr>
          <w:ilvl w:val="0"/>
          <w:numId w:val="34"/>
        </w:numPr>
        <w:spacing w:line="276" w:lineRule="auto"/>
        <w:ind w:left="0" w:firstLine="0"/>
        <w:mirrorIndents/>
        <w:jc w:val="both"/>
        <w:rPr>
          <w:rFonts w:ascii="Arial" w:hAnsi="Arial" w:cs="Arial"/>
          <w:color w:val="000000"/>
          <w:sz w:val="18"/>
          <w:szCs w:val="18"/>
        </w:rPr>
      </w:pPr>
      <w:r w:rsidRPr="00B1304C">
        <w:rPr>
          <w:rFonts w:ascii="Arial" w:hAnsi="Arial" w:cs="Arial"/>
          <w:color w:val="000000"/>
          <w:sz w:val="18"/>
          <w:szCs w:val="18"/>
        </w:rPr>
        <w:t xml:space="preserve">El incumplimiento de las condiciones legales, técnicas y económicas respecto de las cuales se </w:t>
      </w:r>
      <w:r w:rsidR="00241533" w:rsidRPr="00B1304C">
        <w:rPr>
          <w:rFonts w:ascii="Arial" w:hAnsi="Arial" w:cs="Arial"/>
          <w:color w:val="000000"/>
          <w:sz w:val="18"/>
          <w:szCs w:val="18"/>
        </w:rPr>
        <w:t xml:space="preserve">establezca </w:t>
      </w:r>
      <w:r w:rsidRPr="00B1304C">
        <w:rPr>
          <w:rFonts w:ascii="Arial" w:hAnsi="Arial" w:cs="Arial"/>
          <w:color w:val="000000"/>
          <w:sz w:val="18"/>
          <w:szCs w:val="18"/>
        </w:rPr>
        <w:t xml:space="preserve">que afectan la solvencia de la proposición. </w:t>
      </w:r>
    </w:p>
    <w:p w14:paraId="3709D830" w14:textId="77777777" w:rsidR="00AE7E7E" w:rsidRPr="00B1304C" w:rsidRDefault="00AE7E7E" w:rsidP="00B622CA">
      <w:pPr>
        <w:spacing w:line="276" w:lineRule="auto"/>
        <w:mirrorIndents/>
        <w:jc w:val="both"/>
        <w:rPr>
          <w:rFonts w:ascii="Arial" w:hAnsi="Arial" w:cs="Arial"/>
          <w:color w:val="000000"/>
          <w:sz w:val="18"/>
          <w:szCs w:val="18"/>
        </w:rPr>
      </w:pPr>
    </w:p>
    <w:p w14:paraId="0D7C14BF" w14:textId="21607952" w:rsidR="00AE7E7E" w:rsidRPr="00B1304C" w:rsidRDefault="00AE7E7E" w:rsidP="00B622CA">
      <w:pPr>
        <w:pStyle w:val="Prrafodelista"/>
        <w:numPr>
          <w:ilvl w:val="0"/>
          <w:numId w:val="34"/>
        </w:numPr>
        <w:spacing w:line="276" w:lineRule="auto"/>
        <w:ind w:left="0" w:firstLine="0"/>
        <w:mirrorIndents/>
        <w:jc w:val="both"/>
        <w:rPr>
          <w:rFonts w:ascii="Arial" w:hAnsi="Arial" w:cs="Arial"/>
          <w:color w:val="000000"/>
          <w:sz w:val="18"/>
          <w:szCs w:val="18"/>
        </w:rPr>
      </w:pPr>
      <w:r w:rsidRPr="00B1304C">
        <w:rPr>
          <w:rFonts w:ascii="Arial" w:hAnsi="Arial" w:cs="Arial"/>
          <w:color w:val="000000"/>
          <w:sz w:val="18"/>
          <w:szCs w:val="18"/>
        </w:rPr>
        <w:t>Se acredite fehacientemente con la documentación idónea que la información o documentación proporcionada por los licitantes es falsa.</w:t>
      </w:r>
    </w:p>
    <w:p w14:paraId="6C34919D" w14:textId="5DC7414A" w:rsidR="00AE7E7E" w:rsidRPr="00B1304C" w:rsidRDefault="00AE7E7E" w:rsidP="00B622CA">
      <w:pPr>
        <w:spacing w:line="276" w:lineRule="auto"/>
        <w:mirrorIndents/>
        <w:jc w:val="both"/>
        <w:rPr>
          <w:rFonts w:ascii="Arial" w:hAnsi="Arial" w:cs="Arial"/>
          <w:color w:val="000000"/>
          <w:sz w:val="18"/>
          <w:szCs w:val="18"/>
        </w:rPr>
      </w:pPr>
    </w:p>
    <w:p w14:paraId="5722350C" w14:textId="4020AA58" w:rsidR="00AE7E7E" w:rsidRPr="00B1304C" w:rsidRDefault="00AE7E7E" w:rsidP="00B622CA">
      <w:pPr>
        <w:pStyle w:val="Prrafodelista"/>
        <w:numPr>
          <w:ilvl w:val="0"/>
          <w:numId w:val="34"/>
        </w:numPr>
        <w:spacing w:line="276" w:lineRule="auto"/>
        <w:ind w:left="0" w:firstLine="0"/>
        <w:mirrorIndents/>
        <w:jc w:val="both"/>
        <w:rPr>
          <w:rFonts w:ascii="Arial" w:hAnsi="Arial" w:cs="Arial"/>
          <w:color w:val="000000"/>
          <w:sz w:val="18"/>
          <w:szCs w:val="18"/>
        </w:rPr>
      </w:pPr>
      <w:r w:rsidRPr="00B1304C">
        <w:rPr>
          <w:rFonts w:ascii="Arial" w:hAnsi="Arial" w:cs="Arial"/>
          <w:color w:val="000000"/>
          <w:sz w:val="18"/>
          <w:szCs w:val="18"/>
        </w:rPr>
        <w:t xml:space="preserve">La ubicación del licitante en alguno de los supuestos señalados en los artículos 40, fracción XXVI, 71 y 102 de la Ley. </w:t>
      </w:r>
    </w:p>
    <w:p w14:paraId="5659E7B9" w14:textId="77777777" w:rsidR="00AE7E7E" w:rsidRPr="00B1304C" w:rsidRDefault="00AE7E7E" w:rsidP="00B622CA">
      <w:pPr>
        <w:spacing w:line="276" w:lineRule="auto"/>
        <w:mirrorIndents/>
        <w:jc w:val="both"/>
        <w:rPr>
          <w:rFonts w:ascii="Arial" w:hAnsi="Arial" w:cs="Arial"/>
          <w:color w:val="000000"/>
          <w:sz w:val="18"/>
          <w:szCs w:val="18"/>
        </w:rPr>
      </w:pPr>
    </w:p>
    <w:p w14:paraId="4B4FC554" w14:textId="67B4A0ED" w:rsidR="00AE7E7E" w:rsidRPr="00B1304C" w:rsidRDefault="00AE7E7E" w:rsidP="00B622CA">
      <w:pPr>
        <w:pStyle w:val="Prrafodelista"/>
        <w:numPr>
          <w:ilvl w:val="0"/>
          <w:numId w:val="34"/>
        </w:numPr>
        <w:spacing w:line="276" w:lineRule="auto"/>
        <w:ind w:left="0" w:firstLine="0"/>
        <w:mirrorIndents/>
        <w:jc w:val="both"/>
        <w:rPr>
          <w:rFonts w:ascii="Arial" w:hAnsi="Arial" w:cs="Arial"/>
          <w:color w:val="000000"/>
          <w:sz w:val="18"/>
          <w:szCs w:val="18"/>
        </w:rPr>
      </w:pPr>
      <w:r w:rsidRPr="00B1304C">
        <w:rPr>
          <w:rFonts w:ascii="Arial" w:hAnsi="Arial" w:cs="Arial"/>
          <w:color w:val="000000"/>
          <w:sz w:val="18"/>
          <w:szCs w:val="18"/>
        </w:rPr>
        <w:t>La falta de presentación de los escritos o manifiestos a que se refiere el artículo 53, fracción I, inciso e) del Reglamento.</w:t>
      </w:r>
    </w:p>
    <w:p w14:paraId="4CADC904" w14:textId="265FE76E" w:rsidR="00AE7E7E" w:rsidRPr="00B1304C" w:rsidRDefault="00AE7E7E" w:rsidP="00B622CA">
      <w:pPr>
        <w:spacing w:line="276" w:lineRule="auto"/>
        <w:mirrorIndents/>
        <w:jc w:val="both"/>
        <w:rPr>
          <w:rFonts w:ascii="Arial" w:hAnsi="Arial" w:cs="Arial"/>
          <w:color w:val="000000"/>
          <w:sz w:val="18"/>
          <w:szCs w:val="18"/>
        </w:rPr>
      </w:pPr>
    </w:p>
    <w:p w14:paraId="64BE17E7" w14:textId="783F44C6" w:rsidR="00AE7E7E" w:rsidRPr="00B1304C" w:rsidRDefault="005D1239" w:rsidP="00B622CA">
      <w:pPr>
        <w:pStyle w:val="Prrafodelista"/>
        <w:numPr>
          <w:ilvl w:val="0"/>
          <w:numId w:val="34"/>
        </w:numPr>
        <w:spacing w:line="276" w:lineRule="auto"/>
        <w:ind w:left="0" w:firstLine="0"/>
        <w:mirrorIndents/>
        <w:jc w:val="both"/>
        <w:rPr>
          <w:rFonts w:ascii="Arial" w:hAnsi="Arial" w:cs="Arial"/>
          <w:color w:val="000000"/>
          <w:sz w:val="18"/>
          <w:szCs w:val="18"/>
        </w:rPr>
      </w:pPr>
      <w:r w:rsidRPr="00B1304C">
        <w:rPr>
          <w:rFonts w:ascii="Arial" w:hAnsi="Arial" w:cs="Arial"/>
          <w:color w:val="000000"/>
          <w:sz w:val="18"/>
          <w:szCs w:val="18"/>
        </w:rPr>
        <w:t xml:space="preserve">Aquellas que, por las características, </w:t>
      </w:r>
      <w:r w:rsidR="00DA29C7" w:rsidRPr="00B1304C">
        <w:rPr>
          <w:rFonts w:ascii="Arial" w:hAnsi="Arial" w:cs="Arial"/>
          <w:color w:val="000000"/>
          <w:sz w:val="18"/>
          <w:szCs w:val="18"/>
        </w:rPr>
        <w:t>magnitud</w:t>
      </w:r>
      <w:r w:rsidRPr="00B1304C">
        <w:rPr>
          <w:rFonts w:ascii="Arial" w:hAnsi="Arial" w:cs="Arial"/>
          <w:color w:val="000000"/>
          <w:sz w:val="18"/>
          <w:szCs w:val="18"/>
        </w:rPr>
        <w:t xml:space="preserve"> y complejidad de los trabajos a realizar, al Convocante determine establecer expresamente en las bases de la licitación pública </w:t>
      </w:r>
      <w:r w:rsidR="00DA29C7" w:rsidRPr="00B1304C">
        <w:rPr>
          <w:rFonts w:ascii="Arial" w:hAnsi="Arial" w:cs="Arial"/>
          <w:color w:val="000000"/>
          <w:sz w:val="18"/>
          <w:szCs w:val="18"/>
        </w:rPr>
        <w:t>porque afectan directamente la solvencia de la proposición.</w:t>
      </w:r>
    </w:p>
    <w:p w14:paraId="6BA7F6CC" w14:textId="00365E25" w:rsidR="00AE7E7E" w:rsidRPr="00B1304C" w:rsidRDefault="00AE7E7E" w:rsidP="00B622CA">
      <w:pPr>
        <w:spacing w:line="276" w:lineRule="auto"/>
        <w:mirrorIndents/>
        <w:jc w:val="both"/>
        <w:rPr>
          <w:rFonts w:ascii="Arial" w:hAnsi="Arial" w:cs="Arial"/>
          <w:color w:val="000000"/>
          <w:sz w:val="18"/>
          <w:szCs w:val="18"/>
        </w:rPr>
      </w:pPr>
    </w:p>
    <w:p w14:paraId="7E3D36AD" w14:textId="7B492DF2" w:rsidR="00AE7E7E" w:rsidRPr="00B1304C" w:rsidRDefault="005D1239" w:rsidP="00B622CA">
      <w:pPr>
        <w:pStyle w:val="Prrafodelista"/>
        <w:numPr>
          <w:ilvl w:val="0"/>
          <w:numId w:val="34"/>
        </w:numPr>
        <w:spacing w:line="276" w:lineRule="auto"/>
        <w:ind w:left="0" w:firstLine="0"/>
        <w:mirrorIndents/>
        <w:jc w:val="both"/>
        <w:rPr>
          <w:rFonts w:ascii="Arial" w:hAnsi="Arial" w:cs="Arial"/>
          <w:color w:val="000000"/>
          <w:sz w:val="18"/>
          <w:szCs w:val="18"/>
        </w:rPr>
      </w:pPr>
      <w:r w:rsidRPr="00B1304C">
        <w:rPr>
          <w:rFonts w:ascii="Arial" w:hAnsi="Arial" w:cs="Arial"/>
          <w:color w:val="000000"/>
          <w:sz w:val="18"/>
          <w:szCs w:val="18"/>
        </w:rPr>
        <w:t>Ofertar precios no aceptables o que rebasen el presupuesto base en términos de los artículos 2, fracción XXII de la Ley y 69 del presente Reglamento.</w:t>
      </w:r>
    </w:p>
    <w:p w14:paraId="0D677ACB" w14:textId="77777777" w:rsidR="00AE7E7E" w:rsidRPr="00B1304C" w:rsidRDefault="00AE7E7E" w:rsidP="00B622CA">
      <w:pPr>
        <w:spacing w:line="276" w:lineRule="auto"/>
        <w:mirrorIndents/>
        <w:jc w:val="both"/>
        <w:rPr>
          <w:rFonts w:ascii="Arial" w:hAnsi="Arial" w:cs="Arial"/>
          <w:color w:val="000000"/>
          <w:sz w:val="18"/>
          <w:szCs w:val="18"/>
        </w:rPr>
      </w:pPr>
    </w:p>
    <w:p w14:paraId="28C91266" w14:textId="4174A00B" w:rsidR="005D1239" w:rsidRPr="00B1304C" w:rsidRDefault="005D1239" w:rsidP="00B622CA">
      <w:pPr>
        <w:pStyle w:val="Prrafodelista"/>
        <w:numPr>
          <w:ilvl w:val="0"/>
          <w:numId w:val="34"/>
        </w:numPr>
        <w:spacing w:line="276" w:lineRule="auto"/>
        <w:ind w:left="0" w:firstLine="0"/>
        <w:mirrorIndents/>
        <w:jc w:val="both"/>
        <w:rPr>
          <w:rFonts w:ascii="Arial" w:hAnsi="Arial" w:cs="Arial"/>
          <w:color w:val="000000"/>
          <w:sz w:val="18"/>
          <w:szCs w:val="18"/>
        </w:rPr>
      </w:pPr>
      <w:r w:rsidRPr="00B1304C">
        <w:rPr>
          <w:rFonts w:ascii="Arial" w:hAnsi="Arial" w:cs="Arial"/>
          <w:color w:val="000000"/>
          <w:sz w:val="18"/>
          <w:szCs w:val="18"/>
        </w:rPr>
        <w:t>Que el monto de la propuesta rebase la suficiencia presupuestal autorizada para el proceso.</w:t>
      </w:r>
    </w:p>
    <w:p w14:paraId="44D38AE0" w14:textId="77777777" w:rsidR="005D1239" w:rsidRPr="00B1304C" w:rsidRDefault="005D1239" w:rsidP="00B622CA">
      <w:pPr>
        <w:pStyle w:val="Prrafodelista"/>
        <w:ind w:left="0"/>
        <w:mirrorIndents/>
        <w:rPr>
          <w:rFonts w:ascii="Arial" w:hAnsi="Arial" w:cs="Arial"/>
          <w:color w:val="000000"/>
          <w:sz w:val="18"/>
          <w:szCs w:val="18"/>
        </w:rPr>
      </w:pPr>
    </w:p>
    <w:p w14:paraId="0F6F7EE1" w14:textId="511EE1CB" w:rsidR="00AE7E7E" w:rsidRPr="00B1304C" w:rsidRDefault="00AE7E7E" w:rsidP="00B622CA">
      <w:pPr>
        <w:pStyle w:val="Prrafodelista"/>
        <w:numPr>
          <w:ilvl w:val="0"/>
          <w:numId w:val="34"/>
        </w:numPr>
        <w:spacing w:line="276" w:lineRule="auto"/>
        <w:ind w:left="0" w:firstLine="0"/>
        <w:mirrorIndents/>
        <w:jc w:val="both"/>
        <w:rPr>
          <w:rFonts w:ascii="Arial" w:hAnsi="Arial" w:cs="Arial"/>
          <w:color w:val="000000"/>
          <w:sz w:val="18"/>
          <w:szCs w:val="18"/>
        </w:rPr>
      </w:pPr>
      <w:r w:rsidRPr="00B1304C">
        <w:rPr>
          <w:rFonts w:ascii="Arial" w:hAnsi="Arial" w:cs="Arial"/>
          <w:color w:val="000000"/>
          <w:sz w:val="18"/>
          <w:szCs w:val="18"/>
        </w:rPr>
        <w:t xml:space="preserve">Presentar documentos de la propuesta económica dentro del sobre de la propuesta técnica. </w:t>
      </w:r>
    </w:p>
    <w:p w14:paraId="5315921A" w14:textId="77777777" w:rsidR="00AE7E7E" w:rsidRPr="00B1304C" w:rsidRDefault="00AE7E7E" w:rsidP="00B622CA">
      <w:pPr>
        <w:pStyle w:val="Prrafodelista"/>
        <w:ind w:left="0"/>
        <w:mirrorIndents/>
        <w:rPr>
          <w:rFonts w:ascii="Arial" w:hAnsi="Arial" w:cs="Arial"/>
          <w:color w:val="000000"/>
          <w:sz w:val="18"/>
          <w:szCs w:val="18"/>
        </w:rPr>
      </w:pPr>
    </w:p>
    <w:p w14:paraId="08777F3D" w14:textId="25968C76" w:rsidR="00AE7E7E" w:rsidRPr="00B1304C" w:rsidRDefault="00AE7E7E" w:rsidP="00B622CA">
      <w:pPr>
        <w:pStyle w:val="Prrafodelista"/>
        <w:numPr>
          <w:ilvl w:val="0"/>
          <w:numId w:val="34"/>
        </w:numPr>
        <w:spacing w:line="276" w:lineRule="auto"/>
        <w:ind w:left="0" w:firstLine="0"/>
        <w:mirrorIndents/>
        <w:jc w:val="both"/>
        <w:rPr>
          <w:rFonts w:ascii="Arial" w:hAnsi="Arial" w:cs="Arial"/>
          <w:color w:val="000000"/>
          <w:sz w:val="18"/>
          <w:szCs w:val="18"/>
        </w:rPr>
      </w:pPr>
      <w:r w:rsidRPr="00B1304C">
        <w:rPr>
          <w:rFonts w:ascii="Arial" w:hAnsi="Arial" w:cs="Arial"/>
          <w:color w:val="000000"/>
          <w:sz w:val="18"/>
          <w:szCs w:val="18"/>
        </w:rPr>
        <w:lastRenderedPageBreak/>
        <w:t xml:space="preserve">Que los análisis de los precios unitarios presentados no estén </w:t>
      </w:r>
      <w:r w:rsidR="004B1274" w:rsidRPr="00B1304C">
        <w:rPr>
          <w:rFonts w:ascii="Arial" w:hAnsi="Arial" w:cs="Arial"/>
          <w:color w:val="000000"/>
          <w:sz w:val="18"/>
          <w:szCs w:val="18"/>
        </w:rPr>
        <w:t>integrados conforme</w:t>
      </w:r>
      <w:r w:rsidRPr="00B1304C">
        <w:rPr>
          <w:rFonts w:ascii="Arial" w:hAnsi="Arial" w:cs="Arial"/>
          <w:color w:val="000000"/>
          <w:sz w:val="18"/>
          <w:szCs w:val="18"/>
        </w:rPr>
        <w:t xml:space="preserve"> a lo establecido en las especificaciones y en la </w:t>
      </w:r>
      <w:r w:rsidR="004B1274" w:rsidRPr="00B1304C">
        <w:rPr>
          <w:rFonts w:ascii="Arial" w:hAnsi="Arial" w:cs="Arial"/>
          <w:color w:val="000000"/>
          <w:sz w:val="18"/>
          <w:szCs w:val="18"/>
        </w:rPr>
        <w:t>normatividad aplicable</w:t>
      </w:r>
      <w:r w:rsidRPr="00B1304C">
        <w:rPr>
          <w:rFonts w:ascii="Arial" w:hAnsi="Arial" w:cs="Arial"/>
          <w:color w:val="000000"/>
          <w:sz w:val="18"/>
          <w:szCs w:val="18"/>
        </w:rPr>
        <w:t xml:space="preserve">; considerando los materiales, mano de obra, maquinaria y equipos de construcción adecuados, suficientes y necesarios para la ejecución del concepto de trabajo que corresponda. </w:t>
      </w:r>
    </w:p>
    <w:p w14:paraId="51519CD7" w14:textId="77777777" w:rsidR="00AE7E7E" w:rsidRPr="00B1304C" w:rsidRDefault="00AE7E7E" w:rsidP="00B622CA">
      <w:pPr>
        <w:pStyle w:val="Prrafodelista"/>
        <w:ind w:left="0"/>
        <w:mirrorIndents/>
        <w:rPr>
          <w:rFonts w:ascii="Arial" w:hAnsi="Arial" w:cs="Arial"/>
          <w:color w:val="000000"/>
          <w:sz w:val="18"/>
          <w:szCs w:val="18"/>
        </w:rPr>
      </w:pPr>
    </w:p>
    <w:p w14:paraId="2FC6A444" w14:textId="0B151E48" w:rsidR="00AE7E7E" w:rsidRPr="00B1304C" w:rsidRDefault="0039281E" w:rsidP="00B622CA">
      <w:pPr>
        <w:pStyle w:val="Prrafodelista"/>
        <w:numPr>
          <w:ilvl w:val="0"/>
          <w:numId w:val="34"/>
        </w:numPr>
        <w:spacing w:line="276" w:lineRule="auto"/>
        <w:ind w:left="0" w:firstLine="0"/>
        <w:mirrorIndents/>
        <w:jc w:val="both"/>
        <w:rPr>
          <w:rFonts w:ascii="Arial" w:hAnsi="Arial" w:cs="Arial"/>
          <w:color w:val="000000"/>
          <w:sz w:val="18"/>
          <w:szCs w:val="18"/>
        </w:rPr>
      </w:pPr>
      <w:r>
        <w:rPr>
          <w:rFonts w:ascii="Arial" w:hAnsi="Arial" w:cs="Arial"/>
          <w:color w:val="000000"/>
          <w:sz w:val="18"/>
          <w:szCs w:val="18"/>
        </w:rPr>
        <w:t xml:space="preserve">Que los análisis de los precios unitarios </w:t>
      </w:r>
      <w:r w:rsidR="00AE7E7E" w:rsidRPr="00B1304C">
        <w:rPr>
          <w:rFonts w:ascii="Arial" w:hAnsi="Arial" w:cs="Arial"/>
          <w:color w:val="000000"/>
          <w:sz w:val="18"/>
          <w:szCs w:val="18"/>
        </w:rPr>
        <w:t xml:space="preserve">no estén estructurados con costos directos, indirectos, de financiamiento, cargo por utilidad y cargos adicionales, considerando lo indicado en la Ley, el Reglamento y las bases. </w:t>
      </w:r>
    </w:p>
    <w:p w14:paraId="61CDE5C6" w14:textId="77777777" w:rsidR="00AE7E7E" w:rsidRPr="00B1304C" w:rsidRDefault="00AE7E7E" w:rsidP="00B622CA">
      <w:pPr>
        <w:pStyle w:val="Prrafodelista"/>
        <w:ind w:left="0"/>
        <w:mirrorIndents/>
        <w:rPr>
          <w:rFonts w:ascii="Arial" w:hAnsi="Arial" w:cs="Arial"/>
          <w:color w:val="000000"/>
          <w:sz w:val="18"/>
          <w:szCs w:val="18"/>
        </w:rPr>
      </w:pPr>
    </w:p>
    <w:p w14:paraId="7CA2B6FB" w14:textId="77777777" w:rsidR="00AE7E7E" w:rsidRPr="00B1304C" w:rsidRDefault="00AE7E7E" w:rsidP="00B622CA">
      <w:pPr>
        <w:pStyle w:val="Prrafodelista"/>
        <w:numPr>
          <w:ilvl w:val="0"/>
          <w:numId w:val="34"/>
        </w:numPr>
        <w:spacing w:line="276" w:lineRule="auto"/>
        <w:ind w:left="0" w:firstLine="0"/>
        <w:mirrorIndents/>
        <w:jc w:val="both"/>
        <w:rPr>
          <w:rFonts w:ascii="Arial" w:hAnsi="Arial" w:cs="Arial"/>
          <w:color w:val="000000"/>
          <w:sz w:val="18"/>
          <w:szCs w:val="18"/>
        </w:rPr>
      </w:pPr>
      <w:r w:rsidRPr="00B1304C">
        <w:rPr>
          <w:rFonts w:ascii="Arial" w:hAnsi="Arial" w:cs="Arial"/>
          <w:color w:val="000000"/>
          <w:sz w:val="18"/>
          <w:szCs w:val="18"/>
        </w:rPr>
        <w:t xml:space="preserve">Que los análisis de costos indirectos no se hayan estructurado y determinado de acuerdo con lo previsto en la Ley, el Reglamento y en las bases. </w:t>
      </w:r>
    </w:p>
    <w:p w14:paraId="44958607" w14:textId="77777777" w:rsidR="00AE7E7E" w:rsidRPr="00B1304C" w:rsidRDefault="00AE7E7E" w:rsidP="00B622CA">
      <w:pPr>
        <w:pStyle w:val="Prrafodelista"/>
        <w:ind w:left="0"/>
        <w:mirrorIndents/>
        <w:rPr>
          <w:rFonts w:ascii="Arial" w:hAnsi="Arial" w:cs="Arial"/>
          <w:color w:val="000000"/>
          <w:sz w:val="18"/>
          <w:szCs w:val="18"/>
        </w:rPr>
      </w:pPr>
    </w:p>
    <w:p w14:paraId="51B6C378" w14:textId="77777777" w:rsidR="00AE7E7E" w:rsidRPr="00B1304C" w:rsidRDefault="00AE7E7E" w:rsidP="00B622CA">
      <w:pPr>
        <w:pStyle w:val="Prrafodelista"/>
        <w:numPr>
          <w:ilvl w:val="0"/>
          <w:numId w:val="34"/>
        </w:numPr>
        <w:spacing w:line="276" w:lineRule="auto"/>
        <w:ind w:left="0" w:firstLine="0"/>
        <w:mirrorIndents/>
        <w:jc w:val="both"/>
        <w:rPr>
          <w:rFonts w:ascii="Arial" w:hAnsi="Arial" w:cs="Arial"/>
          <w:color w:val="000000"/>
          <w:sz w:val="18"/>
          <w:szCs w:val="18"/>
        </w:rPr>
      </w:pPr>
      <w:r w:rsidRPr="00B1304C">
        <w:rPr>
          <w:rFonts w:ascii="Arial" w:hAnsi="Arial" w:cs="Arial"/>
          <w:color w:val="000000"/>
          <w:sz w:val="18"/>
          <w:szCs w:val="18"/>
        </w:rPr>
        <w:t xml:space="preserve">Que el análisis y cálculo del costo financiero no se haya estructurado y determinado de acuerdo con lo previsto en la Ley, el Reglamento y en las bases. </w:t>
      </w:r>
    </w:p>
    <w:p w14:paraId="1EC93474" w14:textId="77777777" w:rsidR="00AE7E7E" w:rsidRPr="00B1304C" w:rsidRDefault="00AE7E7E" w:rsidP="00B622CA">
      <w:pPr>
        <w:pStyle w:val="Prrafodelista"/>
        <w:ind w:left="0"/>
        <w:mirrorIndents/>
        <w:rPr>
          <w:rFonts w:ascii="Arial" w:hAnsi="Arial" w:cs="Arial"/>
          <w:color w:val="000000"/>
          <w:sz w:val="18"/>
          <w:szCs w:val="18"/>
        </w:rPr>
      </w:pPr>
    </w:p>
    <w:p w14:paraId="323C50FC" w14:textId="77777777" w:rsidR="006A3D25" w:rsidRDefault="0039281E" w:rsidP="00B622CA">
      <w:pPr>
        <w:pStyle w:val="Prrafodelista"/>
        <w:numPr>
          <w:ilvl w:val="0"/>
          <w:numId w:val="34"/>
        </w:numPr>
        <w:spacing w:line="280" w:lineRule="exact"/>
        <w:ind w:left="0" w:firstLine="0"/>
        <w:mirrorIndents/>
        <w:jc w:val="both"/>
        <w:rPr>
          <w:rFonts w:ascii="Arial" w:hAnsi="Arial" w:cs="Arial"/>
          <w:color w:val="000000"/>
          <w:sz w:val="18"/>
          <w:szCs w:val="18"/>
        </w:rPr>
      </w:pPr>
      <w:r>
        <w:rPr>
          <w:rFonts w:ascii="Arial" w:hAnsi="Arial" w:cs="Arial"/>
          <w:color w:val="000000"/>
          <w:sz w:val="18"/>
          <w:szCs w:val="18"/>
        </w:rPr>
        <w:t xml:space="preserve"> </w:t>
      </w:r>
      <w:r w:rsidR="00AE7E7E" w:rsidRPr="00B1304C">
        <w:rPr>
          <w:rFonts w:ascii="Arial" w:hAnsi="Arial" w:cs="Arial"/>
          <w:color w:val="000000"/>
          <w:sz w:val="18"/>
          <w:szCs w:val="18"/>
        </w:rPr>
        <w:t xml:space="preserve">Que el importe total de la proposición no sea congruente con todos los documentos y programas que la integran; cuando su incumplimiento afecte la solvencia de la proposición. </w:t>
      </w:r>
    </w:p>
    <w:p w14:paraId="4EFBB03C" w14:textId="77777777" w:rsidR="006A3D25" w:rsidRPr="006A3D25" w:rsidRDefault="006A3D25" w:rsidP="00B622CA">
      <w:pPr>
        <w:pStyle w:val="Prrafodelista"/>
        <w:ind w:left="0"/>
        <w:mirrorIndents/>
        <w:rPr>
          <w:rFonts w:ascii="Arial" w:hAnsi="Arial" w:cs="Arial"/>
          <w:color w:val="000000"/>
          <w:sz w:val="18"/>
          <w:szCs w:val="18"/>
        </w:rPr>
      </w:pPr>
    </w:p>
    <w:p w14:paraId="72CAF9F4" w14:textId="77777777" w:rsidR="006A3D25" w:rsidRDefault="001E4B0D" w:rsidP="00B622CA">
      <w:pPr>
        <w:pStyle w:val="Prrafodelista"/>
        <w:numPr>
          <w:ilvl w:val="0"/>
          <w:numId w:val="34"/>
        </w:numPr>
        <w:spacing w:line="280" w:lineRule="exact"/>
        <w:ind w:left="0" w:firstLine="0"/>
        <w:mirrorIndents/>
        <w:jc w:val="both"/>
        <w:rPr>
          <w:rFonts w:ascii="Arial" w:hAnsi="Arial" w:cs="Arial"/>
          <w:color w:val="000000"/>
          <w:sz w:val="18"/>
          <w:szCs w:val="18"/>
        </w:rPr>
      </w:pPr>
      <w:r w:rsidRPr="006A3D25">
        <w:rPr>
          <w:rFonts w:ascii="Arial" w:hAnsi="Arial" w:cs="Arial"/>
          <w:color w:val="000000"/>
          <w:sz w:val="18"/>
          <w:szCs w:val="18"/>
        </w:rPr>
        <w:t>Que el licitante acuerde con otro u otros licitantes, elevar el costo de los trabajos o cualquier otro acuerdo que tenga como fin obtener una ventaja sobre los demás li</w:t>
      </w:r>
      <w:r w:rsidR="00241533" w:rsidRPr="006A3D25">
        <w:rPr>
          <w:rFonts w:ascii="Arial" w:hAnsi="Arial" w:cs="Arial"/>
          <w:color w:val="000000"/>
          <w:sz w:val="18"/>
          <w:szCs w:val="18"/>
        </w:rPr>
        <w:t>citantes.</w:t>
      </w:r>
    </w:p>
    <w:p w14:paraId="6FE4089D" w14:textId="77777777" w:rsidR="006A3D25" w:rsidRPr="006A3D25" w:rsidRDefault="006A3D25" w:rsidP="00B622CA">
      <w:pPr>
        <w:pStyle w:val="Prrafodelista"/>
        <w:ind w:left="0"/>
        <w:mirrorIndents/>
        <w:rPr>
          <w:rFonts w:ascii="Arial" w:hAnsi="Arial" w:cs="Arial"/>
          <w:color w:val="000000"/>
          <w:sz w:val="18"/>
          <w:szCs w:val="18"/>
        </w:rPr>
      </w:pPr>
    </w:p>
    <w:p w14:paraId="36A769FC" w14:textId="77777777" w:rsidR="008E755E" w:rsidRDefault="001E4B0D" w:rsidP="00B622CA">
      <w:pPr>
        <w:pStyle w:val="Prrafodelista"/>
        <w:numPr>
          <w:ilvl w:val="0"/>
          <w:numId w:val="34"/>
        </w:numPr>
        <w:spacing w:line="280" w:lineRule="exact"/>
        <w:ind w:left="0" w:firstLine="0"/>
        <w:mirrorIndents/>
        <w:jc w:val="both"/>
        <w:rPr>
          <w:rFonts w:ascii="Arial" w:hAnsi="Arial" w:cs="Arial"/>
          <w:color w:val="000000"/>
          <w:sz w:val="18"/>
          <w:szCs w:val="18"/>
        </w:rPr>
      </w:pPr>
      <w:r w:rsidRPr="006A3D25">
        <w:rPr>
          <w:rFonts w:ascii="Arial" w:hAnsi="Arial" w:cs="Arial"/>
          <w:color w:val="000000"/>
          <w:sz w:val="18"/>
          <w:szCs w:val="18"/>
        </w:rPr>
        <w:t>Que el licitante se encuentre inhabilitado o impedido por los órganos de la Administración Pública Estatal</w:t>
      </w:r>
      <w:r w:rsidR="00241533" w:rsidRPr="006A3D25">
        <w:rPr>
          <w:rFonts w:ascii="Arial" w:hAnsi="Arial" w:cs="Arial"/>
          <w:color w:val="000000"/>
          <w:sz w:val="18"/>
          <w:szCs w:val="18"/>
        </w:rPr>
        <w:t>, previo a la emisión del fallo.</w:t>
      </w:r>
    </w:p>
    <w:p w14:paraId="4F99C6CE" w14:textId="77777777" w:rsidR="008E755E" w:rsidRPr="008E755E" w:rsidRDefault="008E755E" w:rsidP="00B622CA">
      <w:pPr>
        <w:pStyle w:val="Prrafodelista"/>
        <w:ind w:left="0"/>
        <w:mirrorIndents/>
        <w:rPr>
          <w:rFonts w:ascii="Arial" w:hAnsi="Arial" w:cs="Arial"/>
          <w:color w:val="000000"/>
          <w:sz w:val="18"/>
          <w:szCs w:val="18"/>
        </w:rPr>
      </w:pPr>
    </w:p>
    <w:p w14:paraId="75C7CE6C" w14:textId="1C67013E" w:rsidR="006A3D25" w:rsidRPr="008E755E" w:rsidRDefault="005F446D" w:rsidP="00B622CA">
      <w:pPr>
        <w:pStyle w:val="Prrafodelista"/>
        <w:numPr>
          <w:ilvl w:val="0"/>
          <w:numId w:val="34"/>
        </w:numPr>
        <w:spacing w:line="280" w:lineRule="exact"/>
        <w:ind w:left="0" w:firstLine="0"/>
        <w:mirrorIndents/>
        <w:jc w:val="both"/>
        <w:rPr>
          <w:rFonts w:ascii="Arial" w:hAnsi="Arial" w:cs="Arial"/>
          <w:color w:val="000000"/>
          <w:sz w:val="18"/>
          <w:szCs w:val="18"/>
        </w:rPr>
      </w:pPr>
      <w:r w:rsidRPr="008E755E">
        <w:rPr>
          <w:rFonts w:ascii="Arial" w:hAnsi="Arial" w:cs="Arial"/>
          <w:color w:val="000000"/>
          <w:sz w:val="18"/>
          <w:szCs w:val="18"/>
        </w:rPr>
        <w:t>Cuando algún licitante previo</w:t>
      </w:r>
      <w:r w:rsidR="001E4B0D" w:rsidRPr="008E755E">
        <w:rPr>
          <w:rFonts w:ascii="Arial" w:hAnsi="Arial" w:cs="Arial"/>
          <w:color w:val="000000"/>
          <w:sz w:val="18"/>
          <w:szCs w:val="18"/>
        </w:rPr>
        <w:t xml:space="preserve"> a </w:t>
      </w:r>
      <w:r w:rsidRPr="008E755E">
        <w:rPr>
          <w:rFonts w:ascii="Arial" w:hAnsi="Arial" w:cs="Arial"/>
          <w:color w:val="000000"/>
          <w:sz w:val="18"/>
          <w:szCs w:val="18"/>
        </w:rPr>
        <w:t>la emisión del</w:t>
      </w:r>
      <w:r w:rsidR="001E4B0D" w:rsidRPr="008E755E">
        <w:rPr>
          <w:rFonts w:ascii="Arial" w:hAnsi="Arial" w:cs="Arial"/>
          <w:color w:val="000000"/>
          <w:sz w:val="18"/>
          <w:szCs w:val="18"/>
        </w:rPr>
        <w:t xml:space="preserve"> fallo, se </w:t>
      </w:r>
      <w:r w:rsidRPr="008E755E">
        <w:rPr>
          <w:rFonts w:ascii="Arial" w:hAnsi="Arial" w:cs="Arial"/>
          <w:color w:val="000000"/>
          <w:sz w:val="18"/>
          <w:szCs w:val="18"/>
        </w:rPr>
        <w:t>encuentre en</w:t>
      </w:r>
      <w:r w:rsidR="001E4B0D" w:rsidRPr="008E755E">
        <w:rPr>
          <w:rFonts w:ascii="Arial" w:hAnsi="Arial" w:cs="Arial"/>
          <w:color w:val="000000"/>
          <w:sz w:val="18"/>
          <w:szCs w:val="18"/>
        </w:rPr>
        <w:t xml:space="preserve"> proceso de liquidación, en concur</w:t>
      </w:r>
      <w:r w:rsidR="00241533" w:rsidRPr="008E755E">
        <w:rPr>
          <w:rFonts w:ascii="Arial" w:hAnsi="Arial" w:cs="Arial"/>
          <w:color w:val="000000"/>
          <w:sz w:val="18"/>
          <w:szCs w:val="18"/>
        </w:rPr>
        <w:t>so mercantil o huelga estallada.</w:t>
      </w:r>
    </w:p>
    <w:p w14:paraId="0D46F209" w14:textId="77777777" w:rsidR="006A3D25" w:rsidRPr="006A3D25" w:rsidRDefault="006A3D25" w:rsidP="00B622CA">
      <w:pPr>
        <w:pStyle w:val="Prrafodelista"/>
        <w:ind w:left="0"/>
        <w:mirrorIndents/>
        <w:jc w:val="both"/>
        <w:rPr>
          <w:rFonts w:ascii="Arial" w:hAnsi="Arial" w:cs="Arial"/>
          <w:color w:val="000000"/>
          <w:sz w:val="18"/>
          <w:szCs w:val="18"/>
        </w:rPr>
      </w:pPr>
    </w:p>
    <w:p w14:paraId="5B3E7063" w14:textId="77777777" w:rsidR="006A3D25" w:rsidRDefault="001E4B0D" w:rsidP="00B622CA">
      <w:pPr>
        <w:pStyle w:val="Prrafodelista"/>
        <w:numPr>
          <w:ilvl w:val="0"/>
          <w:numId w:val="34"/>
        </w:numPr>
        <w:spacing w:line="280" w:lineRule="exact"/>
        <w:ind w:left="0" w:firstLine="0"/>
        <w:mirrorIndents/>
        <w:jc w:val="both"/>
        <w:rPr>
          <w:rFonts w:ascii="Arial" w:hAnsi="Arial" w:cs="Arial"/>
          <w:color w:val="000000"/>
          <w:sz w:val="18"/>
          <w:szCs w:val="18"/>
        </w:rPr>
      </w:pPr>
      <w:r w:rsidRPr="006A3D25">
        <w:rPr>
          <w:rFonts w:ascii="Arial" w:hAnsi="Arial" w:cs="Arial"/>
          <w:color w:val="000000"/>
          <w:sz w:val="18"/>
          <w:szCs w:val="18"/>
        </w:rPr>
        <w:t xml:space="preserve">Cuando existan </w:t>
      </w:r>
      <w:r w:rsidR="005F446D" w:rsidRPr="006A3D25">
        <w:rPr>
          <w:rFonts w:ascii="Arial" w:hAnsi="Arial" w:cs="Arial"/>
          <w:color w:val="000000"/>
          <w:sz w:val="18"/>
          <w:szCs w:val="18"/>
        </w:rPr>
        <w:t>incongruencias en</w:t>
      </w:r>
      <w:r w:rsidRPr="006A3D25">
        <w:rPr>
          <w:rFonts w:ascii="Arial" w:hAnsi="Arial" w:cs="Arial"/>
          <w:color w:val="000000"/>
          <w:sz w:val="18"/>
          <w:szCs w:val="18"/>
        </w:rPr>
        <w:t xml:space="preserve"> cualquiera de los documentos que integran la proposición técnica y </w:t>
      </w:r>
      <w:r w:rsidR="00B64491" w:rsidRPr="006A3D25">
        <w:rPr>
          <w:rFonts w:ascii="Arial" w:hAnsi="Arial" w:cs="Arial"/>
          <w:color w:val="000000"/>
          <w:sz w:val="18"/>
          <w:szCs w:val="18"/>
        </w:rPr>
        <w:t>eco</w:t>
      </w:r>
      <w:r w:rsidRPr="006A3D25">
        <w:rPr>
          <w:rFonts w:ascii="Arial" w:hAnsi="Arial" w:cs="Arial"/>
          <w:color w:val="000000"/>
          <w:sz w:val="18"/>
          <w:szCs w:val="18"/>
        </w:rPr>
        <w:t>nómica.</w:t>
      </w:r>
    </w:p>
    <w:p w14:paraId="056A7E14" w14:textId="77777777" w:rsidR="006A3D25" w:rsidRPr="006A3D25" w:rsidRDefault="006A3D25" w:rsidP="00B622CA">
      <w:pPr>
        <w:pStyle w:val="Prrafodelista"/>
        <w:ind w:left="0"/>
        <w:mirrorIndents/>
        <w:jc w:val="both"/>
        <w:rPr>
          <w:rFonts w:ascii="Arial" w:hAnsi="Arial" w:cs="Arial"/>
          <w:color w:val="000000"/>
          <w:sz w:val="18"/>
          <w:szCs w:val="18"/>
        </w:rPr>
      </w:pPr>
    </w:p>
    <w:p w14:paraId="11CA6397" w14:textId="77777777" w:rsidR="006A3D25" w:rsidRDefault="001E4B0D" w:rsidP="00B622CA">
      <w:pPr>
        <w:pStyle w:val="Prrafodelista"/>
        <w:numPr>
          <w:ilvl w:val="0"/>
          <w:numId w:val="34"/>
        </w:numPr>
        <w:spacing w:line="280" w:lineRule="exact"/>
        <w:ind w:left="0" w:firstLine="0"/>
        <w:mirrorIndents/>
        <w:jc w:val="both"/>
        <w:rPr>
          <w:rFonts w:ascii="Arial" w:hAnsi="Arial" w:cs="Arial"/>
          <w:color w:val="000000"/>
          <w:sz w:val="18"/>
          <w:szCs w:val="18"/>
        </w:rPr>
      </w:pPr>
      <w:r w:rsidRPr="006A3D25">
        <w:rPr>
          <w:rFonts w:ascii="Arial" w:hAnsi="Arial" w:cs="Arial"/>
          <w:color w:val="000000"/>
          <w:sz w:val="18"/>
          <w:szCs w:val="18"/>
        </w:rPr>
        <w:t xml:space="preserve">Que presente dos o </w:t>
      </w:r>
      <w:r w:rsidR="005F446D" w:rsidRPr="006A3D25">
        <w:rPr>
          <w:rFonts w:ascii="Arial" w:hAnsi="Arial" w:cs="Arial"/>
          <w:color w:val="000000"/>
          <w:sz w:val="18"/>
          <w:szCs w:val="18"/>
        </w:rPr>
        <w:t>más propuestas para</w:t>
      </w:r>
      <w:r w:rsidRPr="006A3D25">
        <w:rPr>
          <w:rFonts w:ascii="Arial" w:hAnsi="Arial" w:cs="Arial"/>
          <w:color w:val="000000"/>
          <w:sz w:val="18"/>
          <w:szCs w:val="18"/>
        </w:rPr>
        <w:t xml:space="preserve"> </w:t>
      </w:r>
      <w:r w:rsidR="005F446D" w:rsidRPr="006A3D25">
        <w:rPr>
          <w:rFonts w:ascii="Arial" w:hAnsi="Arial" w:cs="Arial"/>
          <w:color w:val="000000"/>
          <w:sz w:val="18"/>
          <w:szCs w:val="18"/>
        </w:rPr>
        <w:t>la misma</w:t>
      </w:r>
      <w:r w:rsidRPr="006A3D25">
        <w:rPr>
          <w:rFonts w:ascii="Arial" w:hAnsi="Arial" w:cs="Arial"/>
          <w:color w:val="000000"/>
          <w:sz w:val="18"/>
          <w:szCs w:val="18"/>
        </w:rPr>
        <w:t xml:space="preserve"> licitación.</w:t>
      </w:r>
      <w:r w:rsidR="00E620C4" w:rsidRPr="006A3D25">
        <w:rPr>
          <w:rFonts w:ascii="Arial" w:hAnsi="Arial" w:cs="Arial"/>
          <w:color w:val="000000"/>
          <w:sz w:val="18"/>
          <w:szCs w:val="18"/>
        </w:rPr>
        <w:t xml:space="preserve"> </w:t>
      </w:r>
    </w:p>
    <w:p w14:paraId="1C5B5F31" w14:textId="77777777" w:rsidR="006A3D25" w:rsidRPr="006A3D25" w:rsidRDefault="006A3D25" w:rsidP="00B622CA">
      <w:pPr>
        <w:pStyle w:val="Prrafodelista"/>
        <w:ind w:left="0"/>
        <w:mirrorIndents/>
        <w:jc w:val="both"/>
        <w:rPr>
          <w:rFonts w:ascii="Arial" w:hAnsi="Arial" w:cs="Arial"/>
          <w:color w:val="000000"/>
          <w:sz w:val="18"/>
          <w:szCs w:val="18"/>
        </w:rPr>
      </w:pPr>
    </w:p>
    <w:p w14:paraId="0E8B35B6" w14:textId="72053920" w:rsidR="006A3D25" w:rsidRDefault="00201496" w:rsidP="00B622CA">
      <w:pPr>
        <w:pStyle w:val="Prrafodelista"/>
        <w:numPr>
          <w:ilvl w:val="0"/>
          <w:numId w:val="34"/>
        </w:numPr>
        <w:spacing w:line="280" w:lineRule="exact"/>
        <w:ind w:left="0" w:firstLine="0"/>
        <w:mirrorIndents/>
        <w:jc w:val="both"/>
        <w:rPr>
          <w:rFonts w:ascii="Arial" w:hAnsi="Arial" w:cs="Arial"/>
          <w:color w:val="000000"/>
          <w:sz w:val="18"/>
          <w:szCs w:val="18"/>
        </w:rPr>
      </w:pPr>
      <w:r w:rsidRPr="006A3D25">
        <w:rPr>
          <w:rFonts w:ascii="Arial" w:hAnsi="Arial" w:cs="Arial"/>
          <w:color w:val="000000"/>
          <w:sz w:val="18"/>
          <w:szCs w:val="18"/>
        </w:rPr>
        <w:t xml:space="preserve">Cuando el licitante, en su propuesta no incluya las modificaciones derivadas del resultado de la(s) junta(s) de aclaraciones(s) y en su caso de los alcances a esta(s), emitidas por la </w:t>
      </w:r>
      <w:r w:rsidR="006B6D72">
        <w:rPr>
          <w:rFonts w:ascii="Arial" w:hAnsi="Arial" w:cs="Arial"/>
          <w:color w:val="000000"/>
          <w:sz w:val="18"/>
          <w:szCs w:val="18"/>
        </w:rPr>
        <w:t>Dirección de Obras Públicas</w:t>
      </w:r>
      <w:r w:rsidRPr="006A3D25">
        <w:rPr>
          <w:rFonts w:ascii="Arial" w:hAnsi="Arial" w:cs="Arial"/>
          <w:color w:val="000000"/>
          <w:sz w:val="18"/>
          <w:szCs w:val="18"/>
        </w:rPr>
        <w:t>, debiendo ser considerada(s) como parte integrante de la propia convocatoria a la licitación.</w:t>
      </w:r>
    </w:p>
    <w:p w14:paraId="0D983A12" w14:textId="77777777" w:rsidR="006A3D25" w:rsidRPr="006A3D25" w:rsidRDefault="006A3D25" w:rsidP="00B622CA">
      <w:pPr>
        <w:pStyle w:val="Prrafodelista"/>
        <w:ind w:left="0"/>
        <w:mirrorIndents/>
        <w:jc w:val="both"/>
        <w:rPr>
          <w:rFonts w:ascii="Arial" w:hAnsi="Arial" w:cs="Arial"/>
          <w:color w:val="000000"/>
          <w:sz w:val="18"/>
          <w:szCs w:val="18"/>
        </w:rPr>
      </w:pPr>
    </w:p>
    <w:p w14:paraId="334266BC" w14:textId="77777777" w:rsidR="008E755E" w:rsidRDefault="005F2F05" w:rsidP="00B622CA">
      <w:pPr>
        <w:pStyle w:val="Prrafodelista"/>
        <w:numPr>
          <w:ilvl w:val="0"/>
          <w:numId w:val="34"/>
        </w:numPr>
        <w:spacing w:line="280" w:lineRule="exact"/>
        <w:ind w:left="0" w:firstLine="0"/>
        <w:mirrorIndents/>
        <w:jc w:val="both"/>
        <w:rPr>
          <w:rFonts w:ascii="Arial" w:hAnsi="Arial" w:cs="Arial"/>
          <w:color w:val="000000"/>
          <w:sz w:val="18"/>
          <w:szCs w:val="18"/>
        </w:rPr>
      </w:pPr>
      <w:r w:rsidRPr="006A3D25">
        <w:rPr>
          <w:rFonts w:ascii="Arial" w:hAnsi="Arial" w:cs="Arial"/>
          <w:color w:val="000000"/>
          <w:sz w:val="18"/>
          <w:szCs w:val="18"/>
        </w:rPr>
        <w:t xml:space="preserve">Cuando el licitante </w:t>
      </w:r>
      <w:bookmarkStart w:id="22" w:name="_Hlk21081188"/>
      <w:r w:rsidRPr="006A3D25">
        <w:rPr>
          <w:rFonts w:ascii="Arial" w:hAnsi="Arial" w:cs="Arial"/>
          <w:color w:val="000000"/>
          <w:sz w:val="18"/>
          <w:szCs w:val="18"/>
        </w:rPr>
        <w:t xml:space="preserve">no se encuentre al corriente de sus obligaciones </w:t>
      </w:r>
      <w:bookmarkEnd w:id="22"/>
      <w:r w:rsidRPr="006A3D25">
        <w:rPr>
          <w:rFonts w:ascii="Arial" w:hAnsi="Arial" w:cs="Arial"/>
          <w:color w:val="000000"/>
          <w:sz w:val="18"/>
          <w:szCs w:val="18"/>
        </w:rPr>
        <w:t>fiscales o no presente la opinión positiva</w:t>
      </w:r>
      <w:bookmarkStart w:id="23" w:name="_Hlk34046341"/>
      <w:r w:rsidRPr="006A3D25">
        <w:rPr>
          <w:rFonts w:ascii="Arial" w:hAnsi="Arial" w:cs="Arial"/>
          <w:color w:val="000000"/>
          <w:sz w:val="18"/>
          <w:szCs w:val="18"/>
        </w:rPr>
        <w:t xml:space="preserve"> </w:t>
      </w:r>
      <w:r w:rsidR="003C3AF9" w:rsidRPr="006A3D25">
        <w:rPr>
          <w:rFonts w:ascii="Arial" w:hAnsi="Arial" w:cs="Arial"/>
          <w:color w:val="000000"/>
          <w:sz w:val="18"/>
          <w:szCs w:val="18"/>
        </w:rPr>
        <w:t xml:space="preserve">y vigente </w:t>
      </w:r>
      <w:r w:rsidRPr="006A3D25">
        <w:rPr>
          <w:rFonts w:ascii="Arial" w:hAnsi="Arial" w:cs="Arial"/>
          <w:color w:val="000000"/>
          <w:sz w:val="18"/>
          <w:szCs w:val="18"/>
        </w:rPr>
        <w:t>a la firma del contrato</w:t>
      </w:r>
      <w:bookmarkEnd w:id="23"/>
      <w:r w:rsidRPr="006A3D25">
        <w:rPr>
          <w:rFonts w:ascii="Arial" w:hAnsi="Arial" w:cs="Arial"/>
          <w:color w:val="000000"/>
          <w:sz w:val="18"/>
          <w:szCs w:val="18"/>
        </w:rPr>
        <w:t>, de acuerdo con lo establecido en el artículo 32-D del Código Fiscal de la Federación y en materia de seguridad social (IMSS)</w:t>
      </w:r>
      <w:r w:rsidRPr="006A3D25">
        <w:rPr>
          <w:rFonts w:ascii="Arial" w:hAnsi="Arial" w:cs="Arial"/>
          <w:b/>
          <w:color w:val="000000"/>
          <w:sz w:val="18"/>
          <w:szCs w:val="18"/>
        </w:rPr>
        <w:t xml:space="preserve"> </w:t>
      </w:r>
      <w:r w:rsidR="00C50DBA" w:rsidRPr="006A3D25">
        <w:rPr>
          <w:rFonts w:ascii="Arial" w:hAnsi="Arial" w:cs="Arial"/>
          <w:b/>
          <w:color w:val="000000"/>
          <w:sz w:val="18"/>
          <w:szCs w:val="18"/>
        </w:rPr>
        <w:t>o</w:t>
      </w:r>
      <w:r w:rsidRPr="006A3D25">
        <w:rPr>
          <w:rFonts w:ascii="Arial" w:hAnsi="Arial" w:cs="Arial"/>
          <w:b/>
          <w:color w:val="000000"/>
          <w:sz w:val="18"/>
          <w:szCs w:val="18"/>
        </w:rPr>
        <w:t xml:space="preserve"> </w:t>
      </w:r>
      <w:r w:rsidRPr="006A3D25">
        <w:rPr>
          <w:rFonts w:ascii="Arial" w:hAnsi="Arial" w:cs="Arial"/>
          <w:color w:val="000000"/>
          <w:sz w:val="18"/>
          <w:szCs w:val="18"/>
        </w:rPr>
        <w:t xml:space="preserve">no se encuentre al corriente de sus </w:t>
      </w:r>
      <w:r w:rsidR="00C50DBA" w:rsidRPr="006A3D25">
        <w:rPr>
          <w:rFonts w:ascii="Arial" w:hAnsi="Arial" w:cs="Arial"/>
          <w:color w:val="000000"/>
          <w:sz w:val="18"/>
          <w:szCs w:val="18"/>
        </w:rPr>
        <w:t>“</w:t>
      </w:r>
      <w:r w:rsidRPr="006A3D25">
        <w:rPr>
          <w:rFonts w:ascii="Arial" w:hAnsi="Arial" w:cs="Arial"/>
          <w:color w:val="000000"/>
          <w:sz w:val="18"/>
          <w:szCs w:val="18"/>
        </w:rPr>
        <w:t xml:space="preserve">Obligaciones </w:t>
      </w:r>
      <w:r w:rsidRPr="008E755E">
        <w:rPr>
          <w:rFonts w:ascii="Arial" w:hAnsi="Arial" w:cs="Arial"/>
          <w:color w:val="000000"/>
          <w:sz w:val="18"/>
          <w:szCs w:val="18"/>
        </w:rPr>
        <w:t>Fiscales Estatales” expedida por la Recaudación de Rentas del Estado de Chihuahua</w:t>
      </w:r>
      <w:r w:rsidR="00C50DBA" w:rsidRPr="008E755E">
        <w:rPr>
          <w:rFonts w:ascii="Arial" w:hAnsi="Arial" w:cs="Arial"/>
          <w:color w:val="000000"/>
          <w:sz w:val="18"/>
          <w:szCs w:val="18"/>
        </w:rPr>
        <w:t>, según lo requerido en el pu</w:t>
      </w:r>
      <w:r w:rsidR="00C50DBA" w:rsidRPr="008E755E">
        <w:rPr>
          <w:rFonts w:ascii="Arial" w:hAnsi="Arial" w:cs="Arial"/>
          <w:sz w:val="18"/>
          <w:szCs w:val="18"/>
        </w:rPr>
        <w:t xml:space="preserve">nto </w:t>
      </w:r>
      <w:r w:rsidR="008E755E" w:rsidRPr="008E755E">
        <w:rPr>
          <w:rFonts w:ascii="Arial" w:hAnsi="Arial" w:cs="Arial"/>
          <w:sz w:val="18"/>
          <w:szCs w:val="18"/>
        </w:rPr>
        <w:t>6.5, 6.6 y 6.7</w:t>
      </w:r>
      <w:r w:rsidR="00C50DBA" w:rsidRPr="008E755E">
        <w:rPr>
          <w:rFonts w:ascii="Arial" w:hAnsi="Arial" w:cs="Arial"/>
          <w:sz w:val="18"/>
          <w:szCs w:val="18"/>
        </w:rPr>
        <w:t xml:space="preserve"> de estas </w:t>
      </w:r>
      <w:r w:rsidR="00C50DBA" w:rsidRPr="006A3D25">
        <w:rPr>
          <w:rFonts w:ascii="Arial" w:hAnsi="Arial" w:cs="Arial"/>
          <w:color w:val="000000"/>
          <w:sz w:val="18"/>
          <w:szCs w:val="18"/>
        </w:rPr>
        <w:t xml:space="preserve">bases. </w:t>
      </w:r>
    </w:p>
    <w:p w14:paraId="156C1AA8" w14:textId="77777777" w:rsidR="008E755E" w:rsidRPr="008E755E" w:rsidRDefault="008E755E" w:rsidP="00B622CA">
      <w:pPr>
        <w:pStyle w:val="Prrafodelista"/>
        <w:ind w:left="0"/>
        <w:mirrorIndents/>
        <w:jc w:val="both"/>
        <w:rPr>
          <w:rFonts w:ascii="Arial" w:hAnsi="Arial" w:cs="Arial"/>
          <w:color w:val="000000"/>
          <w:sz w:val="18"/>
          <w:szCs w:val="18"/>
        </w:rPr>
      </w:pPr>
    </w:p>
    <w:p w14:paraId="755D1C81" w14:textId="6642FF20" w:rsidR="006A3D25" w:rsidRPr="008E755E" w:rsidRDefault="00245CDF" w:rsidP="00B622CA">
      <w:pPr>
        <w:pStyle w:val="Prrafodelista"/>
        <w:numPr>
          <w:ilvl w:val="0"/>
          <w:numId w:val="34"/>
        </w:numPr>
        <w:spacing w:line="280" w:lineRule="exact"/>
        <w:ind w:left="0" w:firstLine="0"/>
        <w:mirrorIndents/>
        <w:jc w:val="both"/>
        <w:rPr>
          <w:rFonts w:ascii="Arial" w:hAnsi="Arial" w:cs="Arial"/>
          <w:color w:val="000000"/>
          <w:sz w:val="18"/>
          <w:szCs w:val="18"/>
        </w:rPr>
      </w:pPr>
      <w:r w:rsidRPr="008E755E">
        <w:rPr>
          <w:rFonts w:ascii="Arial" w:hAnsi="Arial" w:cs="Arial"/>
          <w:color w:val="000000"/>
          <w:sz w:val="18"/>
          <w:szCs w:val="18"/>
        </w:rPr>
        <w:t xml:space="preserve">Que se haya ubicado por parte del Servicio de Administración Tributaria en operaciones inexistentes a través de la emisión de facturas o comprobantes fiscales, en el supuesto del artículo 69-B del Código Fiscal de la Federación. </w:t>
      </w:r>
    </w:p>
    <w:p w14:paraId="101B8377" w14:textId="77777777" w:rsidR="006A3D25" w:rsidRPr="006A3D25" w:rsidRDefault="006A3D25" w:rsidP="00B622CA">
      <w:pPr>
        <w:pStyle w:val="Prrafodelista"/>
        <w:ind w:left="0"/>
        <w:mirrorIndents/>
        <w:jc w:val="both"/>
        <w:rPr>
          <w:rFonts w:ascii="Arial" w:hAnsi="Arial" w:cs="Arial"/>
          <w:color w:val="000000"/>
          <w:sz w:val="18"/>
          <w:szCs w:val="18"/>
        </w:rPr>
      </w:pPr>
    </w:p>
    <w:p w14:paraId="3104EFCC" w14:textId="1FC22048" w:rsidR="00201496" w:rsidRPr="006A3D25" w:rsidRDefault="00201496" w:rsidP="00B622CA">
      <w:pPr>
        <w:pStyle w:val="Prrafodelista"/>
        <w:numPr>
          <w:ilvl w:val="0"/>
          <w:numId w:val="34"/>
        </w:numPr>
        <w:spacing w:line="280" w:lineRule="exact"/>
        <w:ind w:left="0" w:firstLine="0"/>
        <w:mirrorIndents/>
        <w:jc w:val="both"/>
        <w:rPr>
          <w:rFonts w:ascii="Arial" w:hAnsi="Arial" w:cs="Arial"/>
          <w:color w:val="000000"/>
          <w:sz w:val="18"/>
          <w:szCs w:val="18"/>
        </w:rPr>
      </w:pPr>
      <w:r w:rsidRPr="006A3D25">
        <w:rPr>
          <w:rFonts w:ascii="Arial" w:hAnsi="Arial" w:cs="Arial"/>
          <w:color w:val="000000"/>
          <w:sz w:val="18"/>
          <w:szCs w:val="18"/>
        </w:rPr>
        <w:t>Cuando el licitante, en su presupuesto total de los trabajos, omita algún precio unitario</w:t>
      </w:r>
      <w:r w:rsidR="00A91E1C" w:rsidRPr="006A3D25">
        <w:rPr>
          <w:rFonts w:ascii="Arial" w:hAnsi="Arial" w:cs="Arial"/>
          <w:color w:val="000000"/>
          <w:sz w:val="18"/>
          <w:szCs w:val="18"/>
        </w:rPr>
        <w:t xml:space="preserve"> </w:t>
      </w:r>
      <w:r w:rsidR="00956B74" w:rsidRPr="006A3D25">
        <w:rPr>
          <w:rFonts w:ascii="Arial" w:hAnsi="Arial" w:cs="Arial"/>
          <w:color w:val="000000"/>
          <w:sz w:val="18"/>
          <w:szCs w:val="18"/>
        </w:rPr>
        <w:t>o</w:t>
      </w:r>
      <w:r w:rsidR="00A91E1C" w:rsidRPr="006A3D25">
        <w:rPr>
          <w:rFonts w:ascii="Arial" w:hAnsi="Arial" w:cs="Arial"/>
          <w:color w:val="000000"/>
          <w:sz w:val="18"/>
          <w:szCs w:val="18"/>
        </w:rPr>
        <w:t xml:space="preserve"> proponga alternativas distintas a las solicitadas</w:t>
      </w:r>
      <w:r w:rsidRPr="006A3D25">
        <w:rPr>
          <w:rFonts w:ascii="Arial" w:hAnsi="Arial" w:cs="Arial"/>
          <w:color w:val="000000"/>
          <w:sz w:val="18"/>
          <w:szCs w:val="18"/>
        </w:rPr>
        <w:t>.</w:t>
      </w:r>
    </w:p>
    <w:p w14:paraId="374E4DF9" w14:textId="77777777" w:rsidR="005F2F05" w:rsidRPr="00EC1450" w:rsidRDefault="005F2F05" w:rsidP="004C2362">
      <w:pPr>
        <w:spacing w:line="276" w:lineRule="auto"/>
        <w:ind w:left="1080"/>
        <w:jc w:val="both"/>
        <w:rPr>
          <w:rFonts w:ascii="Arial" w:hAnsi="Arial" w:cs="Arial"/>
          <w:color w:val="000000"/>
          <w:sz w:val="18"/>
          <w:szCs w:val="18"/>
        </w:rPr>
      </w:pPr>
    </w:p>
    <w:p w14:paraId="67436F11" w14:textId="77777777" w:rsidR="00607FA2" w:rsidRPr="00EC1450" w:rsidRDefault="00607FA2" w:rsidP="00607FA2">
      <w:pPr>
        <w:spacing w:line="276" w:lineRule="auto"/>
        <w:jc w:val="both"/>
        <w:rPr>
          <w:rFonts w:ascii="Arial" w:hAnsi="Arial" w:cs="Arial"/>
          <w:color w:val="000000"/>
          <w:sz w:val="18"/>
          <w:szCs w:val="18"/>
        </w:rPr>
      </w:pPr>
      <w:r w:rsidRPr="00EC1450">
        <w:rPr>
          <w:rFonts w:ascii="Arial" w:hAnsi="Arial" w:cs="Arial"/>
          <w:color w:val="000000"/>
          <w:sz w:val="18"/>
          <w:szCs w:val="18"/>
        </w:rPr>
        <w:t>De conformidad con el artículo 51 de la Ley y 71 del Reglamento, no serán objeto de evaluación, las condiciones establecidas en estas bases que tengan como propósito facilitar la presentación de las proposiciones y agilizar la conducción de los actos de la licitación; así como cualquier otro requisito cuyo incumplimiento por sí mismo, no afecte la solvencia de las proposiciones. La inobservancia por parte de los licitantes respecto de dichas condiciones o requisitos, no será motivo para desechar sus proposiciones.</w:t>
      </w:r>
    </w:p>
    <w:p w14:paraId="2108D5B7" w14:textId="77777777" w:rsidR="00607FA2" w:rsidRPr="00EC1450" w:rsidRDefault="00607FA2" w:rsidP="00607FA2">
      <w:pPr>
        <w:spacing w:line="276" w:lineRule="auto"/>
        <w:jc w:val="both"/>
        <w:rPr>
          <w:rFonts w:ascii="Arial" w:hAnsi="Arial" w:cs="Arial"/>
          <w:color w:val="000000"/>
          <w:sz w:val="18"/>
          <w:szCs w:val="18"/>
        </w:rPr>
      </w:pPr>
    </w:p>
    <w:p w14:paraId="19D6B1A9" w14:textId="2308924E" w:rsidR="00241533" w:rsidRDefault="00607FA2" w:rsidP="00241533">
      <w:pPr>
        <w:spacing w:line="276" w:lineRule="auto"/>
        <w:jc w:val="both"/>
        <w:rPr>
          <w:rFonts w:ascii="Arial" w:hAnsi="Arial" w:cs="Arial"/>
          <w:color w:val="000000"/>
          <w:sz w:val="18"/>
          <w:szCs w:val="18"/>
        </w:rPr>
      </w:pPr>
      <w:r w:rsidRPr="00EC1450">
        <w:rPr>
          <w:rFonts w:ascii="Arial" w:hAnsi="Arial" w:cs="Arial"/>
          <w:color w:val="000000"/>
          <w:sz w:val="18"/>
          <w:szCs w:val="18"/>
        </w:rPr>
        <w:t xml:space="preserve">Quedan comprendidos entre los requisitos cuyo incumplimiento por sí mismo no afecten la solvencia de la proposición, el proponer un plazo de entrega menor al solicitado; el omitir aspectos que puedan ser cubiertos con información contenida en la propia proposición técnica o económica; el no observar los formatos establecidos, si la información requerida se proporciona de manera clara; </w:t>
      </w:r>
      <w:r w:rsidR="00241533" w:rsidRPr="00EC1450">
        <w:rPr>
          <w:rFonts w:ascii="Arial" w:hAnsi="Arial" w:cs="Arial"/>
          <w:color w:val="000000"/>
          <w:sz w:val="18"/>
          <w:szCs w:val="18"/>
        </w:rPr>
        <w:t>el omitir presentar escritos o manifestaciones bajo protesta de decir verdad que no estén previstos en la Ley, en el Reglamento o en los ordenamientos de carácter general emitidos por el Poder Ejecutivo del Estado; el no observar requisitos que carezcan de fundamento legal o cualquier otro que no tenga por objeto determinar objetivamente la solvencia de la propuesta.</w:t>
      </w:r>
    </w:p>
    <w:p w14:paraId="2E65C2A2" w14:textId="77777777" w:rsidR="000A5468" w:rsidRPr="00EC1450" w:rsidRDefault="000A5468" w:rsidP="00241533">
      <w:pPr>
        <w:spacing w:line="276" w:lineRule="auto"/>
        <w:jc w:val="both"/>
        <w:rPr>
          <w:rFonts w:ascii="Arial" w:hAnsi="Arial" w:cs="Arial"/>
          <w:color w:val="000000"/>
          <w:sz w:val="18"/>
          <w:szCs w:val="18"/>
        </w:rPr>
      </w:pPr>
    </w:p>
    <w:p w14:paraId="543C815C" w14:textId="1AE098B6" w:rsidR="00241533" w:rsidRPr="00EC1450" w:rsidRDefault="00241533" w:rsidP="00241533">
      <w:pPr>
        <w:spacing w:line="276" w:lineRule="auto"/>
        <w:jc w:val="both"/>
        <w:rPr>
          <w:rFonts w:ascii="Arial" w:hAnsi="Arial" w:cs="Arial"/>
          <w:color w:val="000000"/>
          <w:sz w:val="18"/>
          <w:szCs w:val="18"/>
        </w:rPr>
      </w:pPr>
      <w:r w:rsidRPr="00EC1450">
        <w:rPr>
          <w:rFonts w:ascii="Arial" w:hAnsi="Arial" w:cs="Arial"/>
          <w:color w:val="000000"/>
          <w:sz w:val="18"/>
          <w:szCs w:val="18"/>
        </w:rPr>
        <w:t xml:space="preserve">En caso de incumplimiento, por sí mismo, o deficiencia en el contenido de los requisitos solicitados, que no afecten la solvencia de las proposiciones, no serán objeto de evaluación, y se tendrán por no establecidas, de conformidad con el artículo 51 de la Ley. </w:t>
      </w:r>
    </w:p>
    <w:p w14:paraId="303B85F5" w14:textId="77777777" w:rsidR="00241533" w:rsidRPr="00EC1450" w:rsidRDefault="00241533" w:rsidP="00241533">
      <w:pPr>
        <w:spacing w:line="276" w:lineRule="auto"/>
        <w:jc w:val="both"/>
        <w:rPr>
          <w:rFonts w:ascii="Arial" w:hAnsi="Arial" w:cs="Arial"/>
          <w:color w:val="000000"/>
          <w:sz w:val="18"/>
          <w:szCs w:val="18"/>
        </w:rPr>
      </w:pPr>
    </w:p>
    <w:p w14:paraId="6AFB8E97" w14:textId="3F7A6BDA" w:rsidR="00607FA2" w:rsidRPr="00EC1450" w:rsidRDefault="00241533" w:rsidP="00241533">
      <w:pPr>
        <w:spacing w:line="276" w:lineRule="auto"/>
        <w:jc w:val="both"/>
        <w:rPr>
          <w:rFonts w:ascii="Arial" w:hAnsi="Arial" w:cs="Arial"/>
          <w:color w:val="000000"/>
          <w:sz w:val="18"/>
          <w:szCs w:val="18"/>
        </w:rPr>
      </w:pPr>
      <w:r w:rsidRPr="00EC1450">
        <w:rPr>
          <w:rFonts w:ascii="Arial" w:hAnsi="Arial" w:cs="Arial"/>
          <w:color w:val="000000"/>
          <w:sz w:val="18"/>
          <w:szCs w:val="18"/>
        </w:rPr>
        <w:t xml:space="preserve">En ningún caso la Convocante o las personas licitantes podrán suplir o corregir las </w:t>
      </w:r>
      <w:r w:rsidR="00607FA2" w:rsidRPr="00EC1450">
        <w:rPr>
          <w:rFonts w:ascii="Arial" w:hAnsi="Arial" w:cs="Arial"/>
          <w:color w:val="000000"/>
          <w:sz w:val="18"/>
          <w:szCs w:val="18"/>
        </w:rPr>
        <w:t>deficiencias de las propuestas presentad</w:t>
      </w:r>
      <w:r w:rsidR="00E70BE3">
        <w:rPr>
          <w:rFonts w:ascii="Arial" w:hAnsi="Arial" w:cs="Arial"/>
          <w:color w:val="000000"/>
          <w:sz w:val="18"/>
          <w:szCs w:val="18"/>
        </w:rPr>
        <w:t>as.</w:t>
      </w:r>
    </w:p>
    <w:p w14:paraId="1D9EA3C0" w14:textId="77777777" w:rsidR="001E4B0D" w:rsidRPr="00EC1450" w:rsidRDefault="001E4B0D" w:rsidP="004C2362">
      <w:pPr>
        <w:spacing w:line="276" w:lineRule="auto"/>
        <w:jc w:val="both"/>
        <w:rPr>
          <w:rFonts w:ascii="Arial" w:hAnsi="Arial" w:cs="Arial"/>
          <w:color w:val="000000"/>
          <w:sz w:val="18"/>
          <w:szCs w:val="18"/>
        </w:rPr>
      </w:pPr>
    </w:p>
    <w:p w14:paraId="69FCAC54" w14:textId="07CEF388" w:rsidR="001E4B0D" w:rsidRPr="00EC1450" w:rsidRDefault="004C2E81" w:rsidP="004C2362">
      <w:pPr>
        <w:spacing w:line="276" w:lineRule="auto"/>
        <w:jc w:val="both"/>
        <w:rPr>
          <w:rFonts w:ascii="Arial" w:hAnsi="Arial" w:cs="Arial"/>
          <w:b/>
          <w:color w:val="000000"/>
          <w:sz w:val="18"/>
          <w:szCs w:val="18"/>
        </w:rPr>
      </w:pPr>
      <w:r w:rsidRPr="00EC1450">
        <w:rPr>
          <w:rFonts w:ascii="Arial" w:hAnsi="Arial" w:cs="Arial"/>
          <w:b/>
          <w:color w:val="000000"/>
          <w:sz w:val="18"/>
          <w:szCs w:val="18"/>
        </w:rPr>
        <w:t>1</w:t>
      </w:r>
      <w:r w:rsidR="00880629">
        <w:rPr>
          <w:rFonts w:ascii="Arial" w:hAnsi="Arial" w:cs="Arial"/>
          <w:b/>
          <w:color w:val="000000"/>
          <w:sz w:val="18"/>
          <w:szCs w:val="18"/>
        </w:rPr>
        <w:t>3</w:t>
      </w:r>
      <w:r w:rsidRPr="00EC1450">
        <w:rPr>
          <w:rFonts w:ascii="Arial" w:hAnsi="Arial" w:cs="Arial"/>
          <w:b/>
          <w:color w:val="000000"/>
          <w:sz w:val="18"/>
          <w:szCs w:val="18"/>
        </w:rPr>
        <w:t xml:space="preserve">.- </w:t>
      </w:r>
      <w:r w:rsidR="0050747E" w:rsidRPr="00EC1450">
        <w:rPr>
          <w:rFonts w:ascii="Arial" w:hAnsi="Arial" w:cs="Arial"/>
          <w:b/>
          <w:color w:val="000000"/>
          <w:sz w:val="18"/>
          <w:szCs w:val="18"/>
        </w:rPr>
        <w:t>CANCELACIÓN O DECLARACIÓN DE LICITACIÓN DESIERTA.</w:t>
      </w:r>
    </w:p>
    <w:p w14:paraId="1D6BF978" w14:textId="77777777" w:rsidR="002140BF" w:rsidRPr="00EC1450" w:rsidRDefault="002140BF" w:rsidP="004C2362">
      <w:pPr>
        <w:spacing w:line="276" w:lineRule="auto"/>
        <w:jc w:val="both"/>
        <w:rPr>
          <w:rFonts w:ascii="Arial" w:hAnsi="Arial" w:cs="Arial"/>
          <w:color w:val="000000"/>
          <w:sz w:val="18"/>
          <w:szCs w:val="18"/>
        </w:rPr>
      </w:pPr>
    </w:p>
    <w:p w14:paraId="6D228C1F" w14:textId="644F1254" w:rsidR="00E42054" w:rsidRPr="00EC1450" w:rsidRDefault="0050747E" w:rsidP="00E42054">
      <w:pPr>
        <w:spacing w:line="276" w:lineRule="auto"/>
        <w:jc w:val="both"/>
        <w:rPr>
          <w:rFonts w:ascii="Arial" w:hAnsi="Arial" w:cs="Arial"/>
          <w:color w:val="000000"/>
          <w:sz w:val="18"/>
          <w:szCs w:val="18"/>
        </w:rPr>
      </w:pPr>
      <w:r w:rsidRPr="00EC1450">
        <w:rPr>
          <w:rFonts w:ascii="Arial" w:hAnsi="Arial" w:cs="Arial"/>
          <w:color w:val="000000"/>
          <w:sz w:val="18"/>
          <w:szCs w:val="18"/>
        </w:rPr>
        <w:t xml:space="preserve">La Convocante procederá a declarar desierta una licitación, cuando </w:t>
      </w:r>
      <w:r w:rsidR="00E42054" w:rsidRPr="00EC1450">
        <w:rPr>
          <w:rFonts w:ascii="Arial" w:hAnsi="Arial" w:cs="Arial"/>
          <w:color w:val="000000"/>
          <w:sz w:val="18"/>
          <w:szCs w:val="18"/>
        </w:rPr>
        <w:t xml:space="preserve">ningún Contratista cubra el costo de participación, no se reciba ninguna propuesta en el acto de presentación y apertura de proposiciones, cuando las propuestas presentadas </w:t>
      </w:r>
      <w:r w:rsidR="000304FC" w:rsidRPr="00EC1450">
        <w:rPr>
          <w:rFonts w:ascii="Arial" w:hAnsi="Arial" w:cs="Arial"/>
          <w:color w:val="000000"/>
          <w:sz w:val="18"/>
          <w:szCs w:val="18"/>
        </w:rPr>
        <w:t>no reúnan los requisitos solicitados</w:t>
      </w:r>
      <w:r w:rsidR="00E42054" w:rsidRPr="00EC1450">
        <w:rPr>
          <w:rFonts w:ascii="Arial" w:hAnsi="Arial" w:cs="Arial"/>
          <w:color w:val="000000"/>
          <w:sz w:val="18"/>
          <w:szCs w:val="18"/>
        </w:rPr>
        <w:t xml:space="preserve">, </w:t>
      </w:r>
      <w:r w:rsidR="000304FC" w:rsidRPr="00EC1450">
        <w:rPr>
          <w:rFonts w:ascii="Arial" w:hAnsi="Arial" w:cs="Arial"/>
          <w:color w:val="000000"/>
          <w:sz w:val="18"/>
          <w:szCs w:val="18"/>
        </w:rPr>
        <w:t>los precios de</w:t>
      </w:r>
      <w:r w:rsidR="00E42054" w:rsidRPr="00EC1450">
        <w:rPr>
          <w:rFonts w:ascii="Arial" w:hAnsi="Arial" w:cs="Arial"/>
          <w:color w:val="000000"/>
          <w:sz w:val="18"/>
          <w:szCs w:val="18"/>
        </w:rPr>
        <w:t xml:space="preserve"> los </w:t>
      </w:r>
      <w:r w:rsidR="000304FC" w:rsidRPr="00EC1450">
        <w:rPr>
          <w:rFonts w:ascii="Arial" w:hAnsi="Arial" w:cs="Arial"/>
          <w:color w:val="000000"/>
          <w:sz w:val="18"/>
          <w:szCs w:val="18"/>
        </w:rPr>
        <w:t xml:space="preserve">insumos </w:t>
      </w:r>
      <w:r w:rsidR="00E42054" w:rsidRPr="00EC1450">
        <w:rPr>
          <w:rFonts w:ascii="Arial" w:hAnsi="Arial" w:cs="Arial"/>
          <w:color w:val="000000"/>
          <w:sz w:val="18"/>
          <w:szCs w:val="18"/>
        </w:rPr>
        <w:t>no fueren aceptables, o los montos de las proposiciones rebasen el techo presupuestal del proceso</w:t>
      </w:r>
      <w:r w:rsidR="00E70BE3">
        <w:rPr>
          <w:rFonts w:ascii="Arial" w:hAnsi="Arial" w:cs="Arial"/>
          <w:color w:val="000000"/>
          <w:sz w:val="18"/>
          <w:szCs w:val="18"/>
        </w:rPr>
        <w:t xml:space="preserve">, según lo establecido en el artículo 82 del Reglamento. </w:t>
      </w:r>
    </w:p>
    <w:p w14:paraId="3858FCEA" w14:textId="77777777" w:rsidR="00E42054" w:rsidRPr="00EC1450" w:rsidRDefault="00E42054" w:rsidP="004C2362">
      <w:pPr>
        <w:spacing w:line="276" w:lineRule="auto"/>
        <w:jc w:val="both"/>
        <w:rPr>
          <w:rFonts w:ascii="Arial" w:hAnsi="Arial" w:cs="Arial"/>
          <w:color w:val="000000"/>
          <w:sz w:val="18"/>
          <w:szCs w:val="18"/>
        </w:rPr>
      </w:pPr>
    </w:p>
    <w:p w14:paraId="1C3F7E5A" w14:textId="77777777" w:rsidR="00862AD6" w:rsidRDefault="0050747E" w:rsidP="004C2362">
      <w:pPr>
        <w:spacing w:line="276" w:lineRule="auto"/>
        <w:jc w:val="both"/>
        <w:rPr>
          <w:rFonts w:ascii="Arial" w:hAnsi="Arial" w:cs="Arial"/>
          <w:color w:val="000000"/>
          <w:sz w:val="18"/>
          <w:szCs w:val="18"/>
        </w:rPr>
      </w:pPr>
      <w:r w:rsidRPr="00EC1450">
        <w:rPr>
          <w:rFonts w:ascii="Arial" w:hAnsi="Arial" w:cs="Arial"/>
          <w:color w:val="000000"/>
          <w:sz w:val="18"/>
          <w:szCs w:val="18"/>
        </w:rPr>
        <w:t>Además, la Convocante podrá cancelar la licitación por caso fortuito; fuerza mayor; o cuando existan circunstancias debidamente justificadas, que provoquen la extinción de la necesidad de contratar los trabajos y que de continuarse con el procedimiento de contratación se pudiera ocasionar un daño o perjuicio al Estado. La determinación de dar por cancelada la licitación, deberá precisar el acon</w:t>
      </w:r>
      <w:r w:rsidR="00B64491" w:rsidRPr="00EC1450">
        <w:rPr>
          <w:rFonts w:ascii="Arial" w:hAnsi="Arial" w:cs="Arial"/>
          <w:color w:val="000000"/>
          <w:sz w:val="18"/>
          <w:szCs w:val="18"/>
        </w:rPr>
        <w:t>tec</w:t>
      </w:r>
      <w:r w:rsidRPr="00EC1450">
        <w:rPr>
          <w:rFonts w:ascii="Arial" w:hAnsi="Arial" w:cs="Arial"/>
          <w:color w:val="000000"/>
          <w:sz w:val="18"/>
          <w:szCs w:val="18"/>
        </w:rPr>
        <w:t>i</w:t>
      </w:r>
      <w:r w:rsidR="00C30A52" w:rsidRPr="00EC1450">
        <w:rPr>
          <w:rFonts w:ascii="Arial" w:hAnsi="Arial" w:cs="Arial"/>
          <w:color w:val="000000"/>
          <w:sz w:val="18"/>
          <w:szCs w:val="18"/>
        </w:rPr>
        <w:t>miento que motiva la decisión, l</w:t>
      </w:r>
      <w:r w:rsidRPr="00EC1450">
        <w:rPr>
          <w:rFonts w:ascii="Arial" w:hAnsi="Arial" w:cs="Arial"/>
          <w:color w:val="000000"/>
          <w:sz w:val="18"/>
          <w:szCs w:val="18"/>
        </w:rPr>
        <w:t>a cual se hará del conocimiento de las personas licitantes y no será procedente contra ella recurso alguno</w:t>
      </w:r>
    </w:p>
    <w:p w14:paraId="2DDD682A" w14:textId="77777777" w:rsidR="00845A5D" w:rsidRPr="00EC1450" w:rsidRDefault="00845A5D" w:rsidP="004C2362">
      <w:pPr>
        <w:spacing w:line="276" w:lineRule="auto"/>
        <w:jc w:val="both"/>
        <w:rPr>
          <w:rFonts w:ascii="Arial" w:hAnsi="Arial" w:cs="Arial"/>
          <w:color w:val="000000"/>
          <w:sz w:val="18"/>
          <w:szCs w:val="18"/>
        </w:rPr>
      </w:pPr>
    </w:p>
    <w:p w14:paraId="664B20DB" w14:textId="771AC768" w:rsidR="001E095B" w:rsidRPr="00EC1450" w:rsidRDefault="00543E21" w:rsidP="004C2362">
      <w:pPr>
        <w:spacing w:line="276" w:lineRule="auto"/>
        <w:jc w:val="both"/>
        <w:rPr>
          <w:rFonts w:ascii="Arial" w:hAnsi="Arial" w:cs="Arial"/>
          <w:b/>
          <w:color w:val="000000"/>
          <w:sz w:val="18"/>
          <w:szCs w:val="18"/>
        </w:rPr>
      </w:pPr>
      <w:r w:rsidRPr="00EC1450">
        <w:rPr>
          <w:rFonts w:ascii="Arial" w:hAnsi="Arial" w:cs="Arial"/>
          <w:b/>
          <w:color w:val="000000"/>
          <w:sz w:val="18"/>
          <w:szCs w:val="18"/>
        </w:rPr>
        <w:t>1</w:t>
      </w:r>
      <w:r w:rsidR="0039281E">
        <w:rPr>
          <w:rFonts w:ascii="Arial" w:hAnsi="Arial" w:cs="Arial"/>
          <w:b/>
          <w:color w:val="000000"/>
          <w:sz w:val="18"/>
          <w:szCs w:val="18"/>
        </w:rPr>
        <w:t>4</w:t>
      </w:r>
      <w:r w:rsidR="005C112A" w:rsidRPr="00EC1450">
        <w:rPr>
          <w:rFonts w:ascii="Arial" w:hAnsi="Arial" w:cs="Arial"/>
          <w:b/>
          <w:color w:val="000000"/>
          <w:sz w:val="18"/>
          <w:szCs w:val="18"/>
        </w:rPr>
        <w:t xml:space="preserve">.- </w:t>
      </w:r>
      <w:r w:rsidR="001E095B" w:rsidRPr="00EC1450">
        <w:rPr>
          <w:rFonts w:ascii="Arial" w:hAnsi="Arial" w:cs="Arial"/>
          <w:b/>
          <w:color w:val="000000"/>
          <w:sz w:val="18"/>
          <w:szCs w:val="18"/>
        </w:rPr>
        <w:t>FALLO</w:t>
      </w:r>
    </w:p>
    <w:p w14:paraId="6B3871AF" w14:textId="77777777" w:rsidR="0050747E" w:rsidRPr="00EC1450" w:rsidRDefault="0050747E" w:rsidP="004C2362">
      <w:pPr>
        <w:spacing w:line="276" w:lineRule="auto"/>
        <w:jc w:val="both"/>
        <w:rPr>
          <w:rFonts w:ascii="Arial" w:hAnsi="Arial" w:cs="Arial"/>
          <w:b/>
          <w:color w:val="000000"/>
          <w:sz w:val="18"/>
          <w:szCs w:val="18"/>
        </w:rPr>
      </w:pPr>
    </w:p>
    <w:p w14:paraId="6C3D4C18" w14:textId="7323DF22" w:rsidR="00C95121" w:rsidRPr="00EC1450" w:rsidRDefault="00C95121" w:rsidP="00C95121">
      <w:pPr>
        <w:spacing w:line="276" w:lineRule="auto"/>
        <w:jc w:val="both"/>
        <w:rPr>
          <w:rFonts w:ascii="Arial" w:hAnsi="Arial" w:cs="Arial"/>
          <w:color w:val="000000"/>
          <w:sz w:val="18"/>
          <w:szCs w:val="18"/>
        </w:rPr>
      </w:pPr>
      <w:r w:rsidRPr="00EC1450">
        <w:rPr>
          <w:rFonts w:ascii="Arial" w:hAnsi="Arial" w:cs="Arial"/>
          <w:color w:val="000000"/>
          <w:sz w:val="18"/>
          <w:szCs w:val="18"/>
        </w:rPr>
        <w:t xml:space="preserve">El Comité notificará a los licitantes el fallo de la licitación en la fecha, hora y lugar que se señale en el acta que se levante con motivo de la presentación y apertura de las proposiciones. La notificación se realizará en Junta </w:t>
      </w:r>
      <w:r w:rsidR="00E70BE3" w:rsidRPr="00EC1450">
        <w:rPr>
          <w:rFonts w:ascii="Arial" w:hAnsi="Arial" w:cs="Arial"/>
          <w:color w:val="000000"/>
          <w:sz w:val="18"/>
          <w:szCs w:val="18"/>
        </w:rPr>
        <w:t>Pública</w:t>
      </w:r>
      <w:r w:rsidRPr="00EC1450">
        <w:rPr>
          <w:rFonts w:ascii="Arial" w:hAnsi="Arial" w:cs="Arial"/>
          <w:color w:val="000000"/>
          <w:sz w:val="18"/>
          <w:szCs w:val="18"/>
        </w:rPr>
        <w:t xml:space="preserve">, en presencia de las personas que asistan al acto. </w:t>
      </w:r>
    </w:p>
    <w:p w14:paraId="069D3347" w14:textId="77777777" w:rsidR="00C95121" w:rsidRPr="00EC1450" w:rsidRDefault="00C95121" w:rsidP="00C95121">
      <w:pPr>
        <w:spacing w:line="276" w:lineRule="auto"/>
        <w:jc w:val="both"/>
        <w:rPr>
          <w:rFonts w:ascii="Arial" w:hAnsi="Arial" w:cs="Arial"/>
          <w:color w:val="000000"/>
          <w:sz w:val="18"/>
          <w:szCs w:val="18"/>
        </w:rPr>
      </w:pPr>
    </w:p>
    <w:p w14:paraId="6F6E37A3" w14:textId="524B3D4C" w:rsidR="001E095B" w:rsidRPr="00EC1450" w:rsidRDefault="00C95121" w:rsidP="004C2362">
      <w:pPr>
        <w:spacing w:line="276" w:lineRule="auto"/>
        <w:jc w:val="both"/>
        <w:rPr>
          <w:rFonts w:ascii="Arial" w:hAnsi="Arial" w:cs="Arial"/>
          <w:color w:val="000000"/>
          <w:sz w:val="18"/>
          <w:szCs w:val="18"/>
        </w:rPr>
      </w:pPr>
      <w:r w:rsidRPr="00EC1450">
        <w:rPr>
          <w:rFonts w:ascii="Arial" w:hAnsi="Arial" w:cs="Arial"/>
          <w:color w:val="000000"/>
          <w:sz w:val="18"/>
          <w:szCs w:val="18"/>
        </w:rPr>
        <w:t>A los asistentes</w:t>
      </w:r>
      <w:r w:rsidR="001E095B" w:rsidRPr="00EC1450">
        <w:rPr>
          <w:rFonts w:ascii="Arial" w:hAnsi="Arial" w:cs="Arial"/>
          <w:color w:val="000000"/>
          <w:sz w:val="18"/>
          <w:szCs w:val="18"/>
        </w:rPr>
        <w:t xml:space="preserve"> se les podrá entregar una copia, y al finalizar el acto se fijará un ejemplar del acta correspondiente en un lugar visible, al que tenga acceso el público, en el lugar que para tal efecto determine el Comité por un término no menor de cinco días hábiles.</w:t>
      </w:r>
    </w:p>
    <w:p w14:paraId="5E6BFF31" w14:textId="77777777" w:rsidR="00C95121" w:rsidRPr="00EC1450" w:rsidRDefault="00C95121" w:rsidP="004C2362">
      <w:pPr>
        <w:spacing w:line="276" w:lineRule="auto"/>
        <w:jc w:val="both"/>
        <w:rPr>
          <w:rFonts w:ascii="Arial" w:hAnsi="Arial" w:cs="Arial"/>
          <w:color w:val="000000"/>
          <w:sz w:val="18"/>
          <w:szCs w:val="18"/>
        </w:rPr>
      </w:pPr>
    </w:p>
    <w:p w14:paraId="72596C29" w14:textId="77777777" w:rsidR="00936006" w:rsidRPr="00EC1450" w:rsidRDefault="00936006" w:rsidP="004C2362">
      <w:pPr>
        <w:spacing w:line="276" w:lineRule="auto"/>
        <w:jc w:val="both"/>
        <w:rPr>
          <w:rFonts w:ascii="Arial" w:hAnsi="Arial" w:cs="Arial"/>
          <w:color w:val="000000"/>
          <w:sz w:val="18"/>
          <w:szCs w:val="18"/>
        </w:rPr>
      </w:pPr>
      <w:r w:rsidRPr="00EC1450">
        <w:rPr>
          <w:rFonts w:ascii="Arial" w:hAnsi="Arial" w:cs="Arial"/>
          <w:color w:val="000000"/>
          <w:sz w:val="18"/>
          <w:szCs w:val="18"/>
        </w:rPr>
        <w:t>En sustitución de la junta a que alude el párrafo anterior el Comité podrá optar por comunicar por escrito el fallo de la licitación a cada uno de los contratistas.</w:t>
      </w:r>
    </w:p>
    <w:p w14:paraId="6B975C26" w14:textId="77777777" w:rsidR="00936006" w:rsidRPr="00EC1450" w:rsidRDefault="00936006" w:rsidP="004C2362">
      <w:pPr>
        <w:spacing w:line="276" w:lineRule="auto"/>
        <w:jc w:val="both"/>
        <w:rPr>
          <w:rFonts w:ascii="Arial" w:hAnsi="Arial" w:cs="Arial"/>
          <w:color w:val="000000"/>
          <w:sz w:val="18"/>
          <w:szCs w:val="18"/>
        </w:rPr>
      </w:pPr>
    </w:p>
    <w:p w14:paraId="13E5383E" w14:textId="360F7FE1" w:rsidR="00C95121" w:rsidRPr="00EC1450" w:rsidRDefault="00936006" w:rsidP="00C95121">
      <w:pPr>
        <w:spacing w:line="276" w:lineRule="auto"/>
        <w:jc w:val="both"/>
        <w:rPr>
          <w:rFonts w:ascii="Arial" w:hAnsi="Arial" w:cs="Arial"/>
          <w:color w:val="000000"/>
          <w:sz w:val="18"/>
          <w:szCs w:val="18"/>
        </w:rPr>
      </w:pPr>
      <w:r w:rsidRPr="00EC1450">
        <w:rPr>
          <w:rFonts w:ascii="Arial" w:hAnsi="Arial" w:cs="Arial"/>
          <w:color w:val="000000"/>
          <w:sz w:val="18"/>
          <w:szCs w:val="18"/>
        </w:rPr>
        <w:t>Asimismo, el contenido del fallo se difundirá a través del sistema electrónico de contrataciones el mismo día en que se emita. A las personas licitantes se les enviará por correo electrónico un aviso informándoles que el acta de fallo se encuentra a su disposición en el sistem</w:t>
      </w:r>
      <w:r w:rsidR="00C95121" w:rsidRPr="00EC1450">
        <w:rPr>
          <w:rFonts w:ascii="Arial" w:hAnsi="Arial" w:cs="Arial"/>
          <w:color w:val="000000"/>
          <w:sz w:val="18"/>
          <w:szCs w:val="18"/>
        </w:rPr>
        <w:t>a electrónico de contrataciones, dicho aviso se dará únicamente a los licitantes que hayan presentado propuesta y no hayan acudido al evento público de fallo tratándose de licitaciones presenciales. En el caso de que los licitantes no proporcionen la dirección de correo electrónico a que se refiere la fracción XV del artículo 40 de la Ley, la Convocante quedará eximida de la obligación de realizar el avi</w:t>
      </w:r>
      <w:r w:rsidR="00662BEA">
        <w:rPr>
          <w:rFonts w:ascii="Arial" w:hAnsi="Arial" w:cs="Arial"/>
          <w:color w:val="000000"/>
          <w:sz w:val="18"/>
          <w:szCs w:val="18"/>
        </w:rPr>
        <w:t>so.</w:t>
      </w:r>
    </w:p>
    <w:p w14:paraId="28B7165E" w14:textId="77777777" w:rsidR="00936006" w:rsidRPr="00EC1450" w:rsidRDefault="00936006" w:rsidP="004C2362">
      <w:pPr>
        <w:spacing w:line="276" w:lineRule="auto"/>
        <w:jc w:val="both"/>
        <w:rPr>
          <w:rFonts w:ascii="Arial" w:hAnsi="Arial" w:cs="Arial"/>
          <w:color w:val="000000"/>
          <w:sz w:val="18"/>
          <w:szCs w:val="18"/>
        </w:rPr>
      </w:pPr>
    </w:p>
    <w:p w14:paraId="7C354577" w14:textId="7114BE5D" w:rsidR="0050747E" w:rsidRPr="00EC1450" w:rsidRDefault="004C2E81" w:rsidP="004C2362">
      <w:pPr>
        <w:spacing w:line="276" w:lineRule="auto"/>
        <w:jc w:val="both"/>
        <w:rPr>
          <w:rFonts w:ascii="Arial" w:hAnsi="Arial" w:cs="Arial"/>
          <w:b/>
          <w:color w:val="000000"/>
          <w:sz w:val="18"/>
          <w:szCs w:val="18"/>
        </w:rPr>
      </w:pPr>
      <w:r w:rsidRPr="00EC1450">
        <w:rPr>
          <w:rFonts w:ascii="Arial" w:hAnsi="Arial" w:cs="Arial"/>
          <w:b/>
          <w:color w:val="000000"/>
          <w:sz w:val="18"/>
          <w:szCs w:val="18"/>
        </w:rPr>
        <w:t>1</w:t>
      </w:r>
      <w:r w:rsidR="0039281E">
        <w:rPr>
          <w:rFonts w:ascii="Arial" w:hAnsi="Arial" w:cs="Arial"/>
          <w:b/>
          <w:color w:val="000000"/>
          <w:sz w:val="18"/>
          <w:szCs w:val="18"/>
        </w:rPr>
        <w:t>5</w:t>
      </w:r>
      <w:r w:rsidRPr="00EC1450">
        <w:rPr>
          <w:rFonts w:ascii="Arial" w:hAnsi="Arial" w:cs="Arial"/>
          <w:b/>
          <w:color w:val="000000"/>
          <w:sz w:val="18"/>
          <w:szCs w:val="18"/>
        </w:rPr>
        <w:t>.-</w:t>
      </w:r>
      <w:r w:rsidR="009C61C0" w:rsidRPr="00EC1450">
        <w:rPr>
          <w:rFonts w:ascii="Arial" w:hAnsi="Arial" w:cs="Arial"/>
          <w:b/>
          <w:color w:val="000000"/>
          <w:sz w:val="18"/>
          <w:szCs w:val="18"/>
        </w:rPr>
        <w:t xml:space="preserve"> </w:t>
      </w:r>
      <w:r w:rsidR="00936006" w:rsidRPr="00EC1450">
        <w:rPr>
          <w:rFonts w:ascii="Arial" w:hAnsi="Arial" w:cs="Arial"/>
          <w:b/>
          <w:color w:val="000000"/>
          <w:sz w:val="18"/>
          <w:szCs w:val="18"/>
        </w:rPr>
        <w:t>CONTRATACIÓN Y RESERVA DE SEGUNDO LICITANTE</w:t>
      </w:r>
    </w:p>
    <w:p w14:paraId="22B6D6DA" w14:textId="77777777" w:rsidR="00936006" w:rsidRPr="00EC1450" w:rsidRDefault="00936006" w:rsidP="004C2362">
      <w:pPr>
        <w:spacing w:line="276" w:lineRule="auto"/>
        <w:jc w:val="both"/>
        <w:rPr>
          <w:rFonts w:ascii="Arial" w:hAnsi="Arial" w:cs="Arial"/>
          <w:b/>
          <w:color w:val="000000"/>
          <w:sz w:val="18"/>
          <w:szCs w:val="18"/>
        </w:rPr>
      </w:pPr>
    </w:p>
    <w:p w14:paraId="5B5D1CF8" w14:textId="66962C7D" w:rsidR="00936006" w:rsidRPr="00EC1450" w:rsidRDefault="0099081B" w:rsidP="004C2362">
      <w:pPr>
        <w:spacing w:line="276" w:lineRule="auto"/>
        <w:jc w:val="both"/>
        <w:rPr>
          <w:rFonts w:ascii="Arial" w:hAnsi="Arial" w:cs="Arial"/>
          <w:color w:val="000000"/>
          <w:sz w:val="18"/>
          <w:szCs w:val="18"/>
        </w:rPr>
      </w:pPr>
      <w:r w:rsidRPr="00EC1450">
        <w:rPr>
          <w:rFonts w:ascii="Arial" w:hAnsi="Arial" w:cs="Arial"/>
          <w:color w:val="000000"/>
          <w:sz w:val="18"/>
          <w:szCs w:val="18"/>
        </w:rPr>
        <w:t>El licitante</w:t>
      </w:r>
      <w:r w:rsidR="00936006" w:rsidRPr="00EC1450">
        <w:rPr>
          <w:rFonts w:ascii="Arial" w:hAnsi="Arial" w:cs="Arial"/>
          <w:color w:val="000000"/>
          <w:sz w:val="18"/>
          <w:szCs w:val="18"/>
        </w:rPr>
        <w:t xml:space="preserve"> </w:t>
      </w:r>
      <w:r w:rsidRPr="00EC1450">
        <w:rPr>
          <w:rFonts w:ascii="Arial" w:hAnsi="Arial" w:cs="Arial"/>
          <w:color w:val="000000"/>
          <w:sz w:val="18"/>
          <w:szCs w:val="18"/>
        </w:rPr>
        <w:t>adjudicado estará</w:t>
      </w:r>
      <w:r w:rsidR="00936006" w:rsidRPr="00EC1450">
        <w:rPr>
          <w:rFonts w:ascii="Arial" w:hAnsi="Arial" w:cs="Arial"/>
          <w:color w:val="000000"/>
          <w:sz w:val="18"/>
          <w:szCs w:val="18"/>
        </w:rPr>
        <w:t xml:space="preserve"> obligado </w:t>
      </w:r>
      <w:r w:rsidRPr="00EC1450">
        <w:rPr>
          <w:rFonts w:ascii="Arial" w:hAnsi="Arial" w:cs="Arial"/>
          <w:color w:val="000000"/>
          <w:sz w:val="18"/>
          <w:szCs w:val="18"/>
        </w:rPr>
        <w:t>a firmar el contrato</w:t>
      </w:r>
      <w:r w:rsidR="00936006" w:rsidRPr="00EC1450">
        <w:rPr>
          <w:rFonts w:ascii="Arial" w:hAnsi="Arial" w:cs="Arial"/>
          <w:color w:val="000000"/>
          <w:sz w:val="18"/>
          <w:szCs w:val="18"/>
        </w:rPr>
        <w:t xml:space="preserve"> que </w:t>
      </w:r>
      <w:r w:rsidRPr="00EC1450">
        <w:rPr>
          <w:rFonts w:ascii="Arial" w:hAnsi="Arial" w:cs="Arial"/>
          <w:color w:val="000000"/>
          <w:sz w:val="18"/>
          <w:szCs w:val="18"/>
        </w:rPr>
        <w:t>será elaborado</w:t>
      </w:r>
      <w:r w:rsidR="00936006" w:rsidRPr="00EC1450">
        <w:rPr>
          <w:rFonts w:ascii="Arial" w:hAnsi="Arial" w:cs="Arial"/>
          <w:color w:val="000000"/>
          <w:sz w:val="18"/>
          <w:szCs w:val="18"/>
        </w:rPr>
        <w:t xml:space="preserve"> por </w:t>
      </w:r>
      <w:r w:rsidR="00543E21" w:rsidRPr="00EC1450">
        <w:rPr>
          <w:rFonts w:ascii="Arial" w:hAnsi="Arial" w:cs="Arial"/>
          <w:color w:val="000000"/>
          <w:sz w:val="18"/>
          <w:szCs w:val="18"/>
        </w:rPr>
        <w:t>l</w:t>
      </w:r>
      <w:r w:rsidRPr="00EC1450">
        <w:rPr>
          <w:rFonts w:ascii="Arial" w:hAnsi="Arial" w:cs="Arial"/>
          <w:color w:val="000000"/>
          <w:sz w:val="18"/>
          <w:szCs w:val="18"/>
        </w:rPr>
        <w:t xml:space="preserve">a </w:t>
      </w:r>
      <w:r w:rsidR="006B6D72">
        <w:rPr>
          <w:rFonts w:ascii="Arial" w:hAnsi="Arial" w:cs="Arial"/>
          <w:color w:val="000000"/>
          <w:sz w:val="18"/>
          <w:szCs w:val="18"/>
        </w:rPr>
        <w:t xml:space="preserve">Dirección de Obras </w:t>
      </w:r>
      <w:r w:rsidR="0037086C">
        <w:rPr>
          <w:rFonts w:ascii="Arial" w:hAnsi="Arial" w:cs="Arial"/>
          <w:color w:val="000000"/>
          <w:sz w:val="18"/>
          <w:szCs w:val="18"/>
        </w:rPr>
        <w:t>Públicas</w:t>
      </w:r>
      <w:r w:rsidRPr="00EC1450">
        <w:rPr>
          <w:rFonts w:ascii="Arial" w:hAnsi="Arial" w:cs="Arial"/>
          <w:color w:val="000000"/>
          <w:sz w:val="18"/>
          <w:szCs w:val="18"/>
        </w:rPr>
        <w:t xml:space="preserve"> en</w:t>
      </w:r>
      <w:r w:rsidR="00936006" w:rsidRPr="00EC1450">
        <w:rPr>
          <w:rFonts w:ascii="Arial" w:hAnsi="Arial" w:cs="Arial"/>
          <w:color w:val="000000"/>
          <w:sz w:val="18"/>
          <w:szCs w:val="18"/>
        </w:rPr>
        <w:t xml:space="preserve"> apego al </w:t>
      </w:r>
      <w:r w:rsidR="00936006" w:rsidRPr="00EC1450">
        <w:rPr>
          <w:rFonts w:ascii="Arial" w:hAnsi="Arial" w:cs="Arial"/>
          <w:b/>
          <w:color w:val="000000"/>
          <w:sz w:val="18"/>
          <w:szCs w:val="18"/>
        </w:rPr>
        <w:t xml:space="preserve">Modelo </w:t>
      </w:r>
      <w:r w:rsidRPr="00EC1450">
        <w:rPr>
          <w:rFonts w:ascii="Arial" w:hAnsi="Arial" w:cs="Arial"/>
          <w:b/>
          <w:color w:val="000000"/>
          <w:sz w:val="18"/>
          <w:szCs w:val="18"/>
        </w:rPr>
        <w:t>de contrato</w:t>
      </w:r>
      <w:r w:rsidR="00936006" w:rsidRPr="00EC1450">
        <w:rPr>
          <w:rFonts w:ascii="Arial" w:hAnsi="Arial" w:cs="Arial"/>
          <w:b/>
          <w:color w:val="000000"/>
          <w:sz w:val="18"/>
          <w:szCs w:val="18"/>
        </w:rPr>
        <w:t xml:space="preserve"> </w:t>
      </w:r>
      <w:r w:rsidR="00936006" w:rsidRPr="00EC1450">
        <w:rPr>
          <w:rFonts w:ascii="Arial" w:hAnsi="Arial" w:cs="Arial"/>
          <w:color w:val="000000"/>
          <w:sz w:val="18"/>
          <w:szCs w:val="18"/>
        </w:rPr>
        <w:t xml:space="preserve">que se anexa a las presentes Bases. </w:t>
      </w:r>
      <w:r w:rsidRPr="00EC1450">
        <w:rPr>
          <w:rFonts w:ascii="Arial" w:hAnsi="Arial" w:cs="Arial"/>
          <w:color w:val="000000"/>
          <w:sz w:val="18"/>
          <w:szCs w:val="18"/>
        </w:rPr>
        <w:t>El licitante adjudicado</w:t>
      </w:r>
      <w:r w:rsidR="00936006" w:rsidRPr="00EC1450">
        <w:rPr>
          <w:rFonts w:ascii="Arial" w:hAnsi="Arial" w:cs="Arial"/>
          <w:color w:val="000000"/>
          <w:sz w:val="18"/>
          <w:szCs w:val="18"/>
        </w:rPr>
        <w:t xml:space="preserve"> deberá </w:t>
      </w:r>
      <w:r w:rsidRPr="00EC1450">
        <w:rPr>
          <w:rFonts w:ascii="Arial" w:hAnsi="Arial" w:cs="Arial"/>
          <w:color w:val="000000"/>
          <w:sz w:val="18"/>
          <w:szCs w:val="18"/>
        </w:rPr>
        <w:t>firmar el</w:t>
      </w:r>
      <w:r w:rsidR="00936006" w:rsidRPr="00EC1450">
        <w:rPr>
          <w:rFonts w:ascii="Arial" w:hAnsi="Arial" w:cs="Arial"/>
          <w:color w:val="000000"/>
          <w:sz w:val="18"/>
          <w:szCs w:val="18"/>
        </w:rPr>
        <w:t xml:space="preserve"> contrato respectivo en </w:t>
      </w:r>
      <w:r w:rsidRPr="00EC1450">
        <w:rPr>
          <w:rFonts w:ascii="Arial" w:hAnsi="Arial" w:cs="Arial"/>
          <w:color w:val="000000"/>
          <w:sz w:val="18"/>
          <w:szCs w:val="18"/>
        </w:rPr>
        <w:t>la fecha, hora</w:t>
      </w:r>
      <w:r w:rsidR="00936006" w:rsidRPr="00EC1450">
        <w:rPr>
          <w:rFonts w:ascii="Arial" w:hAnsi="Arial" w:cs="Arial"/>
          <w:color w:val="000000"/>
          <w:sz w:val="18"/>
          <w:szCs w:val="18"/>
        </w:rPr>
        <w:t xml:space="preserve"> y lugar que se indiquen en </w:t>
      </w:r>
      <w:r w:rsidRPr="00EC1450">
        <w:rPr>
          <w:rFonts w:ascii="Arial" w:hAnsi="Arial" w:cs="Arial"/>
          <w:color w:val="000000"/>
          <w:sz w:val="18"/>
          <w:szCs w:val="18"/>
        </w:rPr>
        <w:t>el fallo</w:t>
      </w:r>
      <w:r w:rsidR="00936006" w:rsidRPr="00EC1450">
        <w:rPr>
          <w:rFonts w:ascii="Arial" w:hAnsi="Arial" w:cs="Arial"/>
          <w:color w:val="000000"/>
          <w:sz w:val="18"/>
          <w:szCs w:val="18"/>
        </w:rPr>
        <w:t xml:space="preserve"> y en defecto de </w:t>
      </w:r>
      <w:r w:rsidRPr="00EC1450">
        <w:rPr>
          <w:rFonts w:ascii="Arial" w:hAnsi="Arial" w:cs="Arial"/>
          <w:color w:val="000000"/>
          <w:sz w:val="18"/>
          <w:szCs w:val="18"/>
        </w:rPr>
        <w:t>tales previsiones</w:t>
      </w:r>
      <w:r w:rsidR="00936006" w:rsidRPr="00EC1450">
        <w:rPr>
          <w:rFonts w:ascii="Arial" w:hAnsi="Arial" w:cs="Arial"/>
          <w:color w:val="000000"/>
          <w:sz w:val="18"/>
          <w:szCs w:val="18"/>
        </w:rPr>
        <w:t xml:space="preserve">, dentro de los diez hábiles </w:t>
      </w:r>
      <w:r w:rsidRPr="00EC1450">
        <w:rPr>
          <w:rFonts w:ascii="Arial" w:hAnsi="Arial" w:cs="Arial"/>
          <w:color w:val="000000"/>
          <w:sz w:val="18"/>
          <w:szCs w:val="18"/>
        </w:rPr>
        <w:t>siguientes a</w:t>
      </w:r>
      <w:r w:rsidR="00936006" w:rsidRPr="00EC1450">
        <w:rPr>
          <w:rFonts w:ascii="Arial" w:hAnsi="Arial" w:cs="Arial"/>
          <w:color w:val="000000"/>
          <w:sz w:val="18"/>
          <w:szCs w:val="18"/>
        </w:rPr>
        <w:t xml:space="preserve"> la fecha de </w:t>
      </w:r>
      <w:r w:rsidRPr="00EC1450">
        <w:rPr>
          <w:rFonts w:ascii="Arial" w:hAnsi="Arial" w:cs="Arial"/>
          <w:color w:val="000000"/>
          <w:sz w:val="18"/>
          <w:szCs w:val="18"/>
        </w:rPr>
        <w:t>notificación del fallo</w:t>
      </w:r>
      <w:r w:rsidR="00936006" w:rsidRPr="00EC1450">
        <w:rPr>
          <w:rFonts w:ascii="Arial" w:hAnsi="Arial" w:cs="Arial"/>
          <w:color w:val="000000"/>
          <w:sz w:val="18"/>
          <w:szCs w:val="18"/>
        </w:rPr>
        <w:t>.</w:t>
      </w:r>
    </w:p>
    <w:p w14:paraId="1E2D43A4" w14:textId="77777777" w:rsidR="00936006" w:rsidRPr="00EC1450" w:rsidRDefault="00936006" w:rsidP="004C2362">
      <w:pPr>
        <w:spacing w:line="276" w:lineRule="auto"/>
        <w:jc w:val="both"/>
        <w:rPr>
          <w:rFonts w:ascii="Arial" w:hAnsi="Arial" w:cs="Arial"/>
          <w:color w:val="000000"/>
          <w:sz w:val="18"/>
          <w:szCs w:val="18"/>
        </w:rPr>
      </w:pPr>
    </w:p>
    <w:p w14:paraId="4988B37C" w14:textId="5C529AEB" w:rsidR="00262BD7" w:rsidRPr="00EC1450" w:rsidRDefault="00262BD7" w:rsidP="004C2362">
      <w:pPr>
        <w:spacing w:line="276" w:lineRule="auto"/>
        <w:jc w:val="both"/>
        <w:rPr>
          <w:rFonts w:ascii="Arial" w:hAnsi="Arial" w:cs="Arial"/>
          <w:color w:val="000000"/>
          <w:sz w:val="18"/>
          <w:szCs w:val="18"/>
        </w:rPr>
      </w:pPr>
      <w:bookmarkStart w:id="24" w:name="_Hlk50115020"/>
      <w:r w:rsidRPr="00EC1450">
        <w:rPr>
          <w:rFonts w:ascii="Arial" w:hAnsi="Arial" w:cs="Arial"/>
          <w:color w:val="000000"/>
          <w:sz w:val="18"/>
          <w:szCs w:val="18"/>
        </w:rPr>
        <w:t xml:space="preserve">Con fundamento en el artículo 67 de la Ley, en caso de que el licitante adjudicado no suscriba el contrato dentro del plazo determinado, por causas imputables a él, será sancionado en términos del artículo 102 de la Ley, y se le hará efectiva la garantía de seriedad de su proposición. En este caso, </w:t>
      </w:r>
      <w:r w:rsidR="003C19FE">
        <w:rPr>
          <w:rFonts w:ascii="Arial" w:hAnsi="Arial" w:cs="Arial"/>
          <w:color w:val="000000"/>
          <w:sz w:val="18"/>
          <w:szCs w:val="18"/>
        </w:rPr>
        <w:t xml:space="preserve">la </w:t>
      </w:r>
      <w:r w:rsidR="00AB4E40">
        <w:rPr>
          <w:rFonts w:ascii="Arial" w:hAnsi="Arial" w:cs="Arial"/>
          <w:color w:val="000000"/>
          <w:sz w:val="18"/>
          <w:szCs w:val="18"/>
        </w:rPr>
        <w:t>Dirección</w:t>
      </w:r>
      <w:r w:rsidR="003C19FE">
        <w:rPr>
          <w:rFonts w:ascii="Arial" w:hAnsi="Arial" w:cs="Arial"/>
          <w:color w:val="000000"/>
          <w:sz w:val="18"/>
          <w:szCs w:val="18"/>
        </w:rPr>
        <w:t xml:space="preserve"> de Obras Publicas Municipales</w:t>
      </w:r>
      <w:r w:rsidRPr="00EC1450">
        <w:rPr>
          <w:rFonts w:ascii="Arial" w:hAnsi="Arial" w:cs="Arial"/>
          <w:color w:val="000000"/>
          <w:sz w:val="18"/>
          <w:szCs w:val="18"/>
        </w:rPr>
        <w:t xml:space="preserve"> podrá, </w:t>
      </w:r>
      <w:r w:rsidRPr="00EC1450">
        <w:rPr>
          <w:rFonts w:ascii="Arial" w:hAnsi="Arial" w:cs="Arial"/>
          <w:b/>
          <w:color w:val="000000"/>
          <w:sz w:val="18"/>
          <w:szCs w:val="18"/>
        </w:rPr>
        <w:t>sin necesidad de un nuevo procedimiento,</w:t>
      </w:r>
      <w:r w:rsidRPr="00EC1450">
        <w:rPr>
          <w:rFonts w:ascii="Arial" w:hAnsi="Arial" w:cs="Arial"/>
          <w:color w:val="000000"/>
          <w:sz w:val="18"/>
          <w:szCs w:val="18"/>
        </w:rPr>
        <w:t xml:space="preserve"> adjudicar el contrato al licitante que haya presentado la siguiente proposición solvente que resulte más conveniente para el Estado de conformidad con lo asentado en el fallo, siempre que la diferencia en precio con respecto a la proposición que inicialmente hubiere resultado ganadora, no sea superior al (5%) cinco por ciento.</w:t>
      </w:r>
    </w:p>
    <w:p w14:paraId="1C5A6BC6" w14:textId="77777777" w:rsidR="00936006" w:rsidRPr="00EC1450" w:rsidRDefault="00936006" w:rsidP="004C2362">
      <w:pPr>
        <w:spacing w:line="276" w:lineRule="auto"/>
        <w:jc w:val="both"/>
        <w:rPr>
          <w:rFonts w:ascii="Arial" w:hAnsi="Arial" w:cs="Arial"/>
          <w:color w:val="000000"/>
          <w:sz w:val="18"/>
          <w:szCs w:val="18"/>
        </w:rPr>
      </w:pPr>
    </w:p>
    <w:p w14:paraId="53E54898" w14:textId="77777777" w:rsidR="00415C9D" w:rsidRPr="00EC1450" w:rsidRDefault="00415C9D" w:rsidP="004C2362">
      <w:pPr>
        <w:spacing w:line="276" w:lineRule="auto"/>
        <w:jc w:val="both"/>
        <w:rPr>
          <w:rFonts w:ascii="Arial" w:hAnsi="Arial" w:cs="Arial"/>
          <w:color w:val="000000"/>
          <w:sz w:val="18"/>
          <w:szCs w:val="18"/>
        </w:rPr>
      </w:pPr>
      <w:bookmarkStart w:id="25" w:name="_Hlk50378522"/>
      <w:r w:rsidRPr="00EC1450">
        <w:rPr>
          <w:rFonts w:ascii="Arial" w:hAnsi="Arial" w:cs="Arial"/>
          <w:color w:val="000000"/>
          <w:sz w:val="18"/>
          <w:szCs w:val="18"/>
        </w:rPr>
        <w:t>En caso de que la convocante no firmare el contrato respectivo en la fecha estipulada en el acta de fallo de adjudicación, el contratista seleccionado sin incurrir en responsabilidad, podrá determinar no ejecutar la obra. En este supuesto, la convocante le devolver</w:t>
      </w:r>
      <w:r w:rsidR="009C61C0" w:rsidRPr="00EC1450">
        <w:rPr>
          <w:rFonts w:ascii="Arial" w:hAnsi="Arial" w:cs="Arial"/>
          <w:color w:val="000000"/>
          <w:sz w:val="18"/>
          <w:szCs w:val="18"/>
        </w:rPr>
        <w:t>á</w:t>
      </w:r>
      <w:r w:rsidRPr="00EC1450">
        <w:rPr>
          <w:rFonts w:ascii="Arial" w:hAnsi="Arial" w:cs="Arial"/>
          <w:color w:val="000000"/>
          <w:sz w:val="18"/>
          <w:szCs w:val="18"/>
        </w:rPr>
        <w:t xml:space="preserve"> la garantía de seriedad otorgada para el sostenimiento de su propuesta y cubrirá los gastos</w:t>
      </w:r>
      <w:r w:rsidR="00196311" w:rsidRPr="00EC1450">
        <w:rPr>
          <w:rFonts w:ascii="Arial" w:hAnsi="Arial" w:cs="Arial"/>
          <w:color w:val="000000"/>
          <w:sz w:val="18"/>
          <w:szCs w:val="18"/>
        </w:rPr>
        <w:t xml:space="preserve"> no recuperables en que hubiere incurrido para prepararla y elaborarla, siempre que estos sean razonables, estén debidamente comprobados y se relacionen directamente con el concurso de que se trate.</w:t>
      </w:r>
    </w:p>
    <w:bookmarkEnd w:id="24"/>
    <w:bookmarkEnd w:id="25"/>
    <w:p w14:paraId="1E1EDBDE" w14:textId="77777777" w:rsidR="00415C9D" w:rsidRPr="00EC1450" w:rsidRDefault="00415C9D" w:rsidP="004C2362">
      <w:pPr>
        <w:spacing w:line="276" w:lineRule="auto"/>
        <w:jc w:val="both"/>
        <w:rPr>
          <w:rFonts w:ascii="Arial" w:hAnsi="Arial" w:cs="Arial"/>
          <w:color w:val="000000"/>
          <w:sz w:val="18"/>
          <w:szCs w:val="18"/>
        </w:rPr>
      </w:pPr>
    </w:p>
    <w:p w14:paraId="20E595AA" w14:textId="77777777" w:rsidR="004C2E81" w:rsidRPr="00EC1450" w:rsidRDefault="00936006" w:rsidP="004C2362">
      <w:pPr>
        <w:spacing w:line="276" w:lineRule="auto"/>
        <w:jc w:val="both"/>
        <w:rPr>
          <w:rFonts w:ascii="Arial" w:hAnsi="Arial" w:cs="Arial"/>
          <w:color w:val="000000"/>
          <w:sz w:val="18"/>
          <w:szCs w:val="18"/>
        </w:rPr>
      </w:pPr>
      <w:bookmarkStart w:id="26" w:name="_Hlk50378534"/>
      <w:r w:rsidRPr="00EC1450">
        <w:rPr>
          <w:rFonts w:ascii="Arial" w:hAnsi="Arial" w:cs="Arial"/>
          <w:color w:val="000000"/>
          <w:sz w:val="18"/>
          <w:szCs w:val="18"/>
        </w:rPr>
        <w:t>En caso de que se autorice la adjudicación a la segunda proposición, la notificación se hará por escrito al licitante que la ofertó.</w:t>
      </w:r>
    </w:p>
    <w:p w14:paraId="22AB4F36" w14:textId="77777777" w:rsidR="004C23BA" w:rsidRPr="00EC1450" w:rsidRDefault="004C23BA" w:rsidP="004C2362">
      <w:pPr>
        <w:spacing w:line="276" w:lineRule="auto"/>
        <w:jc w:val="both"/>
        <w:rPr>
          <w:rFonts w:ascii="Arial" w:hAnsi="Arial" w:cs="Arial"/>
          <w:color w:val="000000"/>
          <w:sz w:val="18"/>
          <w:szCs w:val="18"/>
        </w:rPr>
      </w:pPr>
    </w:p>
    <w:p w14:paraId="210A83CA" w14:textId="77777777" w:rsidR="004C23BA" w:rsidRPr="00EC1450" w:rsidRDefault="004C23BA" w:rsidP="004C2362">
      <w:pPr>
        <w:spacing w:line="276" w:lineRule="auto"/>
        <w:jc w:val="both"/>
        <w:rPr>
          <w:rFonts w:ascii="Arial" w:hAnsi="Arial" w:cs="Arial"/>
          <w:color w:val="000000"/>
          <w:sz w:val="18"/>
          <w:szCs w:val="18"/>
        </w:rPr>
      </w:pPr>
      <w:r w:rsidRPr="00EC1450">
        <w:rPr>
          <w:rFonts w:ascii="Arial" w:hAnsi="Arial" w:cs="Arial"/>
          <w:color w:val="000000"/>
          <w:sz w:val="18"/>
          <w:szCs w:val="18"/>
        </w:rPr>
        <w:t xml:space="preserve">Así mismo, </w:t>
      </w:r>
      <w:r w:rsidR="005F3568" w:rsidRPr="00EC1450">
        <w:rPr>
          <w:rFonts w:ascii="Arial" w:hAnsi="Arial" w:cs="Arial"/>
          <w:color w:val="000000"/>
          <w:sz w:val="18"/>
          <w:szCs w:val="18"/>
        </w:rPr>
        <w:t xml:space="preserve">y según el </w:t>
      </w:r>
      <w:r w:rsidR="00880ED4" w:rsidRPr="00EC1450">
        <w:rPr>
          <w:rFonts w:ascii="Arial" w:hAnsi="Arial" w:cs="Arial"/>
          <w:color w:val="000000"/>
          <w:sz w:val="18"/>
          <w:szCs w:val="18"/>
        </w:rPr>
        <w:t>artículo</w:t>
      </w:r>
      <w:r w:rsidR="005F3568" w:rsidRPr="00EC1450">
        <w:rPr>
          <w:rFonts w:ascii="Arial" w:hAnsi="Arial" w:cs="Arial"/>
          <w:color w:val="000000"/>
          <w:sz w:val="18"/>
          <w:szCs w:val="18"/>
        </w:rPr>
        <w:t xml:space="preserve"> 53 del Reglamento, </w:t>
      </w:r>
      <w:r w:rsidRPr="00EC1450">
        <w:rPr>
          <w:rFonts w:ascii="Arial" w:hAnsi="Arial" w:cs="Arial"/>
          <w:color w:val="000000"/>
          <w:sz w:val="18"/>
          <w:szCs w:val="18"/>
        </w:rPr>
        <w:t>el licitante ganador previo a la firma del contrato, deberá presentar original o copia certificada, así como copia simple para su cotejo, de los documentos con los que se acredite su existencia legal y las facultadas de su representante para suscribir el contrato correspondiente. En el caso de contratistas extranjeros, la información requerida en esta fracción deberá contar con la legalización o apostillado correspondiente de la autoridad competente en el país de que se trate, misma que tendrá que presentarse redactada en español, o acompañada de la traducción correspondiente.</w:t>
      </w:r>
    </w:p>
    <w:p w14:paraId="2B6EA690" w14:textId="77777777" w:rsidR="000A0F52" w:rsidRPr="00EC1450" w:rsidRDefault="000A0F52" w:rsidP="004C2362">
      <w:pPr>
        <w:spacing w:line="276" w:lineRule="auto"/>
        <w:jc w:val="both"/>
        <w:rPr>
          <w:rFonts w:ascii="Arial" w:hAnsi="Arial" w:cs="Arial"/>
          <w:color w:val="000000"/>
          <w:sz w:val="18"/>
          <w:szCs w:val="18"/>
          <w:highlight w:val="yellow"/>
        </w:rPr>
      </w:pPr>
    </w:p>
    <w:p w14:paraId="4EF8B568" w14:textId="7AF8C84A" w:rsidR="000A0F52" w:rsidRPr="002A6874" w:rsidRDefault="000A0F52" w:rsidP="004C2362">
      <w:pPr>
        <w:spacing w:line="276" w:lineRule="auto"/>
        <w:jc w:val="both"/>
        <w:rPr>
          <w:rFonts w:ascii="Arial" w:hAnsi="Arial" w:cs="Arial"/>
          <w:color w:val="000000"/>
          <w:sz w:val="18"/>
          <w:szCs w:val="18"/>
        </w:rPr>
      </w:pPr>
      <w:r w:rsidRPr="002A6874">
        <w:rPr>
          <w:rFonts w:ascii="Arial" w:hAnsi="Arial" w:cs="Arial"/>
          <w:color w:val="000000"/>
          <w:sz w:val="18"/>
          <w:szCs w:val="18"/>
        </w:rPr>
        <w:t xml:space="preserve">La </w:t>
      </w:r>
      <w:r w:rsidR="00AB4E40">
        <w:rPr>
          <w:rFonts w:ascii="Arial" w:hAnsi="Arial" w:cs="Arial"/>
          <w:color w:val="000000"/>
          <w:sz w:val="18"/>
          <w:szCs w:val="18"/>
        </w:rPr>
        <w:t>Dirección de Obras Publicas Municipales</w:t>
      </w:r>
      <w:r w:rsidRPr="002A6874">
        <w:rPr>
          <w:rFonts w:ascii="Arial" w:hAnsi="Arial" w:cs="Arial"/>
          <w:color w:val="000000"/>
          <w:sz w:val="18"/>
          <w:szCs w:val="18"/>
        </w:rPr>
        <w:t xml:space="preserve"> podrá determinar que en el caso de que el licitante se </w:t>
      </w:r>
      <w:r w:rsidRPr="00662BEA">
        <w:rPr>
          <w:rFonts w:ascii="Arial" w:hAnsi="Arial" w:cs="Arial"/>
          <w:sz w:val="18"/>
          <w:szCs w:val="18"/>
        </w:rPr>
        <w:t>encuentre inscrito en el Padrón Único de Contratistas no será necesario presentar la i</w:t>
      </w:r>
      <w:r w:rsidR="00814D35" w:rsidRPr="00662BEA">
        <w:rPr>
          <w:rFonts w:ascii="Arial" w:hAnsi="Arial" w:cs="Arial"/>
          <w:sz w:val="18"/>
          <w:szCs w:val="18"/>
        </w:rPr>
        <w:t>nformación a que se refiere este apartado</w:t>
      </w:r>
      <w:r w:rsidRPr="00662BEA">
        <w:rPr>
          <w:rFonts w:ascii="Arial" w:hAnsi="Arial" w:cs="Arial"/>
          <w:sz w:val="18"/>
          <w:szCs w:val="18"/>
        </w:rPr>
        <w:t xml:space="preserve">, </w:t>
      </w:r>
      <w:r w:rsidRPr="002A6874">
        <w:rPr>
          <w:rFonts w:ascii="Arial" w:hAnsi="Arial" w:cs="Arial"/>
          <w:color w:val="000000"/>
          <w:sz w:val="18"/>
          <w:szCs w:val="18"/>
        </w:rPr>
        <w:t xml:space="preserve">bastando únicamente exhibir la constancia o citar el número de su inscripción y manifestar bajo protesta de decir verdad que en el citado registro la información se encuentra completa y actualizada. </w:t>
      </w:r>
    </w:p>
    <w:p w14:paraId="3654417B" w14:textId="77777777" w:rsidR="005F3568" w:rsidRPr="00EC1450" w:rsidRDefault="005F3568" w:rsidP="004C2362">
      <w:pPr>
        <w:spacing w:line="276" w:lineRule="auto"/>
        <w:jc w:val="both"/>
        <w:rPr>
          <w:rFonts w:ascii="Arial" w:hAnsi="Arial" w:cs="Arial"/>
          <w:color w:val="000000"/>
          <w:sz w:val="18"/>
          <w:szCs w:val="18"/>
          <w:highlight w:val="yellow"/>
        </w:rPr>
      </w:pPr>
    </w:p>
    <w:p w14:paraId="73582E1C" w14:textId="4B98042D" w:rsidR="00E0070C" w:rsidRPr="00EC1450" w:rsidRDefault="00814D35" w:rsidP="004C2362">
      <w:pPr>
        <w:spacing w:line="276" w:lineRule="auto"/>
        <w:jc w:val="both"/>
        <w:rPr>
          <w:rFonts w:ascii="Arial" w:hAnsi="Arial" w:cs="Arial"/>
          <w:b/>
          <w:color w:val="000000"/>
          <w:sz w:val="18"/>
          <w:szCs w:val="18"/>
        </w:rPr>
      </w:pPr>
      <w:bookmarkStart w:id="27" w:name="_Hlk49946635"/>
      <w:bookmarkEnd w:id="26"/>
      <w:r w:rsidRPr="00EC1450">
        <w:rPr>
          <w:rFonts w:ascii="Arial" w:hAnsi="Arial" w:cs="Arial"/>
          <w:b/>
          <w:color w:val="000000"/>
          <w:sz w:val="18"/>
          <w:szCs w:val="18"/>
        </w:rPr>
        <w:t>1</w:t>
      </w:r>
      <w:r w:rsidR="0039281E">
        <w:rPr>
          <w:rFonts w:ascii="Arial" w:hAnsi="Arial" w:cs="Arial"/>
          <w:b/>
          <w:color w:val="000000"/>
          <w:sz w:val="18"/>
          <w:szCs w:val="18"/>
        </w:rPr>
        <w:t>6</w:t>
      </w:r>
      <w:r w:rsidR="005C112A" w:rsidRPr="00EC1450">
        <w:rPr>
          <w:rFonts w:ascii="Arial" w:hAnsi="Arial" w:cs="Arial"/>
          <w:b/>
          <w:color w:val="000000"/>
          <w:sz w:val="18"/>
          <w:szCs w:val="18"/>
        </w:rPr>
        <w:t xml:space="preserve">.- </w:t>
      </w:r>
      <w:r w:rsidR="00936006" w:rsidRPr="00EC1450">
        <w:rPr>
          <w:rFonts w:ascii="Arial" w:hAnsi="Arial" w:cs="Arial"/>
          <w:b/>
          <w:color w:val="000000"/>
          <w:sz w:val="18"/>
          <w:szCs w:val="18"/>
        </w:rPr>
        <w:t>CONDICIONES</w:t>
      </w:r>
      <w:r w:rsidR="004C2E81" w:rsidRPr="00EC1450">
        <w:rPr>
          <w:rFonts w:ascii="Arial" w:hAnsi="Arial" w:cs="Arial"/>
          <w:b/>
          <w:color w:val="000000"/>
          <w:sz w:val="18"/>
          <w:szCs w:val="18"/>
        </w:rPr>
        <w:t xml:space="preserve"> </w:t>
      </w:r>
      <w:r w:rsidR="00936006" w:rsidRPr="00EC1450">
        <w:rPr>
          <w:rFonts w:ascii="Arial" w:hAnsi="Arial" w:cs="Arial"/>
          <w:b/>
          <w:color w:val="000000"/>
          <w:sz w:val="18"/>
          <w:szCs w:val="18"/>
        </w:rPr>
        <w:t>DE PAGO:</w:t>
      </w:r>
      <w:r w:rsidR="00F13CC3" w:rsidRPr="00EC1450">
        <w:rPr>
          <w:rFonts w:ascii="Arial" w:hAnsi="Arial" w:cs="Arial"/>
          <w:b/>
          <w:color w:val="000000"/>
          <w:sz w:val="18"/>
          <w:szCs w:val="18"/>
        </w:rPr>
        <w:t xml:space="preserve"> </w:t>
      </w:r>
    </w:p>
    <w:bookmarkEnd w:id="27"/>
    <w:p w14:paraId="18EDE455" w14:textId="77777777" w:rsidR="00E0070C" w:rsidRPr="00EC1450" w:rsidRDefault="00E0070C" w:rsidP="004C2362">
      <w:pPr>
        <w:spacing w:line="276" w:lineRule="auto"/>
        <w:jc w:val="both"/>
        <w:rPr>
          <w:rFonts w:ascii="Arial" w:hAnsi="Arial" w:cs="Arial"/>
          <w:color w:val="000000"/>
          <w:sz w:val="18"/>
          <w:szCs w:val="18"/>
        </w:rPr>
      </w:pPr>
    </w:p>
    <w:p w14:paraId="795D439A" w14:textId="2358D59C" w:rsidR="006E07B3" w:rsidRPr="00EC1450" w:rsidRDefault="00936006" w:rsidP="004C2362">
      <w:pPr>
        <w:spacing w:line="276" w:lineRule="auto"/>
        <w:jc w:val="both"/>
        <w:rPr>
          <w:rFonts w:ascii="Arial" w:hAnsi="Arial" w:cs="Arial"/>
          <w:sz w:val="18"/>
          <w:szCs w:val="18"/>
        </w:rPr>
      </w:pPr>
      <w:r w:rsidRPr="00EC1450">
        <w:rPr>
          <w:rFonts w:ascii="Arial" w:hAnsi="Arial" w:cs="Arial"/>
          <w:color w:val="000000"/>
          <w:sz w:val="18"/>
          <w:szCs w:val="18"/>
        </w:rPr>
        <w:lastRenderedPageBreak/>
        <w:t xml:space="preserve">Los pagos que se realicen al contratista se efectuarán sobre la base de precios unitarios, en cuyo caso el importe de la remuneración o pago total que deba cubrirse, se hará por unidad de concepto de trabajo </w:t>
      </w:r>
      <w:r w:rsidRPr="00EC1450">
        <w:rPr>
          <w:rFonts w:ascii="Arial" w:hAnsi="Arial" w:cs="Arial"/>
          <w:sz w:val="18"/>
          <w:szCs w:val="18"/>
        </w:rPr>
        <w:t>terminado</w:t>
      </w:r>
      <w:r w:rsidR="00E0070C" w:rsidRPr="00EC1450">
        <w:rPr>
          <w:rFonts w:ascii="Arial" w:hAnsi="Arial" w:cs="Arial"/>
          <w:sz w:val="18"/>
          <w:szCs w:val="18"/>
        </w:rPr>
        <w:t xml:space="preserve"> según Artículo 62 </w:t>
      </w:r>
      <w:r w:rsidR="00814D35" w:rsidRPr="00B1304C">
        <w:rPr>
          <w:rFonts w:ascii="Arial" w:hAnsi="Arial" w:cs="Arial"/>
          <w:sz w:val="18"/>
          <w:szCs w:val="18"/>
        </w:rPr>
        <w:t>f</w:t>
      </w:r>
      <w:r w:rsidR="00E0070C" w:rsidRPr="00EC1450">
        <w:rPr>
          <w:rFonts w:ascii="Arial" w:hAnsi="Arial" w:cs="Arial"/>
          <w:sz w:val="18"/>
          <w:szCs w:val="18"/>
        </w:rPr>
        <w:t>racción</w:t>
      </w:r>
      <w:r w:rsidR="00BF2438" w:rsidRPr="00EC1450">
        <w:rPr>
          <w:rFonts w:ascii="Arial" w:hAnsi="Arial" w:cs="Arial"/>
          <w:sz w:val="18"/>
          <w:szCs w:val="18"/>
        </w:rPr>
        <w:t xml:space="preserve"> </w:t>
      </w:r>
      <w:r w:rsidR="00E0070C" w:rsidRPr="00EC1450">
        <w:rPr>
          <w:rFonts w:ascii="Arial" w:hAnsi="Arial" w:cs="Arial"/>
          <w:sz w:val="18"/>
          <w:szCs w:val="18"/>
        </w:rPr>
        <w:t>I de la Ley</w:t>
      </w:r>
      <w:r w:rsidR="009C61C0" w:rsidRPr="00EC1450">
        <w:rPr>
          <w:rFonts w:ascii="Arial" w:hAnsi="Arial" w:cs="Arial"/>
          <w:sz w:val="18"/>
          <w:szCs w:val="18"/>
        </w:rPr>
        <w:t>.</w:t>
      </w:r>
    </w:p>
    <w:p w14:paraId="09F76A07" w14:textId="77777777" w:rsidR="006E07B3" w:rsidRPr="00EC1450" w:rsidRDefault="006E07B3" w:rsidP="004C2362">
      <w:pPr>
        <w:spacing w:line="276" w:lineRule="auto"/>
        <w:jc w:val="both"/>
        <w:rPr>
          <w:rFonts w:ascii="Arial" w:hAnsi="Arial" w:cs="Arial"/>
          <w:sz w:val="18"/>
          <w:szCs w:val="18"/>
        </w:rPr>
      </w:pPr>
    </w:p>
    <w:p w14:paraId="5FD2FC10" w14:textId="77777777" w:rsidR="00814D35" w:rsidRPr="004B1274" w:rsidRDefault="006E07B3" w:rsidP="004C2362">
      <w:pPr>
        <w:spacing w:line="276" w:lineRule="auto"/>
        <w:jc w:val="both"/>
        <w:rPr>
          <w:rFonts w:ascii="Arial" w:hAnsi="Arial" w:cs="Arial"/>
          <w:sz w:val="18"/>
          <w:szCs w:val="18"/>
        </w:rPr>
      </w:pPr>
      <w:bookmarkStart w:id="28" w:name="_Hlk49946622"/>
      <w:r w:rsidRPr="00EC1450">
        <w:rPr>
          <w:rFonts w:ascii="Arial" w:hAnsi="Arial" w:cs="Arial"/>
          <w:sz w:val="18"/>
          <w:szCs w:val="18"/>
        </w:rPr>
        <w:t>En</w:t>
      </w:r>
      <w:r w:rsidRPr="00EC1450">
        <w:rPr>
          <w:rFonts w:ascii="Arial" w:hAnsi="Arial" w:cs="Arial"/>
          <w:color w:val="000000"/>
          <w:sz w:val="18"/>
          <w:szCs w:val="18"/>
        </w:rPr>
        <w:t xml:space="preserve"> seguimiento al artículo 75 de la Ley, </w:t>
      </w:r>
      <w:r w:rsidR="009C61C0" w:rsidRPr="00EC1450">
        <w:rPr>
          <w:rFonts w:ascii="Arial" w:hAnsi="Arial" w:cs="Arial"/>
          <w:color w:val="000000"/>
          <w:sz w:val="18"/>
          <w:szCs w:val="18"/>
        </w:rPr>
        <w:t>l</w:t>
      </w:r>
      <w:r w:rsidRPr="00EC1450">
        <w:rPr>
          <w:rFonts w:ascii="Arial" w:hAnsi="Arial" w:cs="Arial"/>
          <w:color w:val="000000"/>
          <w:sz w:val="18"/>
          <w:szCs w:val="18"/>
        </w:rPr>
        <w:t xml:space="preserve">as estimaciones de los trabajos ejecutados se deberán formular con una periodicidad no mayor de </w:t>
      </w:r>
      <w:r w:rsidR="000A0F52" w:rsidRPr="00EC1450">
        <w:rPr>
          <w:rFonts w:ascii="Arial" w:hAnsi="Arial" w:cs="Arial"/>
          <w:color w:val="000000"/>
          <w:sz w:val="18"/>
          <w:szCs w:val="18"/>
        </w:rPr>
        <w:t>un mes</w:t>
      </w:r>
      <w:r w:rsidRPr="004B1274">
        <w:rPr>
          <w:rFonts w:ascii="Arial" w:hAnsi="Arial" w:cs="Arial"/>
          <w:sz w:val="18"/>
          <w:szCs w:val="18"/>
        </w:rPr>
        <w:t>, prev</w:t>
      </w:r>
      <w:r w:rsidR="00B01E9D" w:rsidRPr="004B1274">
        <w:rPr>
          <w:rFonts w:ascii="Arial" w:hAnsi="Arial" w:cs="Arial"/>
          <w:sz w:val="18"/>
          <w:szCs w:val="18"/>
        </w:rPr>
        <w:t>i</w:t>
      </w:r>
      <w:r w:rsidR="009C61C0" w:rsidRPr="004B1274">
        <w:rPr>
          <w:rFonts w:ascii="Arial" w:hAnsi="Arial" w:cs="Arial"/>
          <w:sz w:val="18"/>
          <w:szCs w:val="18"/>
        </w:rPr>
        <w:t>o</w:t>
      </w:r>
      <w:r w:rsidRPr="004B1274">
        <w:rPr>
          <w:rFonts w:ascii="Arial" w:hAnsi="Arial" w:cs="Arial"/>
          <w:sz w:val="18"/>
          <w:szCs w:val="18"/>
        </w:rPr>
        <w:t xml:space="preserve"> acuerdo de ambas partes para establecerse en los contratos de obra pública.</w:t>
      </w:r>
      <w:bookmarkEnd w:id="28"/>
      <w:r w:rsidRPr="004B1274">
        <w:rPr>
          <w:rFonts w:ascii="Arial" w:hAnsi="Arial" w:cs="Arial"/>
          <w:sz w:val="18"/>
          <w:szCs w:val="18"/>
        </w:rPr>
        <w:t xml:space="preserve"> La o el contratista deberá presentarlas </w:t>
      </w:r>
      <w:r w:rsidR="00814D35" w:rsidRPr="004B1274">
        <w:rPr>
          <w:rFonts w:ascii="Arial" w:hAnsi="Arial" w:cs="Arial"/>
          <w:sz w:val="18"/>
          <w:szCs w:val="18"/>
        </w:rPr>
        <w:t xml:space="preserve">a la residencia </w:t>
      </w:r>
      <w:r w:rsidRPr="004B1274">
        <w:rPr>
          <w:rFonts w:ascii="Arial" w:hAnsi="Arial" w:cs="Arial"/>
          <w:sz w:val="18"/>
          <w:szCs w:val="18"/>
        </w:rPr>
        <w:t xml:space="preserve">de obra dentro de los cinco días hábiles siguientes a la fecha de corte para el pago de las estimaciones que hubiere fijado la persona ejecutora de obra en el contrato, acompañadas de la documentación que acredite la procedencia de su pago; </w:t>
      </w:r>
      <w:r w:rsidR="00814D35" w:rsidRPr="004B1274">
        <w:rPr>
          <w:rFonts w:ascii="Arial" w:hAnsi="Arial" w:cs="Arial"/>
          <w:sz w:val="18"/>
          <w:szCs w:val="18"/>
        </w:rPr>
        <w:t xml:space="preserve">la residencia de obra </w:t>
      </w:r>
      <w:r w:rsidRPr="004B1274">
        <w:rPr>
          <w:rFonts w:ascii="Arial" w:hAnsi="Arial" w:cs="Arial"/>
          <w:sz w:val="18"/>
          <w:szCs w:val="18"/>
        </w:rPr>
        <w:t>para realizar la revisión y autorización de las estimaciones contará con un plazo no mayor de cinco días hábiles siguientes a su presentación.</w:t>
      </w:r>
      <w:r w:rsidR="00814D35" w:rsidRPr="004B1274">
        <w:rPr>
          <w:rFonts w:ascii="Arial" w:hAnsi="Arial" w:cs="Arial"/>
          <w:sz w:val="18"/>
          <w:szCs w:val="18"/>
        </w:rPr>
        <w:t xml:space="preserve"> </w:t>
      </w:r>
      <w:r w:rsidRPr="004B1274">
        <w:rPr>
          <w:rFonts w:ascii="Arial" w:hAnsi="Arial" w:cs="Arial"/>
          <w:sz w:val="18"/>
          <w:szCs w:val="18"/>
        </w:rPr>
        <w:t xml:space="preserve">En el supuesto de que surjan diferencias técnicas o numéricas que no puedan ser autorizadas dentro de dicho plazo, </w:t>
      </w:r>
      <w:r w:rsidR="009C61C0" w:rsidRPr="004B1274">
        <w:rPr>
          <w:rFonts w:ascii="Arial" w:hAnsi="Arial" w:cs="Arial"/>
          <w:sz w:val="18"/>
          <w:szCs w:val="18"/>
        </w:rPr>
        <w:t>é</w:t>
      </w:r>
      <w:r w:rsidRPr="004B1274">
        <w:rPr>
          <w:rFonts w:ascii="Arial" w:hAnsi="Arial" w:cs="Arial"/>
          <w:sz w:val="18"/>
          <w:szCs w:val="18"/>
        </w:rPr>
        <w:t>stas se resolverán e incorporarán en la siguiente estimación.</w:t>
      </w:r>
    </w:p>
    <w:p w14:paraId="37789A72" w14:textId="77777777" w:rsidR="00814D35" w:rsidRPr="004B1274" w:rsidRDefault="00814D35" w:rsidP="004C2362">
      <w:pPr>
        <w:spacing w:line="276" w:lineRule="auto"/>
        <w:jc w:val="both"/>
        <w:rPr>
          <w:rFonts w:ascii="Arial" w:hAnsi="Arial" w:cs="Arial"/>
          <w:sz w:val="18"/>
          <w:szCs w:val="18"/>
        </w:rPr>
      </w:pPr>
    </w:p>
    <w:p w14:paraId="73AB446A" w14:textId="1B975353" w:rsidR="00936006" w:rsidRPr="004B1274" w:rsidRDefault="00814D35" w:rsidP="004C2362">
      <w:pPr>
        <w:spacing w:line="276" w:lineRule="auto"/>
        <w:jc w:val="both"/>
        <w:rPr>
          <w:rFonts w:ascii="Arial" w:hAnsi="Arial" w:cs="Arial"/>
          <w:sz w:val="18"/>
          <w:szCs w:val="18"/>
        </w:rPr>
      </w:pPr>
      <w:r w:rsidRPr="004B1274">
        <w:rPr>
          <w:rFonts w:ascii="Arial" w:hAnsi="Arial" w:cs="Arial"/>
          <w:sz w:val="18"/>
          <w:szCs w:val="18"/>
        </w:rPr>
        <w:t xml:space="preserve">Las estimaciones </w:t>
      </w:r>
      <w:r w:rsidR="007B356D" w:rsidRPr="004B1274">
        <w:rPr>
          <w:rFonts w:ascii="Arial" w:hAnsi="Arial" w:cs="Arial"/>
          <w:sz w:val="18"/>
          <w:szCs w:val="18"/>
        </w:rPr>
        <w:t xml:space="preserve">por trabajos ejecutados </w:t>
      </w:r>
      <w:r w:rsidRPr="004B1274">
        <w:rPr>
          <w:rFonts w:ascii="Arial" w:hAnsi="Arial" w:cs="Arial"/>
          <w:sz w:val="18"/>
          <w:szCs w:val="18"/>
        </w:rPr>
        <w:t>serán cubiertas en un plazo no mayor de 15 (</w:t>
      </w:r>
      <w:r w:rsidR="00DD059F" w:rsidRPr="004B1274">
        <w:rPr>
          <w:rFonts w:ascii="Arial" w:hAnsi="Arial" w:cs="Arial"/>
          <w:sz w:val="18"/>
          <w:szCs w:val="18"/>
        </w:rPr>
        <w:t>quince</w:t>
      </w:r>
      <w:r w:rsidR="004B1274" w:rsidRPr="004B1274">
        <w:rPr>
          <w:rFonts w:ascii="Arial" w:hAnsi="Arial" w:cs="Arial"/>
          <w:sz w:val="18"/>
          <w:szCs w:val="18"/>
        </w:rPr>
        <w:t>)</w:t>
      </w:r>
      <w:r w:rsidR="00DD059F" w:rsidRPr="004B1274">
        <w:rPr>
          <w:rFonts w:ascii="Arial" w:hAnsi="Arial" w:cs="Arial"/>
          <w:sz w:val="18"/>
          <w:szCs w:val="18"/>
        </w:rPr>
        <w:t xml:space="preserve"> </w:t>
      </w:r>
      <w:r w:rsidRPr="004B1274">
        <w:rPr>
          <w:rFonts w:ascii="Arial" w:hAnsi="Arial" w:cs="Arial"/>
          <w:sz w:val="18"/>
          <w:szCs w:val="18"/>
        </w:rPr>
        <w:t>días hábiles, a partir de la fecha en que hayan sido autorizad</w:t>
      </w:r>
      <w:r w:rsidR="007B356D" w:rsidRPr="004B1274">
        <w:rPr>
          <w:rFonts w:ascii="Arial" w:hAnsi="Arial" w:cs="Arial"/>
          <w:sz w:val="18"/>
          <w:szCs w:val="18"/>
        </w:rPr>
        <w:t>a</w:t>
      </w:r>
      <w:r w:rsidRPr="004B1274">
        <w:rPr>
          <w:rFonts w:ascii="Arial" w:hAnsi="Arial" w:cs="Arial"/>
          <w:sz w:val="18"/>
          <w:szCs w:val="18"/>
        </w:rPr>
        <w:t xml:space="preserve">s por </w:t>
      </w:r>
      <w:r w:rsidR="007B356D" w:rsidRPr="004B1274">
        <w:rPr>
          <w:rFonts w:ascii="Arial" w:hAnsi="Arial" w:cs="Arial"/>
          <w:sz w:val="18"/>
          <w:szCs w:val="18"/>
        </w:rPr>
        <w:t>la residencia de obra.</w:t>
      </w:r>
    </w:p>
    <w:p w14:paraId="32ACCDA6" w14:textId="77777777" w:rsidR="007B356D" w:rsidRPr="004B1274" w:rsidRDefault="007B356D" w:rsidP="007B356D">
      <w:pPr>
        <w:autoSpaceDE w:val="0"/>
        <w:autoSpaceDN w:val="0"/>
        <w:adjustRightInd w:val="0"/>
        <w:spacing w:line="276" w:lineRule="auto"/>
        <w:jc w:val="both"/>
        <w:rPr>
          <w:rFonts w:ascii="Arial" w:hAnsi="Arial" w:cs="Arial"/>
          <w:sz w:val="18"/>
          <w:szCs w:val="18"/>
          <w:lang w:eastAsia="es-MX"/>
        </w:rPr>
      </w:pPr>
    </w:p>
    <w:p w14:paraId="430F07D8" w14:textId="2C5A8876" w:rsidR="007B356D" w:rsidRPr="00EC1450" w:rsidRDefault="007B356D" w:rsidP="007B356D">
      <w:pPr>
        <w:autoSpaceDE w:val="0"/>
        <w:autoSpaceDN w:val="0"/>
        <w:adjustRightInd w:val="0"/>
        <w:spacing w:line="276" w:lineRule="auto"/>
        <w:jc w:val="both"/>
        <w:rPr>
          <w:rFonts w:ascii="Arial" w:hAnsi="Arial" w:cs="Arial"/>
          <w:sz w:val="18"/>
          <w:szCs w:val="18"/>
        </w:rPr>
      </w:pPr>
      <w:r w:rsidRPr="00EC1450">
        <w:rPr>
          <w:rFonts w:ascii="Arial" w:hAnsi="Arial" w:cs="Arial"/>
          <w:sz w:val="18"/>
          <w:szCs w:val="18"/>
          <w:lang w:eastAsia="es-MX"/>
        </w:rPr>
        <w:t xml:space="preserve">Los pagos de cada una de las estimaciones por trabajos ejecutados son independientes entre sí y, por lo tanto, cualquier tipo y secuencia será solo para efecto de control administrativo </w:t>
      </w:r>
      <w:r w:rsidRPr="00EC1450">
        <w:rPr>
          <w:rFonts w:ascii="Arial" w:hAnsi="Arial" w:cs="Arial"/>
          <w:sz w:val="18"/>
          <w:szCs w:val="18"/>
        </w:rPr>
        <w:t>en seguimiento al párrafo tercero del artículo 75 de la Ley.</w:t>
      </w:r>
    </w:p>
    <w:p w14:paraId="0C6C875A" w14:textId="77777777" w:rsidR="00936006" w:rsidRPr="00EC1450" w:rsidRDefault="00936006" w:rsidP="004C2362">
      <w:pPr>
        <w:spacing w:line="276" w:lineRule="auto"/>
        <w:jc w:val="both"/>
        <w:rPr>
          <w:rFonts w:ascii="Arial" w:hAnsi="Arial" w:cs="Arial"/>
          <w:color w:val="000000"/>
          <w:sz w:val="18"/>
          <w:szCs w:val="18"/>
        </w:rPr>
      </w:pPr>
    </w:p>
    <w:p w14:paraId="440F7C49" w14:textId="2E3C72F5" w:rsidR="007B356D" w:rsidRPr="00EC1450" w:rsidRDefault="006E07B3" w:rsidP="007B356D">
      <w:pPr>
        <w:spacing w:line="276" w:lineRule="auto"/>
        <w:jc w:val="both"/>
        <w:rPr>
          <w:rFonts w:ascii="Arial" w:hAnsi="Arial" w:cs="Arial"/>
          <w:sz w:val="18"/>
          <w:szCs w:val="18"/>
        </w:rPr>
      </w:pPr>
      <w:r w:rsidRPr="00EC1450">
        <w:rPr>
          <w:rFonts w:ascii="Arial" w:hAnsi="Arial" w:cs="Arial"/>
          <w:sz w:val="18"/>
          <w:szCs w:val="18"/>
        </w:rPr>
        <w:t xml:space="preserve">En los casos en que la </w:t>
      </w:r>
      <w:r w:rsidR="00AB4E40">
        <w:rPr>
          <w:rFonts w:ascii="Arial" w:hAnsi="Arial" w:cs="Arial"/>
          <w:b/>
          <w:color w:val="000000"/>
          <w:sz w:val="18"/>
          <w:szCs w:val="18"/>
        </w:rPr>
        <w:t>Dirección de Obras Públicas Municipales</w:t>
      </w:r>
      <w:r w:rsidRPr="00EC1450">
        <w:rPr>
          <w:rFonts w:ascii="Arial" w:hAnsi="Arial" w:cs="Arial"/>
          <w:sz w:val="18"/>
          <w:szCs w:val="18"/>
        </w:rPr>
        <w:t xml:space="preserve"> no cumpla con lo establecido en el párrafo anterior, </w:t>
      </w:r>
      <w:r w:rsidR="002532CF" w:rsidRPr="00EC1450">
        <w:rPr>
          <w:rFonts w:ascii="Arial" w:hAnsi="Arial" w:cs="Arial"/>
          <w:sz w:val="18"/>
          <w:szCs w:val="18"/>
          <w:lang w:eastAsia="es-MX"/>
        </w:rPr>
        <w:t xml:space="preserve">en </w:t>
      </w:r>
      <w:r w:rsidRPr="00EC1450">
        <w:rPr>
          <w:rFonts w:ascii="Arial" w:hAnsi="Arial" w:cs="Arial"/>
          <w:sz w:val="18"/>
          <w:szCs w:val="18"/>
          <w:lang w:eastAsia="es-MX"/>
        </w:rPr>
        <w:t xml:space="preserve">caso de incumplimiento en los pagos de estimaciones y de ajustes de costos, el Ente Público, a solicitud de la persona contratista, deberá considerar </w:t>
      </w:r>
      <w:r w:rsidRPr="00EC1450">
        <w:rPr>
          <w:rFonts w:ascii="Arial" w:hAnsi="Arial" w:cs="Arial"/>
          <w:iCs/>
          <w:sz w:val="18"/>
          <w:szCs w:val="18"/>
          <w:lang w:eastAsia="es-MX"/>
        </w:rPr>
        <w:t xml:space="preserve">las repercusiones que en tiempo y costo ocasionaron en la obra tales incumplimientos de los pagos, y </w:t>
      </w:r>
      <w:r w:rsidRPr="00EC1450">
        <w:rPr>
          <w:rFonts w:ascii="Arial" w:hAnsi="Arial" w:cs="Arial"/>
          <w:sz w:val="18"/>
          <w:szCs w:val="18"/>
          <w:lang w:eastAsia="es-MX"/>
        </w:rPr>
        <w:t xml:space="preserve">deberá pagar gastos financieros conforme a una tasa que será igual a la establecida por la Ley de Ingresos del Estado </w:t>
      </w:r>
      <w:r w:rsidRPr="00EC1450">
        <w:rPr>
          <w:rFonts w:ascii="Arial" w:hAnsi="Arial" w:cs="Arial"/>
          <w:sz w:val="18"/>
          <w:szCs w:val="18"/>
        </w:rPr>
        <w:t xml:space="preserve">conforme al </w:t>
      </w:r>
      <w:r w:rsidR="007B356D" w:rsidRPr="00EC1450">
        <w:rPr>
          <w:rFonts w:ascii="Arial" w:hAnsi="Arial" w:cs="Arial"/>
          <w:sz w:val="18"/>
          <w:szCs w:val="18"/>
        </w:rPr>
        <w:t xml:space="preserve">artículo </w:t>
      </w:r>
      <w:r w:rsidRPr="00EC1450">
        <w:rPr>
          <w:rFonts w:ascii="Arial" w:hAnsi="Arial" w:cs="Arial"/>
          <w:sz w:val="18"/>
          <w:szCs w:val="18"/>
        </w:rPr>
        <w:t>76 de la Ley</w:t>
      </w:r>
      <w:r w:rsidR="006009C1" w:rsidRPr="00EC1450">
        <w:rPr>
          <w:rFonts w:ascii="Arial" w:hAnsi="Arial" w:cs="Arial"/>
          <w:sz w:val="18"/>
          <w:szCs w:val="18"/>
        </w:rPr>
        <w:t>.</w:t>
      </w:r>
      <w:r w:rsidR="007B356D" w:rsidRPr="00EC1450">
        <w:rPr>
          <w:rFonts w:ascii="Arial" w:hAnsi="Arial" w:cs="Arial"/>
          <w:sz w:val="18"/>
          <w:szCs w:val="18"/>
        </w:rPr>
        <w:t xml:space="preserve"> </w:t>
      </w:r>
    </w:p>
    <w:p w14:paraId="5BC5EC3C" w14:textId="77777777" w:rsidR="007B356D" w:rsidRPr="00EC1450" w:rsidRDefault="007B356D" w:rsidP="007B356D">
      <w:pPr>
        <w:spacing w:line="276" w:lineRule="auto"/>
        <w:jc w:val="both"/>
        <w:rPr>
          <w:rFonts w:ascii="Arial" w:hAnsi="Arial" w:cs="Arial"/>
          <w:sz w:val="18"/>
          <w:szCs w:val="18"/>
        </w:rPr>
      </w:pPr>
    </w:p>
    <w:p w14:paraId="5D94ED13" w14:textId="09410E6D" w:rsidR="007B356D" w:rsidRPr="0017608B" w:rsidRDefault="007B356D" w:rsidP="007B356D">
      <w:pPr>
        <w:spacing w:line="276" w:lineRule="auto"/>
        <w:jc w:val="both"/>
        <w:rPr>
          <w:rFonts w:ascii="Arial" w:hAnsi="Arial" w:cs="Arial"/>
          <w:sz w:val="18"/>
          <w:szCs w:val="18"/>
        </w:rPr>
      </w:pPr>
      <w:r w:rsidRPr="00EC1450">
        <w:rPr>
          <w:rFonts w:ascii="Arial" w:hAnsi="Arial" w:cs="Arial"/>
          <w:sz w:val="18"/>
          <w:szCs w:val="18"/>
        </w:rPr>
        <w:t>Tratándose de pagos en exceso que haya recibido el contratista, éste deberá reintegrar las cantidades</w:t>
      </w:r>
      <w:r w:rsidRPr="00EC1450">
        <w:rPr>
          <w:rFonts w:ascii="Arial" w:hAnsi="Arial" w:cs="Arial"/>
          <w:color w:val="000000"/>
          <w:sz w:val="18"/>
          <w:szCs w:val="18"/>
        </w:rPr>
        <w:t xml:space="preserve"> pagadas en exceso, más los intereses correspondientes, conforme a la tasa establecida en la Ley de Ingresos del Estado. Los cargos se calcularán sobre las cantidades pagadas en exceso y se computarán por días naturales desde la fecha del pago hasta la fecha en que se pongan efectivamente las cantidades a disposición de la </w:t>
      </w:r>
      <w:r w:rsidR="00AB4E40">
        <w:rPr>
          <w:rFonts w:ascii="Arial" w:hAnsi="Arial" w:cs="Arial"/>
          <w:b/>
          <w:color w:val="000000"/>
          <w:sz w:val="18"/>
          <w:szCs w:val="18"/>
        </w:rPr>
        <w:t xml:space="preserve">Dirección de Obras Públicas Municipales </w:t>
      </w:r>
      <w:r w:rsidRPr="00AB4E40">
        <w:rPr>
          <w:rFonts w:ascii="Arial" w:hAnsi="Arial" w:cs="Arial"/>
          <w:sz w:val="18"/>
          <w:szCs w:val="18"/>
        </w:rPr>
        <w:t>según</w:t>
      </w:r>
      <w:r w:rsidRPr="0017608B">
        <w:rPr>
          <w:rFonts w:ascii="Arial" w:hAnsi="Arial" w:cs="Arial"/>
          <w:b/>
          <w:sz w:val="18"/>
          <w:szCs w:val="18"/>
        </w:rPr>
        <w:t xml:space="preserve"> </w:t>
      </w:r>
      <w:r w:rsidRPr="0017608B">
        <w:rPr>
          <w:rFonts w:ascii="Arial" w:hAnsi="Arial" w:cs="Arial"/>
          <w:sz w:val="18"/>
          <w:szCs w:val="18"/>
        </w:rPr>
        <w:t>articulo 76 penúltimo párrafo de la Ley.</w:t>
      </w:r>
    </w:p>
    <w:p w14:paraId="3557EB83" w14:textId="77777777" w:rsidR="007B356D" w:rsidRPr="00EC1450" w:rsidRDefault="007B356D" w:rsidP="007B356D">
      <w:pPr>
        <w:spacing w:line="276" w:lineRule="auto"/>
        <w:jc w:val="both"/>
        <w:rPr>
          <w:rFonts w:ascii="Arial" w:hAnsi="Arial" w:cs="Arial"/>
          <w:color w:val="000000"/>
          <w:sz w:val="18"/>
          <w:szCs w:val="18"/>
        </w:rPr>
      </w:pPr>
    </w:p>
    <w:p w14:paraId="08F2D2DD" w14:textId="0EDC9D4F" w:rsidR="007B356D" w:rsidRPr="00EC1450" w:rsidRDefault="007B356D" w:rsidP="007B356D">
      <w:pPr>
        <w:spacing w:line="276" w:lineRule="auto"/>
        <w:jc w:val="both"/>
        <w:rPr>
          <w:rFonts w:ascii="Arial" w:hAnsi="Arial" w:cs="Arial"/>
          <w:color w:val="000000"/>
          <w:sz w:val="18"/>
          <w:szCs w:val="18"/>
        </w:rPr>
      </w:pPr>
      <w:r w:rsidRPr="00EC1450">
        <w:rPr>
          <w:rFonts w:ascii="Arial" w:hAnsi="Arial" w:cs="Arial"/>
          <w:color w:val="000000"/>
          <w:sz w:val="18"/>
          <w:szCs w:val="18"/>
        </w:rPr>
        <w:t xml:space="preserve">No se considerará pago en exceso cuando las diferencias que resulten a cargo del contratista sean compensadas en la estimación siguiente, o en el finiquito, si dicho pago no se hubiera identificado con anterioridad de </w:t>
      </w:r>
      <w:r w:rsidRPr="0017608B">
        <w:rPr>
          <w:rFonts w:ascii="Arial" w:hAnsi="Arial" w:cs="Arial"/>
          <w:sz w:val="18"/>
          <w:szCs w:val="18"/>
        </w:rPr>
        <w:t>acuerdo al ar</w:t>
      </w:r>
      <w:r w:rsidRPr="00EC1450">
        <w:rPr>
          <w:rFonts w:ascii="Arial" w:hAnsi="Arial" w:cs="Arial"/>
          <w:sz w:val="18"/>
          <w:szCs w:val="18"/>
        </w:rPr>
        <w:t>tículo 76 último párrafo de la Ley.</w:t>
      </w:r>
    </w:p>
    <w:p w14:paraId="60E4B00F" w14:textId="77777777" w:rsidR="006E07B3" w:rsidRPr="00EC1450" w:rsidRDefault="006E07B3" w:rsidP="004C2362">
      <w:pPr>
        <w:autoSpaceDE w:val="0"/>
        <w:autoSpaceDN w:val="0"/>
        <w:adjustRightInd w:val="0"/>
        <w:spacing w:line="276" w:lineRule="auto"/>
        <w:ind w:left="-142"/>
        <w:jc w:val="both"/>
        <w:rPr>
          <w:rFonts w:ascii="Arial" w:hAnsi="Arial" w:cs="Arial"/>
          <w:sz w:val="18"/>
          <w:szCs w:val="18"/>
        </w:rPr>
      </w:pPr>
    </w:p>
    <w:p w14:paraId="3C233EEB" w14:textId="3DBFE92D" w:rsidR="007B356D" w:rsidRDefault="007B356D" w:rsidP="007B356D">
      <w:pPr>
        <w:spacing w:line="276" w:lineRule="auto"/>
        <w:jc w:val="both"/>
        <w:rPr>
          <w:rFonts w:ascii="Arial" w:hAnsi="Arial" w:cs="Arial"/>
          <w:b/>
          <w:color w:val="000000"/>
          <w:sz w:val="18"/>
          <w:szCs w:val="18"/>
        </w:rPr>
      </w:pPr>
      <w:r w:rsidRPr="00EC1450">
        <w:rPr>
          <w:rFonts w:ascii="Arial" w:hAnsi="Arial" w:cs="Arial"/>
          <w:b/>
          <w:color w:val="000000"/>
          <w:sz w:val="18"/>
          <w:szCs w:val="18"/>
        </w:rPr>
        <w:t>1</w:t>
      </w:r>
      <w:r w:rsidR="0039281E">
        <w:rPr>
          <w:rFonts w:ascii="Arial" w:hAnsi="Arial" w:cs="Arial"/>
          <w:b/>
          <w:color w:val="000000"/>
          <w:sz w:val="18"/>
          <w:szCs w:val="18"/>
        </w:rPr>
        <w:t>7</w:t>
      </w:r>
      <w:r w:rsidRPr="00EC1450">
        <w:rPr>
          <w:rFonts w:ascii="Arial" w:hAnsi="Arial" w:cs="Arial"/>
          <w:b/>
          <w:color w:val="000000"/>
          <w:sz w:val="18"/>
          <w:szCs w:val="18"/>
        </w:rPr>
        <w:t>.- PENAS CONVENCIONALE</w:t>
      </w:r>
      <w:r w:rsidR="00662BEA">
        <w:rPr>
          <w:rFonts w:ascii="Arial" w:hAnsi="Arial" w:cs="Arial"/>
          <w:b/>
          <w:color w:val="000000"/>
          <w:sz w:val="18"/>
          <w:szCs w:val="18"/>
        </w:rPr>
        <w:t>S</w:t>
      </w:r>
    </w:p>
    <w:p w14:paraId="06613001" w14:textId="77777777" w:rsidR="001F4FD4" w:rsidRPr="00EC1450" w:rsidRDefault="001F4FD4" w:rsidP="007B356D">
      <w:pPr>
        <w:spacing w:line="276" w:lineRule="auto"/>
        <w:jc w:val="both"/>
        <w:rPr>
          <w:rFonts w:ascii="Arial" w:hAnsi="Arial" w:cs="Arial"/>
          <w:b/>
          <w:color w:val="000000"/>
          <w:sz w:val="18"/>
          <w:szCs w:val="18"/>
        </w:rPr>
      </w:pPr>
    </w:p>
    <w:p w14:paraId="45419CD4" w14:textId="62776F76" w:rsidR="007B356D" w:rsidRPr="00662BEA" w:rsidRDefault="007B356D" w:rsidP="007B356D">
      <w:pPr>
        <w:spacing w:line="276" w:lineRule="auto"/>
        <w:jc w:val="both"/>
        <w:rPr>
          <w:rFonts w:ascii="Arial" w:hAnsi="Arial" w:cs="Arial"/>
          <w:sz w:val="18"/>
          <w:szCs w:val="18"/>
        </w:rPr>
      </w:pPr>
      <w:r w:rsidRPr="00662BEA">
        <w:rPr>
          <w:rFonts w:ascii="Arial" w:hAnsi="Arial" w:cs="Arial"/>
          <w:sz w:val="18"/>
          <w:szCs w:val="18"/>
        </w:rPr>
        <w:t>Se aplicarán por atraso en la ejecución de los trabajos por causas imputables a las personas contratistas, determinadas únicamente en función del importe de los trabajos no ejecutados en la fecha pactada en el contrato para la conclusión total de las obras.</w:t>
      </w:r>
    </w:p>
    <w:p w14:paraId="2D2FF94D" w14:textId="77777777" w:rsidR="007B356D" w:rsidRPr="00662BEA" w:rsidRDefault="007B356D" w:rsidP="007B356D">
      <w:pPr>
        <w:spacing w:line="276" w:lineRule="auto"/>
        <w:jc w:val="both"/>
        <w:rPr>
          <w:rFonts w:ascii="Arial" w:hAnsi="Arial" w:cs="Arial"/>
          <w:sz w:val="18"/>
          <w:szCs w:val="18"/>
        </w:rPr>
      </w:pPr>
    </w:p>
    <w:p w14:paraId="04E53A61" w14:textId="3DDA9981" w:rsidR="007B356D" w:rsidRPr="00662BEA" w:rsidRDefault="007B356D" w:rsidP="007B356D">
      <w:pPr>
        <w:spacing w:line="276" w:lineRule="auto"/>
        <w:jc w:val="both"/>
        <w:rPr>
          <w:rFonts w:ascii="Arial" w:hAnsi="Arial" w:cs="Arial"/>
          <w:sz w:val="18"/>
          <w:szCs w:val="18"/>
        </w:rPr>
      </w:pPr>
      <w:r w:rsidRPr="00662BEA">
        <w:rPr>
          <w:rFonts w:ascii="Arial" w:hAnsi="Arial" w:cs="Arial"/>
          <w:sz w:val="18"/>
          <w:szCs w:val="18"/>
        </w:rPr>
        <w:t>En ningún caso las penas convencionales podrán ser superiores, en su conjunto, al monto de la garantía de cumplimiento.</w:t>
      </w:r>
    </w:p>
    <w:p w14:paraId="68FD5681" w14:textId="77777777" w:rsidR="007B356D" w:rsidRPr="00662BEA" w:rsidRDefault="007B356D" w:rsidP="004C2362">
      <w:pPr>
        <w:spacing w:line="276" w:lineRule="auto"/>
        <w:jc w:val="both"/>
        <w:rPr>
          <w:rFonts w:ascii="Arial" w:hAnsi="Arial" w:cs="Arial"/>
          <w:sz w:val="18"/>
          <w:szCs w:val="18"/>
        </w:rPr>
      </w:pPr>
    </w:p>
    <w:p w14:paraId="40430B9C" w14:textId="1EEECDF1" w:rsidR="006E07B3" w:rsidRPr="00EC1450" w:rsidRDefault="006E07B3" w:rsidP="004C2362">
      <w:pPr>
        <w:spacing w:line="276" w:lineRule="auto"/>
        <w:jc w:val="both"/>
        <w:rPr>
          <w:rFonts w:ascii="Arial" w:hAnsi="Arial" w:cs="Arial"/>
          <w:sz w:val="18"/>
          <w:szCs w:val="18"/>
        </w:rPr>
      </w:pPr>
      <w:r w:rsidRPr="00662BEA">
        <w:rPr>
          <w:rFonts w:ascii="Arial" w:hAnsi="Arial" w:cs="Arial"/>
          <w:sz w:val="18"/>
          <w:szCs w:val="18"/>
        </w:rPr>
        <w:t xml:space="preserve">Asimismo, </w:t>
      </w:r>
      <w:r w:rsidR="002532CF" w:rsidRPr="00662BEA">
        <w:rPr>
          <w:rFonts w:ascii="Arial" w:hAnsi="Arial" w:cs="Arial"/>
          <w:sz w:val="18"/>
          <w:szCs w:val="18"/>
        </w:rPr>
        <w:t>l</w:t>
      </w:r>
      <w:r w:rsidRPr="00662BEA">
        <w:rPr>
          <w:rFonts w:ascii="Arial" w:hAnsi="Arial" w:cs="Arial"/>
          <w:sz w:val="18"/>
          <w:szCs w:val="18"/>
        </w:rPr>
        <w:t xml:space="preserve">a </w:t>
      </w:r>
      <w:r w:rsidR="00254DC1">
        <w:rPr>
          <w:rFonts w:ascii="Arial" w:hAnsi="Arial" w:cs="Arial"/>
          <w:b/>
          <w:color w:val="000000"/>
          <w:sz w:val="18"/>
          <w:szCs w:val="18"/>
        </w:rPr>
        <w:t>Dirección de Obras Públicas Municipales</w:t>
      </w:r>
      <w:r w:rsidRPr="00662BEA">
        <w:rPr>
          <w:rFonts w:ascii="Arial" w:hAnsi="Arial" w:cs="Arial"/>
          <w:sz w:val="18"/>
          <w:szCs w:val="18"/>
        </w:rPr>
        <w:t xml:space="preserve">, en caso de atraso en la ejecución de los trabajos durante la vigencia del programa de ejecución general de los trabajos, aplicarán retenciones </w:t>
      </w:r>
      <w:r w:rsidR="002532CF" w:rsidRPr="00662BEA">
        <w:rPr>
          <w:rFonts w:ascii="Arial" w:hAnsi="Arial" w:cs="Arial"/>
          <w:sz w:val="18"/>
          <w:szCs w:val="18"/>
        </w:rPr>
        <w:t>e</w:t>
      </w:r>
      <w:r w:rsidR="00122B5C" w:rsidRPr="00662BEA">
        <w:rPr>
          <w:rFonts w:ascii="Arial" w:hAnsi="Arial" w:cs="Arial"/>
          <w:sz w:val="18"/>
          <w:szCs w:val="18"/>
        </w:rPr>
        <w:t>co</w:t>
      </w:r>
      <w:r w:rsidRPr="00662BEA">
        <w:rPr>
          <w:rFonts w:ascii="Arial" w:hAnsi="Arial" w:cs="Arial"/>
          <w:sz w:val="18"/>
          <w:szCs w:val="18"/>
        </w:rPr>
        <w:t xml:space="preserve">nómicas a las estimaciones que </w:t>
      </w:r>
      <w:r w:rsidRPr="00662BEA">
        <w:rPr>
          <w:rFonts w:ascii="Arial" w:hAnsi="Arial" w:cs="Arial"/>
          <w:sz w:val="18"/>
          <w:szCs w:val="18"/>
        </w:rPr>
        <w:lastRenderedPageBreak/>
        <w:t xml:space="preserve">se encuentren en proceso en la fecha que se determine el atraso, las cuales serán calculadas en función del avance en la ejecución de los trabajos conforme a la fecha de corte para el pago de estimaciones pactada en el contrato. Dichas retenciones podrán ser recuperadas por las personas contratistas en las siguientes estimaciones, si regularizan los tiempos de atraso conforme al citado programa </w:t>
      </w:r>
      <w:r w:rsidR="00521AB1" w:rsidRPr="00662BEA">
        <w:rPr>
          <w:rFonts w:ascii="Arial" w:hAnsi="Arial" w:cs="Arial"/>
          <w:sz w:val="18"/>
          <w:szCs w:val="18"/>
        </w:rPr>
        <w:t>en apego al último Párrafo del Artículo 66 de la Ley</w:t>
      </w:r>
      <w:r w:rsidR="00C43DAF" w:rsidRPr="00662BEA">
        <w:rPr>
          <w:rFonts w:ascii="Arial" w:hAnsi="Arial" w:cs="Arial"/>
          <w:sz w:val="18"/>
          <w:szCs w:val="18"/>
        </w:rPr>
        <w:t>.</w:t>
      </w:r>
    </w:p>
    <w:p w14:paraId="6721498B" w14:textId="77777777" w:rsidR="006E07B3" w:rsidRPr="00EC1450" w:rsidRDefault="006E07B3" w:rsidP="004C2362">
      <w:pPr>
        <w:spacing w:line="276" w:lineRule="auto"/>
        <w:jc w:val="both"/>
        <w:rPr>
          <w:rFonts w:ascii="Arial" w:hAnsi="Arial" w:cs="Arial"/>
          <w:sz w:val="18"/>
          <w:szCs w:val="18"/>
        </w:rPr>
      </w:pPr>
    </w:p>
    <w:p w14:paraId="1D8E4DBD" w14:textId="199003AE" w:rsidR="007B356D" w:rsidRDefault="007B356D" w:rsidP="004C2362">
      <w:pPr>
        <w:spacing w:line="276" w:lineRule="auto"/>
        <w:jc w:val="both"/>
        <w:rPr>
          <w:rFonts w:ascii="Arial" w:hAnsi="Arial" w:cs="Arial"/>
          <w:b/>
          <w:color w:val="000000"/>
          <w:sz w:val="18"/>
          <w:szCs w:val="18"/>
        </w:rPr>
      </w:pPr>
      <w:r w:rsidRPr="00EC1450">
        <w:rPr>
          <w:rFonts w:ascii="Arial" w:hAnsi="Arial" w:cs="Arial"/>
          <w:b/>
          <w:color w:val="000000"/>
          <w:sz w:val="18"/>
          <w:szCs w:val="18"/>
        </w:rPr>
        <w:t>1</w:t>
      </w:r>
      <w:r w:rsidR="0039281E">
        <w:rPr>
          <w:rFonts w:ascii="Arial" w:hAnsi="Arial" w:cs="Arial"/>
          <w:b/>
          <w:color w:val="000000"/>
          <w:sz w:val="18"/>
          <w:szCs w:val="18"/>
        </w:rPr>
        <w:t>8</w:t>
      </w:r>
      <w:r w:rsidRPr="00EC1450">
        <w:rPr>
          <w:rFonts w:ascii="Arial" w:hAnsi="Arial" w:cs="Arial"/>
          <w:b/>
          <w:color w:val="000000"/>
          <w:sz w:val="18"/>
          <w:szCs w:val="18"/>
        </w:rPr>
        <w:t>.- RETENCIONES O DEDUCCION</w:t>
      </w:r>
      <w:r w:rsidR="0039281E">
        <w:rPr>
          <w:rFonts w:ascii="Arial" w:hAnsi="Arial" w:cs="Arial"/>
          <w:b/>
          <w:color w:val="000000"/>
          <w:sz w:val="18"/>
          <w:szCs w:val="18"/>
        </w:rPr>
        <w:t>ES</w:t>
      </w:r>
    </w:p>
    <w:p w14:paraId="44E9E6E7" w14:textId="77777777" w:rsidR="00397771" w:rsidRPr="00EC1450" w:rsidRDefault="00397771" w:rsidP="004C2362">
      <w:pPr>
        <w:spacing w:line="276" w:lineRule="auto"/>
        <w:jc w:val="both"/>
        <w:rPr>
          <w:rFonts w:ascii="Arial" w:hAnsi="Arial" w:cs="Arial"/>
          <w:b/>
          <w:color w:val="000000"/>
          <w:sz w:val="18"/>
          <w:szCs w:val="18"/>
        </w:rPr>
      </w:pPr>
    </w:p>
    <w:p w14:paraId="592A22B5" w14:textId="77777777" w:rsidR="00397771" w:rsidRPr="00FD4F93" w:rsidRDefault="00397771" w:rsidP="00397771">
      <w:pPr>
        <w:spacing w:line="276" w:lineRule="auto"/>
        <w:jc w:val="both"/>
        <w:rPr>
          <w:rFonts w:ascii="Arial" w:hAnsi="Arial" w:cs="Arial"/>
          <w:sz w:val="18"/>
          <w:szCs w:val="18"/>
        </w:rPr>
      </w:pPr>
      <w:r w:rsidRPr="00FD4F93">
        <w:rPr>
          <w:rFonts w:ascii="Arial" w:hAnsi="Arial" w:cs="Arial"/>
          <w:sz w:val="18"/>
          <w:szCs w:val="18"/>
        </w:rPr>
        <w:t xml:space="preserve">En el caso de que el licitante que resulte adjudicatario del contrato, se entenderá que acepta que la Dirección de Obras Públicas </w:t>
      </w:r>
      <w:r>
        <w:rPr>
          <w:rFonts w:ascii="Arial" w:hAnsi="Arial" w:cs="Arial"/>
          <w:sz w:val="18"/>
          <w:szCs w:val="18"/>
        </w:rPr>
        <w:t>Municipales realice la retención</w:t>
      </w:r>
      <w:r w:rsidRPr="00FD4F93">
        <w:rPr>
          <w:rFonts w:ascii="Arial" w:hAnsi="Arial" w:cs="Arial"/>
          <w:sz w:val="18"/>
          <w:szCs w:val="18"/>
        </w:rPr>
        <w:t xml:space="preserve"> del 3 al millar. </w:t>
      </w:r>
    </w:p>
    <w:p w14:paraId="11EB1D6B" w14:textId="187065BD" w:rsidR="00B470FB" w:rsidRPr="00EC1450" w:rsidRDefault="00B470FB" w:rsidP="004C2362">
      <w:pPr>
        <w:spacing w:line="276" w:lineRule="auto"/>
        <w:jc w:val="both"/>
        <w:rPr>
          <w:rFonts w:ascii="Arial" w:hAnsi="Arial" w:cs="Arial"/>
          <w:color w:val="000000"/>
          <w:sz w:val="18"/>
          <w:szCs w:val="18"/>
        </w:rPr>
      </w:pPr>
    </w:p>
    <w:p w14:paraId="03D45E27" w14:textId="56AC91E6" w:rsidR="00936006" w:rsidRPr="00EC1450" w:rsidRDefault="0039281E" w:rsidP="004C2362">
      <w:pPr>
        <w:spacing w:line="276" w:lineRule="auto"/>
        <w:jc w:val="both"/>
        <w:rPr>
          <w:rFonts w:ascii="Arial" w:hAnsi="Arial" w:cs="Arial"/>
          <w:color w:val="000000"/>
          <w:sz w:val="18"/>
          <w:szCs w:val="18"/>
        </w:rPr>
      </w:pPr>
      <w:r>
        <w:rPr>
          <w:rFonts w:ascii="Arial" w:hAnsi="Arial" w:cs="Arial"/>
          <w:b/>
          <w:color w:val="000000"/>
          <w:sz w:val="18"/>
          <w:szCs w:val="18"/>
        </w:rPr>
        <w:t>19</w:t>
      </w:r>
      <w:r w:rsidR="00EA4158">
        <w:rPr>
          <w:rFonts w:ascii="Arial" w:hAnsi="Arial" w:cs="Arial"/>
          <w:b/>
          <w:color w:val="000000"/>
          <w:sz w:val="18"/>
          <w:szCs w:val="18"/>
        </w:rPr>
        <w:t>.</w:t>
      </w:r>
      <w:r w:rsidR="005C112A" w:rsidRPr="00EC1450">
        <w:rPr>
          <w:rFonts w:ascii="Arial" w:hAnsi="Arial" w:cs="Arial"/>
          <w:b/>
          <w:color w:val="000000"/>
          <w:sz w:val="18"/>
          <w:szCs w:val="18"/>
        </w:rPr>
        <w:t xml:space="preserve">- </w:t>
      </w:r>
      <w:r w:rsidR="00936006" w:rsidRPr="00EC1450">
        <w:rPr>
          <w:rFonts w:ascii="Arial" w:hAnsi="Arial" w:cs="Arial"/>
          <w:b/>
          <w:color w:val="000000"/>
          <w:sz w:val="18"/>
          <w:szCs w:val="18"/>
        </w:rPr>
        <w:t>QUEJAS E INCONFORMIDADES.</w:t>
      </w:r>
    </w:p>
    <w:p w14:paraId="052CAE33" w14:textId="77777777" w:rsidR="00405C69" w:rsidRPr="00EC1450" w:rsidRDefault="00405C69" w:rsidP="004C2362">
      <w:pPr>
        <w:spacing w:line="276" w:lineRule="auto"/>
        <w:jc w:val="both"/>
        <w:rPr>
          <w:rFonts w:ascii="Arial" w:hAnsi="Arial" w:cs="Arial"/>
          <w:color w:val="000000"/>
          <w:sz w:val="18"/>
          <w:szCs w:val="18"/>
        </w:rPr>
      </w:pPr>
    </w:p>
    <w:p w14:paraId="1E239E91" w14:textId="52EEC0BB" w:rsidR="00936006" w:rsidRPr="00EC1450" w:rsidRDefault="008D7792" w:rsidP="004C2362">
      <w:pPr>
        <w:spacing w:line="276" w:lineRule="auto"/>
        <w:jc w:val="both"/>
        <w:rPr>
          <w:rFonts w:ascii="Arial" w:hAnsi="Arial" w:cs="Arial"/>
          <w:color w:val="000000"/>
          <w:sz w:val="18"/>
          <w:szCs w:val="18"/>
        </w:rPr>
      </w:pPr>
      <w:r w:rsidRPr="00EC1450">
        <w:rPr>
          <w:rFonts w:ascii="Arial" w:hAnsi="Arial" w:cs="Arial"/>
          <w:color w:val="000000"/>
          <w:sz w:val="18"/>
          <w:szCs w:val="18"/>
        </w:rPr>
        <w:t>Las personas</w:t>
      </w:r>
      <w:r w:rsidR="00936006" w:rsidRPr="00EC1450">
        <w:rPr>
          <w:rFonts w:ascii="Arial" w:hAnsi="Arial" w:cs="Arial"/>
          <w:color w:val="000000"/>
          <w:sz w:val="18"/>
          <w:szCs w:val="18"/>
        </w:rPr>
        <w:t xml:space="preserve"> interesadas podrán presentar </w:t>
      </w:r>
      <w:r w:rsidRPr="00EC1450">
        <w:rPr>
          <w:rFonts w:ascii="Arial" w:hAnsi="Arial" w:cs="Arial"/>
          <w:color w:val="000000"/>
          <w:sz w:val="18"/>
          <w:szCs w:val="18"/>
        </w:rPr>
        <w:t>quejas y</w:t>
      </w:r>
      <w:r w:rsidR="00936006" w:rsidRPr="00EC1450">
        <w:rPr>
          <w:rFonts w:ascii="Arial" w:hAnsi="Arial" w:cs="Arial"/>
          <w:color w:val="000000"/>
          <w:sz w:val="18"/>
          <w:szCs w:val="18"/>
        </w:rPr>
        <w:t>/</w:t>
      </w:r>
      <w:r w:rsidRPr="00EC1450">
        <w:rPr>
          <w:rFonts w:ascii="Arial" w:hAnsi="Arial" w:cs="Arial"/>
          <w:color w:val="000000"/>
          <w:sz w:val="18"/>
          <w:szCs w:val="18"/>
        </w:rPr>
        <w:t>o promover</w:t>
      </w:r>
      <w:r w:rsidR="00936006" w:rsidRPr="00EC1450">
        <w:rPr>
          <w:rFonts w:ascii="Arial" w:hAnsi="Arial" w:cs="Arial"/>
          <w:color w:val="000000"/>
          <w:sz w:val="18"/>
          <w:szCs w:val="18"/>
        </w:rPr>
        <w:t xml:space="preserve"> recurso de </w:t>
      </w:r>
      <w:r w:rsidRPr="00EC1450">
        <w:rPr>
          <w:rFonts w:ascii="Arial" w:hAnsi="Arial" w:cs="Arial"/>
          <w:color w:val="000000"/>
          <w:sz w:val="18"/>
          <w:szCs w:val="18"/>
        </w:rPr>
        <w:t>inconformidad contra los</w:t>
      </w:r>
      <w:r w:rsidR="00936006" w:rsidRPr="00EC1450">
        <w:rPr>
          <w:rFonts w:ascii="Arial" w:hAnsi="Arial" w:cs="Arial"/>
          <w:color w:val="000000"/>
          <w:sz w:val="18"/>
          <w:szCs w:val="18"/>
        </w:rPr>
        <w:t xml:space="preserve"> actos de los procedimientos de licitación pública, directamente </w:t>
      </w:r>
      <w:r w:rsidRPr="00EC1450">
        <w:rPr>
          <w:rFonts w:ascii="Arial" w:hAnsi="Arial" w:cs="Arial"/>
          <w:color w:val="000000"/>
          <w:sz w:val="18"/>
          <w:szCs w:val="18"/>
        </w:rPr>
        <w:t>en las oficinas</w:t>
      </w:r>
      <w:r w:rsidR="00936006" w:rsidRPr="00EC1450">
        <w:rPr>
          <w:rFonts w:ascii="Arial" w:hAnsi="Arial" w:cs="Arial"/>
          <w:color w:val="000000"/>
          <w:sz w:val="18"/>
          <w:szCs w:val="18"/>
        </w:rPr>
        <w:t xml:space="preserve"> de la </w:t>
      </w:r>
      <w:r w:rsidR="00936006" w:rsidRPr="00EC1450">
        <w:rPr>
          <w:rFonts w:ascii="Arial" w:hAnsi="Arial" w:cs="Arial"/>
          <w:b/>
          <w:sz w:val="18"/>
          <w:szCs w:val="18"/>
        </w:rPr>
        <w:t xml:space="preserve">Secretaría de la </w:t>
      </w:r>
      <w:r w:rsidRPr="00EC1450">
        <w:rPr>
          <w:rFonts w:ascii="Arial" w:hAnsi="Arial" w:cs="Arial"/>
          <w:b/>
          <w:sz w:val="18"/>
          <w:szCs w:val="18"/>
        </w:rPr>
        <w:t>Función Pública del</w:t>
      </w:r>
      <w:r w:rsidR="00936006" w:rsidRPr="00EC1450">
        <w:rPr>
          <w:rFonts w:ascii="Arial" w:hAnsi="Arial" w:cs="Arial"/>
          <w:b/>
          <w:sz w:val="18"/>
          <w:szCs w:val="18"/>
        </w:rPr>
        <w:t xml:space="preserve"> </w:t>
      </w:r>
      <w:r w:rsidRPr="00EC1450">
        <w:rPr>
          <w:rFonts w:ascii="Arial" w:hAnsi="Arial" w:cs="Arial"/>
          <w:b/>
          <w:sz w:val="18"/>
          <w:szCs w:val="18"/>
        </w:rPr>
        <w:t>Gobierno del Estado</w:t>
      </w:r>
      <w:r w:rsidR="00936006" w:rsidRPr="00EC1450">
        <w:rPr>
          <w:rFonts w:ascii="Arial" w:hAnsi="Arial" w:cs="Arial"/>
          <w:b/>
          <w:sz w:val="18"/>
          <w:szCs w:val="18"/>
        </w:rPr>
        <w:t xml:space="preserve"> </w:t>
      </w:r>
      <w:r w:rsidRPr="00EC1450">
        <w:rPr>
          <w:rFonts w:ascii="Arial" w:hAnsi="Arial" w:cs="Arial"/>
          <w:b/>
          <w:sz w:val="18"/>
          <w:szCs w:val="18"/>
        </w:rPr>
        <w:t>de Chihuahua</w:t>
      </w:r>
      <w:r w:rsidR="00936006" w:rsidRPr="00EC1450">
        <w:rPr>
          <w:rFonts w:ascii="Arial" w:hAnsi="Arial" w:cs="Arial"/>
          <w:b/>
          <w:sz w:val="18"/>
          <w:szCs w:val="18"/>
        </w:rPr>
        <w:t xml:space="preserve">, con </w:t>
      </w:r>
      <w:r w:rsidRPr="00EC1450">
        <w:rPr>
          <w:rFonts w:ascii="Arial" w:hAnsi="Arial" w:cs="Arial"/>
          <w:b/>
          <w:sz w:val="18"/>
          <w:szCs w:val="18"/>
        </w:rPr>
        <w:t>domicilio en Paseo</w:t>
      </w:r>
      <w:r w:rsidRPr="00EC1450">
        <w:rPr>
          <w:rFonts w:ascii="Arial" w:hAnsi="Arial" w:cs="Arial"/>
          <w:b/>
          <w:color w:val="000000"/>
          <w:sz w:val="18"/>
          <w:szCs w:val="18"/>
        </w:rPr>
        <w:t xml:space="preserve"> Victoria 310, Zona Centro, C.P.</w:t>
      </w:r>
      <w:r w:rsidR="00936006" w:rsidRPr="00EC1450">
        <w:rPr>
          <w:rFonts w:ascii="Arial" w:hAnsi="Arial" w:cs="Arial"/>
          <w:b/>
          <w:color w:val="000000"/>
          <w:sz w:val="18"/>
          <w:szCs w:val="18"/>
        </w:rPr>
        <w:t xml:space="preserve">  31000, Chihuahua, Chih</w:t>
      </w:r>
      <w:r w:rsidRPr="00EC1450">
        <w:rPr>
          <w:rFonts w:ascii="Arial" w:hAnsi="Arial" w:cs="Arial"/>
          <w:b/>
          <w:color w:val="000000"/>
          <w:sz w:val="18"/>
          <w:szCs w:val="18"/>
        </w:rPr>
        <w:t>.</w:t>
      </w:r>
    </w:p>
    <w:p w14:paraId="5786D174" w14:textId="77777777" w:rsidR="00C316F4" w:rsidRPr="00EC1450" w:rsidRDefault="00C316F4" w:rsidP="004C2362">
      <w:pPr>
        <w:spacing w:line="276" w:lineRule="auto"/>
        <w:jc w:val="both"/>
        <w:rPr>
          <w:rFonts w:ascii="Arial" w:hAnsi="Arial" w:cs="Arial"/>
          <w:color w:val="000000"/>
          <w:sz w:val="18"/>
          <w:szCs w:val="18"/>
        </w:rPr>
      </w:pPr>
    </w:p>
    <w:p w14:paraId="6A1E327E" w14:textId="09F01CF1" w:rsidR="00C316F4" w:rsidRPr="0039281E" w:rsidRDefault="00EA4158" w:rsidP="004C2362">
      <w:pPr>
        <w:spacing w:line="276" w:lineRule="auto"/>
        <w:jc w:val="both"/>
        <w:rPr>
          <w:rFonts w:ascii="Arial" w:hAnsi="Arial" w:cs="Arial"/>
          <w:color w:val="000000"/>
          <w:sz w:val="18"/>
          <w:szCs w:val="18"/>
        </w:rPr>
      </w:pPr>
      <w:r>
        <w:rPr>
          <w:rFonts w:ascii="Arial" w:hAnsi="Arial" w:cs="Arial"/>
          <w:b/>
          <w:color w:val="000000"/>
          <w:sz w:val="18"/>
          <w:szCs w:val="18"/>
        </w:rPr>
        <w:t>2</w:t>
      </w:r>
      <w:r w:rsidR="0039281E">
        <w:rPr>
          <w:rFonts w:ascii="Arial" w:hAnsi="Arial" w:cs="Arial"/>
          <w:b/>
          <w:color w:val="000000"/>
          <w:sz w:val="18"/>
          <w:szCs w:val="18"/>
        </w:rPr>
        <w:t>0</w:t>
      </w:r>
      <w:r>
        <w:rPr>
          <w:rFonts w:ascii="Arial" w:hAnsi="Arial" w:cs="Arial"/>
          <w:b/>
          <w:color w:val="000000"/>
          <w:sz w:val="18"/>
          <w:szCs w:val="18"/>
        </w:rPr>
        <w:t>.</w:t>
      </w:r>
      <w:r w:rsidR="0039281E">
        <w:rPr>
          <w:rFonts w:ascii="Arial" w:hAnsi="Arial" w:cs="Arial"/>
          <w:b/>
          <w:color w:val="000000"/>
          <w:sz w:val="18"/>
          <w:szCs w:val="18"/>
        </w:rPr>
        <w:t>-</w:t>
      </w:r>
      <w:r>
        <w:rPr>
          <w:rFonts w:ascii="Arial" w:hAnsi="Arial" w:cs="Arial"/>
          <w:b/>
          <w:color w:val="000000"/>
          <w:sz w:val="18"/>
          <w:szCs w:val="18"/>
        </w:rPr>
        <w:t xml:space="preserve"> </w:t>
      </w:r>
      <w:r w:rsidR="00C316F4" w:rsidRPr="00EC1450">
        <w:rPr>
          <w:rFonts w:ascii="Arial" w:hAnsi="Arial" w:cs="Arial"/>
          <w:b/>
          <w:color w:val="000000"/>
          <w:sz w:val="18"/>
          <w:szCs w:val="18"/>
        </w:rPr>
        <w:t>APÉNDIC</w:t>
      </w:r>
      <w:r w:rsidR="00B1304C">
        <w:rPr>
          <w:rFonts w:ascii="Arial" w:hAnsi="Arial" w:cs="Arial"/>
          <w:b/>
          <w:color w:val="000000"/>
          <w:sz w:val="18"/>
          <w:szCs w:val="18"/>
        </w:rPr>
        <w:t xml:space="preserve">E: </w:t>
      </w:r>
      <w:r w:rsidR="00C316F4" w:rsidRPr="0039281E">
        <w:rPr>
          <w:rFonts w:ascii="Arial" w:hAnsi="Arial" w:cs="Arial"/>
          <w:color w:val="000000"/>
          <w:sz w:val="18"/>
          <w:szCs w:val="18"/>
        </w:rPr>
        <w:t>DOCUMENTACIÓN</w:t>
      </w:r>
      <w:r w:rsidR="00FA51A3" w:rsidRPr="0039281E">
        <w:rPr>
          <w:rFonts w:ascii="Arial" w:hAnsi="Arial" w:cs="Arial"/>
          <w:color w:val="000000"/>
          <w:sz w:val="18"/>
          <w:szCs w:val="18"/>
        </w:rPr>
        <w:t xml:space="preserve"> </w:t>
      </w:r>
      <w:r w:rsidR="00C316F4" w:rsidRPr="0039281E">
        <w:rPr>
          <w:rFonts w:ascii="Arial" w:hAnsi="Arial" w:cs="Arial"/>
          <w:color w:val="000000"/>
          <w:sz w:val="18"/>
          <w:szCs w:val="18"/>
        </w:rPr>
        <w:t>QUE SE ADJUNTA PARA LA PREPARACIÓN</w:t>
      </w:r>
      <w:r w:rsidR="00151547" w:rsidRPr="0039281E">
        <w:rPr>
          <w:rFonts w:ascii="Arial" w:hAnsi="Arial" w:cs="Arial"/>
          <w:color w:val="000000"/>
          <w:sz w:val="18"/>
          <w:szCs w:val="18"/>
        </w:rPr>
        <w:t xml:space="preserve"> </w:t>
      </w:r>
      <w:r w:rsidR="00C316F4" w:rsidRPr="0039281E">
        <w:rPr>
          <w:rFonts w:ascii="Arial" w:hAnsi="Arial" w:cs="Arial"/>
          <w:color w:val="000000"/>
          <w:sz w:val="18"/>
          <w:szCs w:val="18"/>
        </w:rPr>
        <w:t>DE PROPOSICIONES</w:t>
      </w:r>
      <w:r w:rsidR="00810233" w:rsidRPr="0039281E">
        <w:rPr>
          <w:rFonts w:ascii="Arial" w:hAnsi="Arial" w:cs="Arial"/>
          <w:color w:val="000000"/>
          <w:sz w:val="18"/>
          <w:szCs w:val="18"/>
        </w:rPr>
        <w:t xml:space="preserve"> </w:t>
      </w:r>
      <w:r w:rsidR="00C316F4" w:rsidRPr="0039281E">
        <w:rPr>
          <w:rFonts w:ascii="Arial" w:hAnsi="Arial" w:cs="Arial"/>
          <w:color w:val="000000"/>
          <w:sz w:val="18"/>
          <w:szCs w:val="18"/>
        </w:rPr>
        <w:t>Y QUE FORMA PARTE INTEGRANTE DE LAS PRESENTES BASES.</w:t>
      </w:r>
    </w:p>
    <w:p w14:paraId="2384066F" w14:textId="77777777" w:rsidR="00C316F4" w:rsidRPr="00EC1450" w:rsidRDefault="00C316F4" w:rsidP="004C2362">
      <w:pPr>
        <w:spacing w:line="276" w:lineRule="auto"/>
        <w:jc w:val="both"/>
        <w:rPr>
          <w:rFonts w:ascii="Arial" w:hAnsi="Arial" w:cs="Arial"/>
          <w:b/>
          <w:color w:val="000000"/>
          <w:sz w:val="18"/>
          <w:szCs w:val="18"/>
        </w:rPr>
      </w:pPr>
    </w:p>
    <w:p w14:paraId="16BC1207" w14:textId="75A76A65" w:rsidR="009B09E3" w:rsidRPr="0017608B" w:rsidRDefault="00B470FB" w:rsidP="004C2362">
      <w:pPr>
        <w:spacing w:line="276" w:lineRule="auto"/>
        <w:jc w:val="both"/>
        <w:rPr>
          <w:rFonts w:ascii="Arial" w:hAnsi="Arial" w:cs="Arial"/>
          <w:color w:val="000000"/>
          <w:sz w:val="18"/>
          <w:szCs w:val="18"/>
        </w:rPr>
      </w:pPr>
      <w:r w:rsidRPr="00EC1450">
        <w:rPr>
          <w:rFonts w:ascii="Arial" w:hAnsi="Arial" w:cs="Arial"/>
          <w:b/>
          <w:color w:val="000000"/>
          <w:sz w:val="18"/>
          <w:szCs w:val="18"/>
        </w:rPr>
        <w:t xml:space="preserve">1.- </w:t>
      </w:r>
      <w:r w:rsidR="0017608B">
        <w:rPr>
          <w:rFonts w:ascii="Arial" w:hAnsi="Arial" w:cs="Arial"/>
          <w:b/>
          <w:color w:val="000000"/>
          <w:sz w:val="18"/>
          <w:szCs w:val="18"/>
        </w:rPr>
        <w:t>Bases de licitación pública</w:t>
      </w:r>
      <w:r w:rsidR="0017608B" w:rsidRPr="0017608B">
        <w:rPr>
          <w:rFonts w:ascii="Arial" w:hAnsi="Arial" w:cs="Arial"/>
          <w:color w:val="000000"/>
          <w:sz w:val="18"/>
          <w:szCs w:val="18"/>
        </w:rPr>
        <w:t xml:space="preserve">. Incluye previsiones generales, técnicas y económicas </w:t>
      </w:r>
      <w:r w:rsidR="0017608B">
        <w:rPr>
          <w:rFonts w:ascii="Arial" w:hAnsi="Arial" w:cs="Arial"/>
          <w:color w:val="000000"/>
          <w:sz w:val="18"/>
          <w:szCs w:val="18"/>
        </w:rPr>
        <w:t xml:space="preserve">que deberán tomar en consideración </w:t>
      </w:r>
      <w:r w:rsidR="0017608B" w:rsidRPr="0017608B">
        <w:rPr>
          <w:rFonts w:ascii="Arial" w:hAnsi="Arial" w:cs="Arial"/>
          <w:color w:val="000000"/>
          <w:sz w:val="18"/>
          <w:szCs w:val="18"/>
        </w:rPr>
        <w:t xml:space="preserve">para la elaboración de la propuesta. </w:t>
      </w:r>
    </w:p>
    <w:p w14:paraId="1C1B80FF" w14:textId="77777777" w:rsidR="009B09E3" w:rsidRDefault="009B09E3" w:rsidP="004C2362">
      <w:pPr>
        <w:spacing w:line="276" w:lineRule="auto"/>
        <w:jc w:val="both"/>
        <w:rPr>
          <w:rFonts w:ascii="Arial" w:hAnsi="Arial" w:cs="Arial"/>
          <w:b/>
          <w:color w:val="000000"/>
          <w:sz w:val="18"/>
          <w:szCs w:val="18"/>
        </w:rPr>
      </w:pPr>
    </w:p>
    <w:p w14:paraId="1AF79111" w14:textId="2798369A" w:rsidR="00C316F4" w:rsidRPr="00EC1450" w:rsidRDefault="009B09E3" w:rsidP="004C2362">
      <w:pPr>
        <w:spacing w:line="276" w:lineRule="auto"/>
        <w:jc w:val="both"/>
        <w:rPr>
          <w:rFonts w:ascii="Arial" w:hAnsi="Arial" w:cs="Arial"/>
          <w:color w:val="000000"/>
          <w:sz w:val="18"/>
          <w:szCs w:val="18"/>
        </w:rPr>
      </w:pPr>
      <w:r>
        <w:rPr>
          <w:rFonts w:ascii="Arial" w:hAnsi="Arial" w:cs="Arial"/>
          <w:b/>
          <w:color w:val="000000"/>
          <w:sz w:val="18"/>
          <w:szCs w:val="18"/>
        </w:rPr>
        <w:t xml:space="preserve">2.- </w:t>
      </w:r>
      <w:r w:rsidR="00C316F4" w:rsidRPr="00EC1450">
        <w:rPr>
          <w:rFonts w:ascii="Arial" w:hAnsi="Arial" w:cs="Arial"/>
          <w:b/>
          <w:color w:val="000000"/>
          <w:sz w:val="18"/>
          <w:szCs w:val="18"/>
        </w:rPr>
        <w:t xml:space="preserve">Proyecto Ejecutivo </w:t>
      </w:r>
      <w:r w:rsidR="00C72130" w:rsidRPr="00EC1450">
        <w:rPr>
          <w:rFonts w:ascii="Arial" w:hAnsi="Arial" w:cs="Arial"/>
          <w:b/>
          <w:color w:val="000000"/>
          <w:sz w:val="18"/>
          <w:szCs w:val="18"/>
        </w:rPr>
        <w:t>Integ</w:t>
      </w:r>
      <w:r w:rsidR="000F17F5">
        <w:rPr>
          <w:rFonts w:ascii="Arial" w:hAnsi="Arial" w:cs="Arial"/>
          <w:b/>
          <w:color w:val="000000"/>
          <w:sz w:val="18"/>
          <w:szCs w:val="18"/>
        </w:rPr>
        <w:t>ral de</w:t>
      </w:r>
      <w:r w:rsidR="00C316F4" w:rsidRPr="00EC1450">
        <w:rPr>
          <w:rFonts w:ascii="Arial" w:hAnsi="Arial" w:cs="Arial"/>
          <w:b/>
          <w:color w:val="000000"/>
          <w:sz w:val="18"/>
          <w:szCs w:val="18"/>
        </w:rPr>
        <w:t xml:space="preserve"> Obra Pública: </w:t>
      </w:r>
      <w:r w:rsidR="00C316F4" w:rsidRPr="00EC1450">
        <w:rPr>
          <w:rFonts w:ascii="Arial" w:hAnsi="Arial" w:cs="Arial"/>
          <w:color w:val="000000"/>
          <w:sz w:val="18"/>
          <w:szCs w:val="18"/>
        </w:rPr>
        <w:t xml:space="preserve">mismo </w:t>
      </w:r>
      <w:r w:rsidR="00C30A52" w:rsidRPr="00EC1450">
        <w:rPr>
          <w:rFonts w:ascii="Arial" w:hAnsi="Arial" w:cs="Arial"/>
          <w:color w:val="000000"/>
          <w:sz w:val="18"/>
          <w:szCs w:val="18"/>
        </w:rPr>
        <w:t>que puede contener</w:t>
      </w:r>
      <w:r w:rsidR="00C316F4" w:rsidRPr="00EC1450">
        <w:rPr>
          <w:rFonts w:ascii="Arial" w:hAnsi="Arial" w:cs="Arial"/>
          <w:color w:val="000000"/>
          <w:sz w:val="18"/>
          <w:szCs w:val="18"/>
        </w:rPr>
        <w:t xml:space="preserve"> uno</w:t>
      </w:r>
      <w:r w:rsidR="001F0BD6" w:rsidRPr="00EC1450">
        <w:rPr>
          <w:rFonts w:ascii="Arial" w:hAnsi="Arial" w:cs="Arial"/>
          <w:color w:val="000000"/>
          <w:sz w:val="18"/>
          <w:szCs w:val="18"/>
        </w:rPr>
        <w:t xml:space="preserve"> </w:t>
      </w:r>
      <w:r w:rsidR="00C316F4" w:rsidRPr="00EC1450">
        <w:rPr>
          <w:rFonts w:ascii="Arial" w:hAnsi="Arial" w:cs="Arial"/>
          <w:color w:val="000000"/>
          <w:sz w:val="18"/>
          <w:szCs w:val="18"/>
        </w:rPr>
        <w:t>o más de los siguientes elementos: trabajos por ejecutar, especificaciones particulares, croquis de localización de la obra en su caso, plano de datos generales, entre otros.</w:t>
      </w:r>
    </w:p>
    <w:p w14:paraId="2684EA41" w14:textId="77777777" w:rsidR="00C316F4" w:rsidRPr="00EC1450" w:rsidRDefault="00C316F4" w:rsidP="004C2362">
      <w:pPr>
        <w:spacing w:line="276" w:lineRule="auto"/>
        <w:jc w:val="both"/>
        <w:rPr>
          <w:rFonts w:ascii="Arial" w:hAnsi="Arial" w:cs="Arial"/>
          <w:color w:val="000000"/>
          <w:sz w:val="18"/>
          <w:szCs w:val="18"/>
        </w:rPr>
      </w:pPr>
    </w:p>
    <w:p w14:paraId="541B987A" w14:textId="7FB3909D" w:rsidR="00C316F4" w:rsidRPr="00EC1450" w:rsidRDefault="009B09E3" w:rsidP="004C2362">
      <w:pPr>
        <w:spacing w:line="276" w:lineRule="auto"/>
        <w:jc w:val="both"/>
        <w:rPr>
          <w:rFonts w:ascii="Arial" w:hAnsi="Arial" w:cs="Arial"/>
          <w:color w:val="000000"/>
          <w:sz w:val="18"/>
          <w:szCs w:val="18"/>
        </w:rPr>
      </w:pPr>
      <w:r>
        <w:rPr>
          <w:rFonts w:ascii="Arial" w:hAnsi="Arial" w:cs="Arial"/>
          <w:b/>
          <w:color w:val="000000"/>
          <w:sz w:val="18"/>
          <w:szCs w:val="18"/>
        </w:rPr>
        <w:t>3</w:t>
      </w:r>
      <w:r w:rsidR="00B470FB" w:rsidRPr="00EC1450">
        <w:rPr>
          <w:rFonts w:ascii="Arial" w:hAnsi="Arial" w:cs="Arial"/>
          <w:b/>
          <w:color w:val="000000"/>
          <w:sz w:val="18"/>
          <w:szCs w:val="18"/>
        </w:rPr>
        <w:t xml:space="preserve">.- </w:t>
      </w:r>
      <w:r w:rsidR="00213720" w:rsidRPr="00EC1450">
        <w:rPr>
          <w:rFonts w:ascii="Arial" w:hAnsi="Arial" w:cs="Arial"/>
          <w:b/>
          <w:color w:val="000000"/>
          <w:sz w:val="18"/>
          <w:szCs w:val="18"/>
        </w:rPr>
        <w:t xml:space="preserve">Formas </w:t>
      </w:r>
      <w:r w:rsidR="00213720">
        <w:rPr>
          <w:rFonts w:ascii="Arial" w:hAnsi="Arial" w:cs="Arial"/>
          <w:b/>
          <w:color w:val="000000"/>
          <w:sz w:val="18"/>
          <w:szCs w:val="18"/>
        </w:rPr>
        <w:t>de la</w:t>
      </w:r>
      <w:r w:rsidR="00213720" w:rsidRPr="00EC1450">
        <w:rPr>
          <w:rFonts w:ascii="Arial" w:hAnsi="Arial" w:cs="Arial"/>
          <w:b/>
          <w:color w:val="000000"/>
          <w:sz w:val="18"/>
          <w:szCs w:val="18"/>
        </w:rPr>
        <w:t xml:space="preserve"> Proposición Técnic</w:t>
      </w:r>
      <w:r w:rsidR="00213720">
        <w:rPr>
          <w:rFonts w:ascii="Arial" w:hAnsi="Arial" w:cs="Arial"/>
          <w:b/>
          <w:color w:val="000000"/>
          <w:sz w:val="18"/>
          <w:szCs w:val="18"/>
        </w:rPr>
        <w:t>a.</w:t>
      </w:r>
    </w:p>
    <w:p w14:paraId="41B56A7E" w14:textId="44665921" w:rsidR="00C316F4" w:rsidRPr="00EC1450" w:rsidRDefault="00DD059F" w:rsidP="004C2362">
      <w:pPr>
        <w:spacing w:line="276" w:lineRule="auto"/>
        <w:ind w:left="426"/>
        <w:jc w:val="both"/>
        <w:rPr>
          <w:rFonts w:ascii="Arial" w:hAnsi="Arial" w:cs="Arial"/>
          <w:color w:val="000000"/>
          <w:sz w:val="18"/>
          <w:szCs w:val="18"/>
        </w:rPr>
      </w:pPr>
      <w:r>
        <w:rPr>
          <w:rFonts w:ascii="Arial" w:hAnsi="Arial" w:cs="Arial"/>
          <w:b/>
          <w:color w:val="000000"/>
          <w:sz w:val="18"/>
          <w:szCs w:val="18"/>
        </w:rPr>
        <w:t>3</w:t>
      </w:r>
      <w:r w:rsidR="00B470FB" w:rsidRPr="00EC1450">
        <w:rPr>
          <w:rFonts w:ascii="Arial" w:hAnsi="Arial" w:cs="Arial"/>
          <w:b/>
          <w:color w:val="000000"/>
          <w:sz w:val="18"/>
          <w:szCs w:val="18"/>
        </w:rPr>
        <w:t>.1.-</w:t>
      </w:r>
      <w:r>
        <w:rPr>
          <w:rFonts w:ascii="Arial" w:hAnsi="Arial" w:cs="Arial"/>
          <w:b/>
          <w:color w:val="000000"/>
          <w:sz w:val="18"/>
          <w:szCs w:val="18"/>
        </w:rPr>
        <w:t xml:space="preserve"> </w:t>
      </w:r>
      <w:r w:rsidR="00C316F4" w:rsidRPr="00EC1450">
        <w:rPr>
          <w:rFonts w:ascii="Arial" w:hAnsi="Arial" w:cs="Arial"/>
          <w:b/>
          <w:color w:val="0070C0"/>
          <w:sz w:val="18"/>
          <w:szCs w:val="18"/>
        </w:rPr>
        <w:t>Forma</w:t>
      </w:r>
      <w:r w:rsidR="00D56844" w:rsidRPr="00EC1450">
        <w:rPr>
          <w:rFonts w:ascii="Arial" w:hAnsi="Arial" w:cs="Arial"/>
          <w:b/>
          <w:color w:val="0070C0"/>
          <w:sz w:val="18"/>
          <w:szCs w:val="18"/>
        </w:rPr>
        <w:t xml:space="preserve"> </w:t>
      </w:r>
      <w:r w:rsidR="00DD6137" w:rsidRPr="00EC1450">
        <w:rPr>
          <w:rFonts w:ascii="Arial" w:hAnsi="Arial" w:cs="Arial"/>
          <w:b/>
          <w:color w:val="0070C0"/>
          <w:sz w:val="18"/>
          <w:szCs w:val="18"/>
        </w:rPr>
        <w:t>AT</w:t>
      </w:r>
      <w:r w:rsidR="00C316F4" w:rsidRPr="00EC1450">
        <w:rPr>
          <w:rFonts w:ascii="Arial" w:hAnsi="Arial" w:cs="Arial"/>
          <w:b/>
          <w:color w:val="0070C0"/>
          <w:sz w:val="18"/>
          <w:szCs w:val="18"/>
        </w:rPr>
        <w:t>-01</w:t>
      </w:r>
      <w:r w:rsidR="00C316F4" w:rsidRPr="00EC1450">
        <w:rPr>
          <w:rFonts w:ascii="Arial" w:hAnsi="Arial" w:cs="Arial"/>
          <w:b/>
          <w:color w:val="000000"/>
          <w:sz w:val="18"/>
          <w:szCs w:val="18"/>
        </w:rPr>
        <w:t xml:space="preserve"> </w:t>
      </w:r>
      <w:r w:rsidR="00C316F4" w:rsidRPr="00EC1450">
        <w:rPr>
          <w:rFonts w:ascii="Arial" w:hAnsi="Arial" w:cs="Arial"/>
          <w:color w:val="000000"/>
          <w:sz w:val="18"/>
          <w:szCs w:val="18"/>
        </w:rPr>
        <w:t>Proposición técnic</w:t>
      </w:r>
      <w:r w:rsidR="000F17F5">
        <w:rPr>
          <w:rFonts w:ascii="Arial" w:hAnsi="Arial" w:cs="Arial"/>
          <w:color w:val="000000"/>
          <w:sz w:val="18"/>
          <w:szCs w:val="18"/>
        </w:rPr>
        <w:t>a.</w:t>
      </w:r>
    </w:p>
    <w:p w14:paraId="67C34C5F" w14:textId="5F86EA59" w:rsidR="00C316F4" w:rsidRDefault="00DD059F" w:rsidP="004C2362">
      <w:pPr>
        <w:spacing w:line="276" w:lineRule="auto"/>
        <w:ind w:left="426"/>
        <w:jc w:val="both"/>
        <w:rPr>
          <w:rFonts w:ascii="Arial" w:hAnsi="Arial" w:cs="Arial"/>
          <w:color w:val="000000"/>
          <w:sz w:val="18"/>
          <w:szCs w:val="18"/>
        </w:rPr>
      </w:pPr>
      <w:r>
        <w:rPr>
          <w:rFonts w:ascii="Arial" w:hAnsi="Arial" w:cs="Arial"/>
          <w:b/>
          <w:color w:val="000000"/>
          <w:sz w:val="18"/>
          <w:szCs w:val="18"/>
        </w:rPr>
        <w:t>3</w:t>
      </w:r>
      <w:r w:rsidR="00B470FB" w:rsidRPr="00EA4158">
        <w:rPr>
          <w:rFonts w:ascii="Arial" w:hAnsi="Arial" w:cs="Arial"/>
          <w:b/>
          <w:color w:val="000000"/>
          <w:sz w:val="18"/>
          <w:szCs w:val="18"/>
        </w:rPr>
        <w:t>.2.-</w:t>
      </w:r>
      <w:r>
        <w:rPr>
          <w:rFonts w:ascii="Arial" w:hAnsi="Arial" w:cs="Arial"/>
          <w:b/>
          <w:color w:val="000000"/>
          <w:sz w:val="18"/>
          <w:szCs w:val="18"/>
        </w:rPr>
        <w:t xml:space="preserve"> </w:t>
      </w:r>
      <w:r w:rsidR="00C316F4" w:rsidRPr="00EA4158">
        <w:rPr>
          <w:rFonts w:ascii="Arial" w:hAnsi="Arial" w:cs="Arial"/>
          <w:b/>
          <w:color w:val="0070C0"/>
          <w:sz w:val="18"/>
          <w:szCs w:val="18"/>
        </w:rPr>
        <w:t xml:space="preserve">Forma </w:t>
      </w:r>
      <w:r w:rsidR="00DD6137" w:rsidRPr="00EA4158">
        <w:rPr>
          <w:rFonts w:ascii="Arial" w:hAnsi="Arial" w:cs="Arial"/>
          <w:b/>
          <w:color w:val="0070C0"/>
          <w:sz w:val="18"/>
          <w:szCs w:val="18"/>
        </w:rPr>
        <w:t>AT</w:t>
      </w:r>
      <w:r w:rsidR="00C316F4" w:rsidRPr="00EA4158">
        <w:rPr>
          <w:rFonts w:ascii="Arial" w:hAnsi="Arial" w:cs="Arial"/>
          <w:b/>
          <w:color w:val="0070C0"/>
          <w:sz w:val="18"/>
          <w:szCs w:val="18"/>
        </w:rPr>
        <w:t>-02</w:t>
      </w:r>
      <w:r w:rsidR="00C316F4" w:rsidRPr="00EA4158">
        <w:rPr>
          <w:rFonts w:ascii="Arial" w:hAnsi="Arial" w:cs="Arial"/>
          <w:b/>
          <w:color w:val="000000"/>
          <w:sz w:val="18"/>
          <w:szCs w:val="18"/>
        </w:rPr>
        <w:t xml:space="preserve"> </w:t>
      </w:r>
      <w:r w:rsidR="00CE6C2E" w:rsidRPr="00CE6C2E">
        <w:rPr>
          <w:rFonts w:ascii="Arial" w:hAnsi="Arial" w:cs="Arial"/>
          <w:color w:val="000000"/>
          <w:sz w:val="18"/>
          <w:szCs w:val="18"/>
        </w:rPr>
        <w:t>Manifestación escrita bajo protesta de decir verdad de conocimiento del sitio</w:t>
      </w:r>
      <w:r w:rsidR="00880ED4" w:rsidRPr="00EA4158">
        <w:rPr>
          <w:rFonts w:ascii="Arial" w:hAnsi="Arial" w:cs="Arial"/>
          <w:color w:val="000000"/>
          <w:sz w:val="18"/>
          <w:szCs w:val="18"/>
        </w:rPr>
        <w:t>.</w:t>
      </w:r>
    </w:p>
    <w:p w14:paraId="0C399E4E" w14:textId="0A749BFE" w:rsidR="00CE6C2E" w:rsidRPr="00EA4158" w:rsidRDefault="00DD059F" w:rsidP="004C2362">
      <w:pPr>
        <w:spacing w:line="276" w:lineRule="auto"/>
        <w:ind w:left="426"/>
        <w:jc w:val="both"/>
        <w:rPr>
          <w:rFonts w:ascii="Arial" w:hAnsi="Arial" w:cs="Arial"/>
          <w:color w:val="000000"/>
          <w:sz w:val="18"/>
          <w:szCs w:val="18"/>
        </w:rPr>
      </w:pPr>
      <w:r>
        <w:rPr>
          <w:rFonts w:ascii="Arial" w:hAnsi="Arial" w:cs="Arial"/>
          <w:b/>
          <w:color w:val="000000"/>
          <w:sz w:val="18"/>
          <w:szCs w:val="18"/>
        </w:rPr>
        <w:t>3</w:t>
      </w:r>
      <w:r w:rsidR="00CE6C2E" w:rsidRPr="00EA4158">
        <w:rPr>
          <w:rFonts w:ascii="Arial" w:hAnsi="Arial" w:cs="Arial"/>
          <w:b/>
          <w:color w:val="000000"/>
          <w:sz w:val="18"/>
          <w:szCs w:val="18"/>
        </w:rPr>
        <w:t>.</w:t>
      </w:r>
      <w:r w:rsidR="00CE6C2E">
        <w:rPr>
          <w:rFonts w:ascii="Arial" w:hAnsi="Arial" w:cs="Arial"/>
          <w:b/>
          <w:color w:val="000000"/>
          <w:sz w:val="18"/>
          <w:szCs w:val="18"/>
        </w:rPr>
        <w:t>3</w:t>
      </w:r>
      <w:r w:rsidR="00CE6C2E" w:rsidRPr="00EA4158">
        <w:rPr>
          <w:rFonts w:ascii="Arial" w:hAnsi="Arial" w:cs="Arial"/>
          <w:b/>
          <w:color w:val="000000"/>
          <w:sz w:val="18"/>
          <w:szCs w:val="18"/>
        </w:rPr>
        <w:t>.-</w:t>
      </w:r>
      <w:r>
        <w:rPr>
          <w:rFonts w:ascii="Arial" w:hAnsi="Arial" w:cs="Arial"/>
          <w:b/>
          <w:color w:val="000000"/>
          <w:sz w:val="18"/>
          <w:szCs w:val="18"/>
        </w:rPr>
        <w:t xml:space="preserve"> </w:t>
      </w:r>
      <w:r w:rsidR="00CE6C2E" w:rsidRPr="00EA4158">
        <w:rPr>
          <w:rFonts w:ascii="Arial" w:hAnsi="Arial" w:cs="Arial"/>
          <w:b/>
          <w:color w:val="0070C0"/>
          <w:sz w:val="18"/>
          <w:szCs w:val="18"/>
        </w:rPr>
        <w:t>Forma AT-02</w:t>
      </w:r>
      <w:r w:rsidR="00CE6C2E">
        <w:rPr>
          <w:rFonts w:ascii="Arial" w:hAnsi="Arial" w:cs="Arial"/>
          <w:b/>
          <w:color w:val="0070C0"/>
          <w:sz w:val="18"/>
          <w:szCs w:val="18"/>
        </w:rPr>
        <w:t xml:space="preserve"> A </w:t>
      </w:r>
      <w:r w:rsidR="00CE6C2E" w:rsidRPr="00CE6C2E">
        <w:rPr>
          <w:rFonts w:ascii="Arial" w:hAnsi="Arial" w:cs="Arial"/>
          <w:color w:val="000000"/>
          <w:sz w:val="18"/>
          <w:szCs w:val="18"/>
        </w:rPr>
        <w:t>Manifestación escrita y bajo protesta de decir verdad de Conocer el Proyecto Ejecutivo Integral de Obra Pública</w:t>
      </w:r>
      <w:r w:rsidR="00213720">
        <w:rPr>
          <w:rFonts w:ascii="Arial" w:hAnsi="Arial" w:cs="Arial"/>
          <w:color w:val="000000"/>
          <w:sz w:val="18"/>
          <w:szCs w:val="18"/>
        </w:rPr>
        <w:t>.</w:t>
      </w:r>
    </w:p>
    <w:p w14:paraId="0A795BC1" w14:textId="55E9C81F" w:rsidR="009B09E3" w:rsidRPr="00213720" w:rsidRDefault="00DD059F" w:rsidP="009B09E3">
      <w:pPr>
        <w:spacing w:line="276" w:lineRule="auto"/>
        <w:ind w:left="426"/>
        <w:jc w:val="both"/>
        <w:rPr>
          <w:rFonts w:ascii="Arial" w:hAnsi="Arial" w:cs="Arial"/>
          <w:color w:val="000000"/>
          <w:sz w:val="18"/>
          <w:szCs w:val="18"/>
        </w:rPr>
      </w:pPr>
      <w:r>
        <w:rPr>
          <w:rFonts w:ascii="Arial" w:hAnsi="Arial" w:cs="Arial"/>
          <w:b/>
          <w:color w:val="000000"/>
          <w:sz w:val="18"/>
          <w:szCs w:val="18"/>
        </w:rPr>
        <w:t>3</w:t>
      </w:r>
      <w:r w:rsidR="00B470FB" w:rsidRPr="00213720">
        <w:rPr>
          <w:rFonts w:ascii="Arial" w:hAnsi="Arial" w:cs="Arial"/>
          <w:b/>
          <w:color w:val="000000"/>
          <w:sz w:val="18"/>
          <w:szCs w:val="18"/>
        </w:rPr>
        <w:t>.</w:t>
      </w:r>
      <w:r w:rsidR="001F4FD4">
        <w:rPr>
          <w:rFonts w:ascii="Arial" w:hAnsi="Arial" w:cs="Arial"/>
          <w:b/>
          <w:color w:val="000000"/>
          <w:sz w:val="18"/>
          <w:szCs w:val="18"/>
        </w:rPr>
        <w:t>4</w:t>
      </w:r>
      <w:r w:rsidR="00B470FB" w:rsidRPr="00213720">
        <w:rPr>
          <w:rFonts w:ascii="Arial" w:hAnsi="Arial" w:cs="Arial"/>
          <w:b/>
          <w:color w:val="000000"/>
          <w:sz w:val="18"/>
          <w:szCs w:val="18"/>
        </w:rPr>
        <w:t>.-</w:t>
      </w:r>
      <w:r>
        <w:rPr>
          <w:rFonts w:ascii="Arial" w:hAnsi="Arial" w:cs="Arial"/>
          <w:b/>
          <w:color w:val="000000"/>
          <w:sz w:val="18"/>
          <w:szCs w:val="18"/>
        </w:rPr>
        <w:t xml:space="preserve"> </w:t>
      </w:r>
      <w:r w:rsidR="00C316F4" w:rsidRPr="00213720">
        <w:rPr>
          <w:rFonts w:ascii="Arial" w:hAnsi="Arial" w:cs="Arial"/>
          <w:b/>
          <w:color w:val="0070C0"/>
          <w:sz w:val="18"/>
          <w:szCs w:val="18"/>
        </w:rPr>
        <w:t xml:space="preserve">Forma </w:t>
      </w:r>
      <w:r w:rsidR="00DD6137" w:rsidRPr="00213720">
        <w:rPr>
          <w:rFonts w:ascii="Arial" w:hAnsi="Arial" w:cs="Arial"/>
          <w:b/>
          <w:color w:val="0070C0"/>
          <w:sz w:val="18"/>
          <w:szCs w:val="18"/>
        </w:rPr>
        <w:t>AT</w:t>
      </w:r>
      <w:r w:rsidR="00C316F4" w:rsidRPr="00213720">
        <w:rPr>
          <w:rFonts w:ascii="Arial" w:hAnsi="Arial" w:cs="Arial"/>
          <w:b/>
          <w:color w:val="0070C0"/>
          <w:sz w:val="18"/>
          <w:szCs w:val="18"/>
        </w:rPr>
        <w:t>-03</w:t>
      </w:r>
      <w:r w:rsidR="00C316F4" w:rsidRPr="00213720">
        <w:rPr>
          <w:rFonts w:ascii="Arial" w:hAnsi="Arial" w:cs="Arial"/>
          <w:b/>
          <w:color w:val="000000"/>
          <w:sz w:val="18"/>
          <w:szCs w:val="18"/>
        </w:rPr>
        <w:t xml:space="preserve"> </w:t>
      </w:r>
      <w:r w:rsidR="00C316F4" w:rsidRPr="00213720">
        <w:rPr>
          <w:rFonts w:ascii="Arial" w:hAnsi="Arial" w:cs="Arial"/>
          <w:color w:val="000000"/>
          <w:sz w:val="18"/>
          <w:szCs w:val="18"/>
        </w:rPr>
        <w:t xml:space="preserve">Conocimiento </w:t>
      </w:r>
      <w:r w:rsidR="00C30A52" w:rsidRPr="00213720">
        <w:rPr>
          <w:rFonts w:ascii="Arial" w:hAnsi="Arial" w:cs="Arial"/>
          <w:color w:val="000000"/>
          <w:sz w:val="18"/>
          <w:szCs w:val="18"/>
        </w:rPr>
        <w:t>de las bases</w:t>
      </w:r>
      <w:r w:rsidR="00C316F4" w:rsidRPr="00213720">
        <w:rPr>
          <w:rFonts w:ascii="Arial" w:hAnsi="Arial" w:cs="Arial"/>
          <w:color w:val="000000"/>
          <w:sz w:val="18"/>
          <w:szCs w:val="18"/>
        </w:rPr>
        <w:t xml:space="preserve"> y sus modificaciones </w:t>
      </w:r>
      <w:r w:rsidR="00C30A52" w:rsidRPr="00213720">
        <w:rPr>
          <w:rFonts w:ascii="Arial" w:hAnsi="Arial" w:cs="Arial"/>
          <w:color w:val="000000"/>
          <w:sz w:val="18"/>
          <w:szCs w:val="18"/>
        </w:rPr>
        <w:t>realizadas en la</w:t>
      </w:r>
      <w:r w:rsidR="00C316F4" w:rsidRPr="00213720">
        <w:rPr>
          <w:rFonts w:ascii="Arial" w:hAnsi="Arial" w:cs="Arial"/>
          <w:color w:val="000000"/>
          <w:sz w:val="18"/>
          <w:szCs w:val="18"/>
        </w:rPr>
        <w:t xml:space="preserve">(s) o las </w:t>
      </w:r>
      <w:r w:rsidR="00C30A52" w:rsidRPr="00213720">
        <w:rPr>
          <w:rFonts w:ascii="Arial" w:hAnsi="Arial" w:cs="Arial"/>
          <w:color w:val="000000"/>
          <w:sz w:val="18"/>
          <w:szCs w:val="18"/>
        </w:rPr>
        <w:t>junta(</w:t>
      </w:r>
      <w:r w:rsidR="00C316F4" w:rsidRPr="00213720">
        <w:rPr>
          <w:rFonts w:ascii="Arial" w:hAnsi="Arial" w:cs="Arial"/>
          <w:color w:val="000000"/>
          <w:sz w:val="18"/>
          <w:szCs w:val="18"/>
        </w:rPr>
        <w:t>s)</w:t>
      </w:r>
      <w:r w:rsidR="009814BC" w:rsidRPr="00213720">
        <w:rPr>
          <w:rFonts w:ascii="Arial" w:hAnsi="Arial" w:cs="Arial"/>
          <w:color w:val="000000"/>
          <w:sz w:val="18"/>
          <w:szCs w:val="18"/>
        </w:rPr>
        <w:t xml:space="preserve"> </w:t>
      </w:r>
      <w:r w:rsidR="00C316F4" w:rsidRPr="00213720">
        <w:rPr>
          <w:rFonts w:ascii="Arial" w:hAnsi="Arial" w:cs="Arial"/>
          <w:color w:val="000000"/>
          <w:sz w:val="18"/>
          <w:szCs w:val="18"/>
        </w:rPr>
        <w:t>de aclaraciones.</w:t>
      </w:r>
    </w:p>
    <w:p w14:paraId="1340CF9D" w14:textId="6B78C3E6" w:rsidR="00C316F4" w:rsidRPr="00EA4158" w:rsidRDefault="00DD059F" w:rsidP="004C2362">
      <w:pPr>
        <w:spacing w:line="276" w:lineRule="auto"/>
        <w:ind w:left="426"/>
        <w:jc w:val="both"/>
        <w:rPr>
          <w:rFonts w:ascii="Arial" w:hAnsi="Arial" w:cs="Arial"/>
          <w:color w:val="000000"/>
          <w:sz w:val="18"/>
          <w:szCs w:val="18"/>
        </w:rPr>
      </w:pPr>
      <w:r>
        <w:rPr>
          <w:rFonts w:ascii="Arial" w:hAnsi="Arial" w:cs="Arial"/>
          <w:b/>
          <w:color w:val="000000"/>
          <w:sz w:val="18"/>
          <w:szCs w:val="18"/>
        </w:rPr>
        <w:t>3</w:t>
      </w:r>
      <w:r w:rsidR="00B470FB" w:rsidRPr="00EA4158">
        <w:rPr>
          <w:rFonts w:ascii="Arial" w:hAnsi="Arial" w:cs="Arial"/>
          <w:b/>
          <w:color w:val="000000"/>
          <w:sz w:val="18"/>
          <w:szCs w:val="18"/>
        </w:rPr>
        <w:t>.</w:t>
      </w:r>
      <w:r w:rsidR="001F4FD4">
        <w:rPr>
          <w:rFonts w:ascii="Arial" w:hAnsi="Arial" w:cs="Arial"/>
          <w:b/>
          <w:color w:val="000000"/>
          <w:sz w:val="18"/>
          <w:szCs w:val="18"/>
        </w:rPr>
        <w:t>5</w:t>
      </w:r>
      <w:r w:rsidR="00B470FB" w:rsidRPr="00EA4158">
        <w:rPr>
          <w:rFonts w:ascii="Arial" w:hAnsi="Arial" w:cs="Arial"/>
          <w:b/>
          <w:color w:val="000000"/>
          <w:sz w:val="18"/>
          <w:szCs w:val="18"/>
        </w:rPr>
        <w:t>.-</w:t>
      </w:r>
      <w:r>
        <w:rPr>
          <w:rFonts w:ascii="Arial" w:hAnsi="Arial" w:cs="Arial"/>
          <w:b/>
          <w:color w:val="000000"/>
          <w:sz w:val="18"/>
          <w:szCs w:val="18"/>
        </w:rPr>
        <w:t xml:space="preserve"> </w:t>
      </w:r>
      <w:r w:rsidR="00C316F4" w:rsidRPr="00EA4158">
        <w:rPr>
          <w:rFonts w:ascii="Arial" w:hAnsi="Arial" w:cs="Arial"/>
          <w:b/>
          <w:color w:val="0070C0"/>
          <w:sz w:val="18"/>
          <w:szCs w:val="18"/>
        </w:rPr>
        <w:t xml:space="preserve">Forma </w:t>
      </w:r>
      <w:r w:rsidR="00DD6137" w:rsidRPr="00EA4158">
        <w:rPr>
          <w:rFonts w:ascii="Arial" w:hAnsi="Arial" w:cs="Arial"/>
          <w:b/>
          <w:color w:val="0070C0"/>
          <w:sz w:val="18"/>
          <w:szCs w:val="18"/>
        </w:rPr>
        <w:t>AT</w:t>
      </w:r>
      <w:r w:rsidR="00C316F4" w:rsidRPr="00EA4158">
        <w:rPr>
          <w:rFonts w:ascii="Arial" w:hAnsi="Arial" w:cs="Arial"/>
          <w:b/>
          <w:color w:val="0070C0"/>
          <w:sz w:val="18"/>
          <w:szCs w:val="18"/>
        </w:rPr>
        <w:t>-04</w:t>
      </w:r>
      <w:r w:rsidR="00C316F4" w:rsidRPr="00EA4158">
        <w:rPr>
          <w:rFonts w:ascii="Arial" w:hAnsi="Arial" w:cs="Arial"/>
          <w:b/>
          <w:color w:val="000000"/>
          <w:sz w:val="18"/>
          <w:szCs w:val="18"/>
        </w:rPr>
        <w:t xml:space="preserve"> </w:t>
      </w:r>
      <w:r w:rsidR="003F315D" w:rsidRPr="003F315D">
        <w:rPr>
          <w:rFonts w:ascii="Arial" w:hAnsi="Arial" w:cs="Arial"/>
          <w:color w:val="000000"/>
          <w:sz w:val="18"/>
          <w:szCs w:val="18"/>
        </w:rPr>
        <w:t>Manifestación bajo protesta de decir verdad de conocer que podrá subcontratar o no, partes de la obra</w:t>
      </w:r>
      <w:r w:rsidR="00C316F4" w:rsidRPr="00EA4158">
        <w:rPr>
          <w:rFonts w:ascii="Arial" w:hAnsi="Arial" w:cs="Arial"/>
          <w:color w:val="000000"/>
          <w:sz w:val="18"/>
          <w:szCs w:val="18"/>
        </w:rPr>
        <w:t>.</w:t>
      </w:r>
    </w:p>
    <w:p w14:paraId="38698291" w14:textId="4284201A" w:rsidR="00C316F4" w:rsidRPr="00EA4158" w:rsidRDefault="00DD059F" w:rsidP="004C2362">
      <w:pPr>
        <w:spacing w:line="276" w:lineRule="auto"/>
        <w:ind w:left="426"/>
        <w:jc w:val="both"/>
        <w:rPr>
          <w:rFonts w:ascii="Arial" w:hAnsi="Arial" w:cs="Arial"/>
          <w:color w:val="000000"/>
          <w:sz w:val="18"/>
          <w:szCs w:val="18"/>
        </w:rPr>
      </w:pPr>
      <w:r>
        <w:rPr>
          <w:rFonts w:ascii="Arial" w:hAnsi="Arial" w:cs="Arial"/>
          <w:b/>
          <w:color w:val="000000"/>
          <w:sz w:val="18"/>
          <w:szCs w:val="18"/>
        </w:rPr>
        <w:t>3</w:t>
      </w:r>
      <w:r w:rsidR="00B470FB" w:rsidRPr="00EA4158">
        <w:rPr>
          <w:rFonts w:ascii="Arial" w:hAnsi="Arial" w:cs="Arial"/>
          <w:b/>
          <w:color w:val="000000"/>
          <w:sz w:val="18"/>
          <w:szCs w:val="18"/>
        </w:rPr>
        <w:t>.</w:t>
      </w:r>
      <w:r w:rsidR="001F4FD4">
        <w:rPr>
          <w:rFonts w:ascii="Arial" w:hAnsi="Arial" w:cs="Arial"/>
          <w:b/>
          <w:color w:val="000000"/>
          <w:sz w:val="18"/>
          <w:szCs w:val="18"/>
        </w:rPr>
        <w:t>6</w:t>
      </w:r>
      <w:r w:rsidR="00B470FB" w:rsidRPr="00EA4158">
        <w:rPr>
          <w:rFonts w:ascii="Arial" w:hAnsi="Arial" w:cs="Arial"/>
          <w:b/>
          <w:color w:val="000000"/>
          <w:sz w:val="18"/>
          <w:szCs w:val="18"/>
        </w:rPr>
        <w:t>.-</w:t>
      </w:r>
      <w:r>
        <w:rPr>
          <w:rFonts w:ascii="Arial" w:hAnsi="Arial" w:cs="Arial"/>
          <w:b/>
          <w:color w:val="000000"/>
          <w:sz w:val="18"/>
          <w:szCs w:val="18"/>
        </w:rPr>
        <w:t xml:space="preserve"> </w:t>
      </w:r>
      <w:r w:rsidR="00C316F4" w:rsidRPr="00EA4158">
        <w:rPr>
          <w:rFonts w:ascii="Arial" w:hAnsi="Arial" w:cs="Arial"/>
          <w:b/>
          <w:color w:val="0070C0"/>
          <w:sz w:val="18"/>
          <w:szCs w:val="18"/>
        </w:rPr>
        <w:t>Forma</w:t>
      </w:r>
      <w:r w:rsidR="00C81264" w:rsidRPr="00EA4158">
        <w:rPr>
          <w:rFonts w:ascii="Arial" w:hAnsi="Arial" w:cs="Arial"/>
          <w:b/>
          <w:color w:val="0070C0"/>
          <w:sz w:val="18"/>
          <w:szCs w:val="18"/>
        </w:rPr>
        <w:t xml:space="preserve"> </w:t>
      </w:r>
      <w:r w:rsidR="00DD6137" w:rsidRPr="00EA4158">
        <w:rPr>
          <w:rFonts w:ascii="Arial" w:hAnsi="Arial" w:cs="Arial"/>
          <w:b/>
          <w:color w:val="0070C0"/>
          <w:sz w:val="18"/>
          <w:szCs w:val="18"/>
        </w:rPr>
        <w:t>AT</w:t>
      </w:r>
      <w:r w:rsidR="00C316F4" w:rsidRPr="00EA4158">
        <w:rPr>
          <w:rFonts w:ascii="Arial" w:hAnsi="Arial" w:cs="Arial"/>
          <w:b/>
          <w:color w:val="0070C0"/>
          <w:sz w:val="18"/>
          <w:szCs w:val="18"/>
        </w:rPr>
        <w:t>-</w:t>
      </w:r>
      <w:r w:rsidR="00455190" w:rsidRPr="00EA4158">
        <w:rPr>
          <w:rFonts w:ascii="Arial" w:hAnsi="Arial" w:cs="Arial"/>
          <w:b/>
          <w:color w:val="0070C0"/>
          <w:sz w:val="18"/>
          <w:szCs w:val="18"/>
        </w:rPr>
        <w:t>05</w:t>
      </w:r>
      <w:r w:rsidR="00C316F4" w:rsidRPr="00EA4158">
        <w:rPr>
          <w:rFonts w:ascii="Arial" w:hAnsi="Arial" w:cs="Arial"/>
          <w:b/>
          <w:color w:val="000000"/>
          <w:sz w:val="18"/>
          <w:szCs w:val="18"/>
        </w:rPr>
        <w:t xml:space="preserve"> </w:t>
      </w:r>
      <w:r w:rsidR="000C4B08" w:rsidRPr="00EA4158">
        <w:rPr>
          <w:rFonts w:ascii="Arial" w:hAnsi="Arial" w:cs="Arial"/>
          <w:color w:val="000000"/>
          <w:sz w:val="18"/>
          <w:szCs w:val="18"/>
        </w:rPr>
        <w:t>Relación de</w:t>
      </w:r>
      <w:r w:rsidR="00C316F4" w:rsidRPr="00EA4158">
        <w:rPr>
          <w:rFonts w:ascii="Arial" w:hAnsi="Arial" w:cs="Arial"/>
          <w:color w:val="000000"/>
          <w:sz w:val="18"/>
          <w:szCs w:val="18"/>
        </w:rPr>
        <w:t xml:space="preserve"> </w:t>
      </w:r>
      <w:r w:rsidR="000C4B08" w:rsidRPr="00EA4158">
        <w:rPr>
          <w:rFonts w:ascii="Arial" w:hAnsi="Arial" w:cs="Arial"/>
          <w:color w:val="000000"/>
          <w:sz w:val="18"/>
          <w:szCs w:val="18"/>
        </w:rPr>
        <w:t>contratos de</w:t>
      </w:r>
      <w:r w:rsidR="00C316F4" w:rsidRPr="00EA4158">
        <w:rPr>
          <w:rFonts w:ascii="Arial" w:hAnsi="Arial" w:cs="Arial"/>
          <w:color w:val="000000"/>
          <w:sz w:val="18"/>
          <w:szCs w:val="18"/>
        </w:rPr>
        <w:t xml:space="preserve"> obras en vigor.</w:t>
      </w:r>
    </w:p>
    <w:p w14:paraId="42C2C7EC" w14:textId="1456E900" w:rsidR="00C316F4" w:rsidRPr="00EA4158" w:rsidRDefault="00DD059F" w:rsidP="004C2362">
      <w:pPr>
        <w:spacing w:line="276" w:lineRule="auto"/>
        <w:ind w:left="426"/>
        <w:jc w:val="both"/>
        <w:rPr>
          <w:rFonts w:ascii="Arial" w:hAnsi="Arial" w:cs="Arial"/>
          <w:color w:val="000000"/>
          <w:sz w:val="18"/>
          <w:szCs w:val="18"/>
        </w:rPr>
      </w:pPr>
      <w:r>
        <w:rPr>
          <w:rFonts w:ascii="Arial" w:hAnsi="Arial" w:cs="Arial"/>
          <w:b/>
          <w:color w:val="000000"/>
          <w:sz w:val="18"/>
          <w:szCs w:val="18"/>
        </w:rPr>
        <w:t>3</w:t>
      </w:r>
      <w:r w:rsidR="00B470FB" w:rsidRPr="00EA4158">
        <w:rPr>
          <w:rFonts w:ascii="Arial" w:hAnsi="Arial" w:cs="Arial"/>
          <w:b/>
          <w:color w:val="000000"/>
          <w:sz w:val="18"/>
          <w:szCs w:val="18"/>
        </w:rPr>
        <w:t>.</w:t>
      </w:r>
      <w:r w:rsidR="001F4FD4">
        <w:rPr>
          <w:rFonts w:ascii="Arial" w:hAnsi="Arial" w:cs="Arial"/>
          <w:b/>
          <w:color w:val="000000"/>
          <w:sz w:val="18"/>
          <w:szCs w:val="18"/>
        </w:rPr>
        <w:t>7</w:t>
      </w:r>
      <w:r w:rsidR="00B470FB" w:rsidRPr="00EA4158">
        <w:rPr>
          <w:rFonts w:ascii="Arial" w:hAnsi="Arial" w:cs="Arial"/>
          <w:b/>
          <w:color w:val="000000"/>
          <w:sz w:val="18"/>
          <w:szCs w:val="18"/>
        </w:rPr>
        <w:t>.-</w:t>
      </w:r>
      <w:r>
        <w:rPr>
          <w:rFonts w:ascii="Arial" w:hAnsi="Arial" w:cs="Arial"/>
          <w:b/>
          <w:color w:val="000000"/>
          <w:sz w:val="18"/>
          <w:szCs w:val="18"/>
        </w:rPr>
        <w:t xml:space="preserve"> </w:t>
      </w:r>
      <w:r w:rsidR="00C316F4" w:rsidRPr="00EA4158">
        <w:rPr>
          <w:rFonts w:ascii="Arial" w:hAnsi="Arial" w:cs="Arial"/>
          <w:b/>
          <w:color w:val="0070C0"/>
          <w:sz w:val="18"/>
          <w:szCs w:val="18"/>
        </w:rPr>
        <w:t xml:space="preserve">Forma </w:t>
      </w:r>
      <w:r w:rsidR="00DD6137" w:rsidRPr="00EA4158">
        <w:rPr>
          <w:rFonts w:ascii="Arial" w:hAnsi="Arial" w:cs="Arial"/>
          <w:b/>
          <w:color w:val="0070C0"/>
          <w:sz w:val="18"/>
          <w:szCs w:val="18"/>
        </w:rPr>
        <w:t>AT</w:t>
      </w:r>
      <w:r w:rsidR="00C316F4" w:rsidRPr="00EA4158">
        <w:rPr>
          <w:rFonts w:ascii="Arial" w:hAnsi="Arial" w:cs="Arial"/>
          <w:b/>
          <w:color w:val="0070C0"/>
          <w:sz w:val="18"/>
          <w:szCs w:val="18"/>
        </w:rPr>
        <w:t>-</w:t>
      </w:r>
      <w:r w:rsidR="00455190" w:rsidRPr="00EA4158">
        <w:rPr>
          <w:rFonts w:ascii="Arial" w:hAnsi="Arial" w:cs="Arial"/>
          <w:b/>
          <w:color w:val="0070C0"/>
          <w:sz w:val="18"/>
          <w:szCs w:val="18"/>
        </w:rPr>
        <w:t>06</w:t>
      </w:r>
      <w:r w:rsidR="00C316F4" w:rsidRPr="00EA4158">
        <w:rPr>
          <w:rFonts w:ascii="Arial" w:hAnsi="Arial" w:cs="Arial"/>
          <w:b/>
          <w:color w:val="000000"/>
          <w:sz w:val="18"/>
          <w:szCs w:val="18"/>
        </w:rPr>
        <w:t xml:space="preserve"> </w:t>
      </w:r>
      <w:r w:rsidR="00C316F4" w:rsidRPr="00EA4158">
        <w:rPr>
          <w:rFonts w:ascii="Arial" w:hAnsi="Arial" w:cs="Arial"/>
          <w:color w:val="000000"/>
          <w:sz w:val="18"/>
          <w:szCs w:val="18"/>
        </w:rPr>
        <w:t xml:space="preserve">Relación de </w:t>
      </w:r>
      <w:r w:rsidR="000C4B08" w:rsidRPr="00EA4158">
        <w:rPr>
          <w:rFonts w:ascii="Arial" w:hAnsi="Arial" w:cs="Arial"/>
          <w:color w:val="000000"/>
          <w:sz w:val="18"/>
          <w:szCs w:val="18"/>
        </w:rPr>
        <w:t>maquinaria y</w:t>
      </w:r>
      <w:r w:rsidR="00C316F4" w:rsidRPr="00EA4158">
        <w:rPr>
          <w:rFonts w:ascii="Arial" w:hAnsi="Arial" w:cs="Arial"/>
          <w:color w:val="000000"/>
          <w:sz w:val="18"/>
          <w:szCs w:val="18"/>
        </w:rPr>
        <w:t xml:space="preserve"> </w:t>
      </w:r>
      <w:r w:rsidR="000C4B08" w:rsidRPr="00EA4158">
        <w:rPr>
          <w:rFonts w:ascii="Arial" w:hAnsi="Arial" w:cs="Arial"/>
          <w:color w:val="000000"/>
          <w:sz w:val="18"/>
          <w:szCs w:val="18"/>
        </w:rPr>
        <w:t>equipo de</w:t>
      </w:r>
      <w:r w:rsidR="00C316F4" w:rsidRPr="00EA4158">
        <w:rPr>
          <w:rFonts w:ascii="Arial" w:hAnsi="Arial" w:cs="Arial"/>
          <w:color w:val="000000"/>
          <w:sz w:val="18"/>
          <w:szCs w:val="18"/>
        </w:rPr>
        <w:t xml:space="preserve"> construcción que se </w:t>
      </w:r>
      <w:r w:rsidR="000C4B08" w:rsidRPr="00EA4158">
        <w:rPr>
          <w:rFonts w:ascii="Arial" w:hAnsi="Arial" w:cs="Arial"/>
          <w:color w:val="000000"/>
          <w:sz w:val="18"/>
          <w:szCs w:val="18"/>
        </w:rPr>
        <w:t>empleará en</w:t>
      </w:r>
      <w:r w:rsidR="00C30A52" w:rsidRPr="00EA4158">
        <w:rPr>
          <w:rFonts w:ascii="Arial" w:hAnsi="Arial" w:cs="Arial"/>
          <w:color w:val="000000"/>
          <w:sz w:val="18"/>
          <w:szCs w:val="18"/>
        </w:rPr>
        <w:t xml:space="preserve"> </w:t>
      </w:r>
      <w:r w:rsidR="000C4B08" w:rsidRPr="00EA4158">
        <w:rPr>
          <w:rFonts w:ascii="Arial" w:hAnsi="Arial" w:cs="Arial"/>
          <w:color w:val="000000"/>
          <w:sz w:val="18"/>
          <w:szCs w:val="18"/>
        </w:rPr>
        <w:t>la obra</w:t>
      </w:r>
      <w:r w:rsidR="00C316F4" w:rsidRPr="00EA4158">
        <w:rPr>
          <w:rFonts w:ascii="Arial" w:hAnsi="Arial" w:cs="Arial"/>
          <w:color w:val="000000"/>
          <w:sz w:val="18"/>
          <w:szCs w:val="18"/>
        </w:rPr>
        <w:t>.</w:t>
      </w:r>
    </w:p>
    <w:p w14:paraId="457C7B01" w14:textId="64F0C130" w:rsidR="00C316F4" w:rsidRDefault="00DD059F" w:rsidP="004C2362">
      <w:pPr>
        <w:spacing w:line="276" w:lineRule="auto"/>
        <w:ind w:left="426"/>
        <w:jc w:val="both"/>
        <w:rPr>
          <w:rFonts w:ascii="Arial" w:hAnsi="Arial" w:cs="Arial"/>
          <w:color w:val="000000"/>
          <w:sz w:val="18"/>
          <w:szCs w:val="18"/>
        </w:rPr>
      </w:pPr>
      <w:r>
        <w:rPr>
          <w:rFonts w:ascii="Arial" w:hAnsi="Arial" w:cs="Arial"/>
          <w:b/>
          <w:color w:val="000000"/>
          <w:sz w:val="18"/>
          <w:szCs w:val="18"/>
        </w:rPr>
        <w:t>3</w:t>
      </w:r>
      <w:r w:rsidR="00B470FB" w:rsidRPr="00EA4158">
        <w:rPr>
          <w:rFonts w:ascii="Arial" w:hAnsi="Arial" w:cs="Arial"/>
          <w:b/>
          <w:color w:val="000000"/>
          <w:sz w:val="18"/>
          <w:szCs w:val="18"/>
        </w:rPr>
        <w:t>.</w:t>
      </w:r>
      <w:r w:rsidR="001F4FD4">
        <w:rPr>
          <w:rFonts w:ascii="Arial" w:hAnsi="Arial" w:cs="Arial"/>
          <w:b/>
          <w:color w:val="000000"/>
          <w:sz w:val="18"/>
          <w:szCs w:val="18"/>
        </w:rPr>
        <w:t>8</w:t>
      </w:r>
      <w:r w:rsidR="00B470FB" w:rsidRPr="00EA4158">
        <w:rPr>
          <w:rFonts w:ascii="Arial" w:hAnsi="Arial" w:cs="Arial"/>
          <w:b/>
          <w:color w:val="000000"/>
          <w:sz w:val="18"/>
          <w:szCs w:val="18"/>
        </w:rPr>
        <w:t>.</w:t>
      </w:r>
      <w:bookmarkStart w:id="29" w:name="_Hlk42240598"/>
      <w:bookmarkStart w:id="30" w:name="_Hlk5712338"/>
      <w:r w:rsidR="00C81264" w:rsidRPr="00EA4158">
        <w:rPr>
          <w:rFonts w:ascii="Arial" w:hAnsi="Arial" w:cs="Arial"/>
          <w:b/>
          <w:color w:val="000000"/>
          <w:sz w:val="18"/>
          <w:szCs w:val="18"/>
        </w:rPr>
        <w:t>-</w:t>
      </w:r>
      <w:r>
        <w:rPr>
          <w:rFonts w:ascii="Arial" w:hAnsi="Arial" w:cs="Arial"/>
          <w:b/>
          <w:color w:val="000000"/>
          <w:sz w:val="18"/>
          <w:szCs w:val="18"/>
        </w:rPr>
        <w:t xml:space="preserve"> </w:t>
      </w:r>
      <w:r w:rsidR="00C316F4" w:rsidRPr="00EA4158">
        <w:rPr>
          <w:rFonts w:ascii="Arial" w:hAnsi="Arial" w:cs="Arial"/>
          <w:b/>
          <w:color w:val="0070C0"/>
          <w:sz w:val="18"/>
          <w:szCs w:val="18"/>
        </w:rPr>
        <w:t>Forma</w:t>
      </w:r>
      <w:r w:rsidR="00786232" w:rsidRPr="00EA4158">
        <w:rPr>
          <w:rFonts w:ascii="Arial" w:hAnsi="Arial" w:cs="Arial"/>
          <w:b/>
          <w:color w:val="0070C0"/>
          <w:sz w:val="18"/>
          <w:szCs w:val="18"/>
        </w:rPr>
        <w:t xml:space="preserve"> </w:t>
      </w:r>
      <w:r w:rsidR="00DD6137" w:rsidRPr="00EA4158">
        <w:rPr>
          <w:rFonts w:ascii="Arial" w:hAnsi="Arial" w:cs="Arial"/>
          <w:b/>
          <w:color w:val="0070C0"/>
          <w:sz w:val="18"/>
          <w:szCs w:val="18"/>
        </w:rPr>
        <w:t>AT</w:t>
      </w:r>
      <w:r w:rsidR="00C316F4" w:rsidRPr="00EA4158">
        <w:rPr>
          <w:rFonts w:ascii="Arial" w:hAnsi="Arial" w:cs="Arial"/>
          <w:b/>
          <w:color w:val="0070C0"/>
          <w:sz w:val="18"/>
          <w:szCs w:val="18"/>
        </w:rPr>
        <w:t>-</w:t>
      </w:r>
      <w:r w:rsidR="00455190" w:rsidRPr="00EA4158">
        <w:rPr>
          <w:rFonts w:ascii="Arial" w:hAnsi="Arial" w:cs="Arial"/>
          <w:b/>
          <w:color w:val="0070C0"/>
          <w:sz w:val="18"/>
          <w:szCs w:val="18"/>
        </w:rPr>
        <w:t>07</w:t>
      </w:r>
      <w:bookmarkEnd w:id="29"/>
      <w:r w:rsidR="00C316F4" w:rsidRPr="00EA4158">
        <w:rPr>
          <w:rFonts w:ascii="Arial" w:hAnsi="Arial" w:cs="Arial"/>
          <w:b/>
          <w:color w:val="000000"/>
          <w:sz w:val="18"/>
          <w:szCs w:val="18"/>
        </w:rPr>
        <w:t xml:space="preserve"> </w:t>
      </w:r>
      <w:bookmarkEnd w:id="30"/>
      <w:r w:rsidR="000C4B08" w:rsidRPr="00EA4158">
        <w:rPr>
          <w:rFonts w:ascii="Arial" w:hAnsi="Arial" w:cs="Arial"/>
          <w:color w:val="000000"/>
          <w:sz w:val="18"/>
          <w:szCs w:val="18"/>
        </w:rPr>
        <w:t>Programa de</w:t>
      </w:r>
      <w:r w:rsidR="00C316F4" w:rsidRPr="00EA4158">
        <w:rPr>
          <w:rFonts w:ascii="Arial" w:hAnsi="Arial" w:cs="Arial"/>
          <w:color w:val="000000"/>
          <w:sz w:val="18"/>
          <w:szCs w:val="18"/>
        </w:rPr>
        <w:t xml:space="preserve"> </w:t>
      </w:r>
      <w:r w:rsidR="000C4B08" w:rsidRPr="00EA4158">
        <w:rPr>
          <w:rFonts w:ascii="Arial" w:hAnsi="Arial" w:cs="Arial"/>
          <w:color w:val="000000"/>
          <w:sz w:val="18"/>
          <w:szCs w:val="18"/>
        </w:rPr>
        <w:t>utilización de</w:t>
      </w:r>
      <w:r w:rsidR="00C316F4" w:rsidRPr="00EA4158">
        <w:rPr>
          <w:rFonts w:ascii="Arial" w:hAnsi="Arial" w:cs="Arial"/>
          <w:color w:val="000000"/>
          <w:sz w:val="18"/>
          <w:szCs w:val="18"/>
        </w:rPr>
        <w:t xml:space="preserve"> la maquinaria y </w:t>
      </w:r>
      <w:r w:rsidR="000C4B08" w:rsidRPr="00EA4158">
        <w:rPr>
          <w:rFonts w:ascii="Arial" w:hAnsi="Arial" w:cs="Arial"/>
          <w:color w:val="000000"/>
          <w:sz w:val="18"/>
          <w:szCs w:val="18"/>
        </w:rPr>
        <w:t>equipo de</w:t>
      </w:r>
      <w:r w:rsidR="00C316F4" w:rsidRPr="00EA4158">
        <w:rPr>
          <w:rFonts w:ascii="Arial" w:hAnsi="Arial" w:cs="Arial"/>
          <w:color w:val="000000"/>
          <w:sz w:val="18"/>
          <w:szCs w:val="18"/>
        </w:rPr>
        <w:t xml:space="preserve"> construcción.</w:t>
      </w:r>
    </w:p>
    <w:p w14:paraId="6D702CDA" w14:textId="6E48C6A1" w:rsidR="00A437FB" w:rsidRDefault="00DD059F" w:rsidP="004C2362">
      <w:pPr>
        <w:spacing w:line="276" w:lineRule="auto"/>
        <w:ind w:left="426"/>
        <w:jc w:val="both"/>
        <w:rPr>
          <w:rFonts w:ascii="Arial" w:hAnsi="Arial" w:cs="Arial"/>
          <w:color w:val="000000"/>
          <w:sz w:val="18"/>
          <w:szCs w:val="18"/>
        </w:rPr>
      </w:pPr>
      <w:r>
        <w:rPr>
          <w:rFonts w:ascii="Arial" w:hAnsi="Arial" w:cs="Arial"/>
          <w:b/>
          <w:color w:val="000000"/>
          <w:sz w:val="18"/>
          <w:szCs w:val="18"/>
        </w:rPr>
        <w:t>3</w:t>
      </w:r>
      <w:r w:rsidR="00A437FB" w:rsidRPr="00EA4158">
        <w:rPr>
          <w:rFonts w:ascii="Arial" w:hAnsi="Arial" w:cs="Arial"/>
          <w:b/>
          <w:color w:val="000000"/>
          <w:sz w:val="18"/>
          <w:szCs w:val="18"/>
        </w:rPr>
        <w:t>.</w:t>
      </w:r>
      <w:r w:rsidR="001F4FD4">
        <w:rPr>
          <w:rFonts w:ascii="Arial" w:hAnsi="Arial" w:cs="Arial"/>
          <w:b/>
          <w:color w:val="000000"/>
          <w:sz w:val="18"/>
          <w:szCs w:val="18"/>
        </w:rPr>
        <w:t>9</w:t>
      </w:r>
      <w:r w:rsidR="00A437FB" w:rsidRPr="00EA4158">
        <w:rPr>
          <w:rFonts w:ascii="Arial" w:hAnsi="Arial" w:cs="Arial"/>
          <w:b/>
          <w:color w:val="000000"/>
          <w:sz w:val="18"/>
          <w:szCs w:val="18"/>
        </w:rPr>
        <w:t>.-</w:t>
      </w:r>
      <w:r>
        <w:rPr>
          <w:rFonts w:ascii="Arial" w:hAnsi="Arial" w:cs="Arial"/>
          <w:b/>
          <w:color w:val="000000"/>
          <w:sz w:val="18"/>
          <w:szCs w:val="18"/>
        </w:rPr>
        <w:t xml:space="preserve"> </w:t>
      </w:r>
      <w:r w:rsidR="00A437FB" w:rsidRPr="00EA4158">
        <w:rPr>
          <w:rFonts w:ascii="Arial" w:hAnsi="Arial" w:cs="Arial"/>
          <w:b/>
          <w:color w:val="0070C0"/>
          <w:sz w:val="18"/>
          <w:szCs w:val="18"/>
        </w:rPr>
        <w:t>Forma AT-07</w:t>
      </w:r>
      <w:r w:rsidR="00A437FB">
        <w:rPr>
          <w:rFonts w:ascii="Arial" w:hAnsi="Arial" w:cs="Arial"/>
          <w:b/>
          <w:color w:val="0070C0"/>
          <w:sz w:val="18"/>
          <w:szCs w:val="18"/>
        </w:rPr>
        <w:t>A</w:t>
      </w:r>
      <w:r w:rsidR="00A437FB" w:rsidRPr="00EA4158">
        <w:rPr>
          <w:rFonts w:ascii="Arial" w:hAnsi="Arial" w:cs="Arial"/>
          <w:b/>
          <w:color w:val="000000"/>
          <w:sz w:val="18"/>
          <w:szCs w:val="18"/>
        </w:rPr>
        <w:t xml:space="preserve"> </w:t>
      </w:r>
      <w:r w:rsidR="00A437FB" w:rsidRPr="00A437FB">
        <w:rPr>
          <w:rFonts w:ascii="Arial" w:hAnsi="Arial" w:cs="Arial"/>
          <w:color w:val="000000"/>
          <w:sz w:val="18"/>
          <w:szCs w:val="18"/>
        </w:rPr>
        <w:t>Programa calendarizado de los equipos de instalación permanente</w:t>
      </w:r>
      <w:r w:rsidR="00A437FB">
        <w:rPr>
          <w:rFonts w:ascii="Arial" w:hAnsi="Arial" w:cs="Arial"/>
          <w:color w:val="000000"/>
          <w:sz w:val="18"/>
          <w:szCs w:val="18"/>
        </w:rPr>
        <w:t xml:space="preserve">, en su caso. </w:t>
      </w:r>
    </w:p>
    <w:p w14:paraId="7C5D3157" w14:textId="6D10EE7C" w:rsidR="00DD059F" w:rsidRPr="00EA4158" w:rsidRDefault="00DD059F" w:rsidP="004C2362">
      <w:pPr>
        <w:spacing w:line="276" w:lineRule="auto"/>
        <w:ind w:left="426"/>
        <w:jc w:val="both"/>
        <w:rPr>
          <w:rFonts w:ascii="Arial" w:hAnsi="Arial" w:cs="Arial"/>
          <w:color w:val="000000"/>
          <w:sz w:val="18"/>
          <w:szCs w:val="18"/>
        </w:rPr>
      </w:pPr>
      <w:r>
        <w:rPr>
          <w:rFonts w:ascii="Arial" w:hAnsi="Arial" w:cs="Arial"/>
          <w:b/>
          <w:color w:val="000000"/>
          <w:sz w:val="18"/>
          <w:szCs w:val="18"/>
        </w:rPr>
        <w:t>3</w:t>
      </w:r>
      <w:r w:rsidRPr="00EA4158">
        <w:rPr>
          <w:rFonts w:ascii="Arial" w:hAnsi="Arial" w:cs="Arial"/>
          <w:b/>
          <w:color w:val="000000"/>
          <w:sz w:val="18"/>
          <w:szCs w:val="18"/>
        </w:rPr>
        <w:t>.</w:t>
      </w:r>
      <w:r w:rsidR="001F4FD4">
        <w:rPr>
          <w:rFonts w:ascii="Arial" w:hAnsi="Arial" w:cs="Arial"/>
          <w:b/>
          <w:color w:val="000000"/>
          <w:sz w:val="18"/>
          <w:szCs w:val="18"/>
        </w:rPr>
        <w:t>10</w:t>
      </w:r>
      <w:r w:rsidRPr="00EA4158">
        <w:rPr>
          <w:rFonts w:ascii="Arial" w:hAnsi="Arial" w:cs="Arial"/>
          <w:b/>
          <w:color w:val="000000"/>
          <w:sz w:val="18"/>
          <w:szCs w:val="18"/>
        </w:rPr>
        <w:t>.-</w:t>
      </w:r>
      <w:r>
        <w:rPr>
          <w:rFonts w:ascii="Arial" w:hAnsi="Arial" w:cs="Arial"/>
          <w:b/>
          <w:color w:val="000000"/>
          <w:sz w:val="18"/>
          <w:szCs w:val="18"/>
        </w:rPr>
        <w:t xml:space="preserve"> </w:t>
      </w:r>
      <w:r w:rsidRPr="00EA4158">
        <w:rPr>
          <w:rFonts w:ascii="Arial" w:hAnsi="Arial" w:cs="Arial"/>
          <w:b/>
          <w:color w:val="0070C0"/>
          <w:sz w:val="18"/>
          <w:szCs w:val="18"/>
        </w:rPr>
        <w:t>Forma AT-07</w:t>
      </w:r>
      <w:r>
        <w:rPr>
          <w:rFonts w:ascii="Arial" w:hAnsi="Arial" w:cs="Arial"/>
          <w:b/>
          <w:color w:val="0070C0"/>
          <w:sz w:val="18"/>
          <w:szCs w:val="18"/>
        </w:rPr>
        <w:t>B</w:t>
      </w:r>
      <w:r w:rsidRPr="00EA4158">
        <w:rPr>
          <w:rFonts w:ascii="Arial" w:hAnsi="Arial" w:cs="Arial"/>
          <w:b/>
          <w:color w:val="000000"/>
          <w:sz w:val="18"/>
          <w:szCs w:val="18"/>
        </w:rPr>
        <w:t xml:space="preserve"> </w:t>
      </w:r>
      <w:r w:rsidRPr="00DD059F">
        <w:rPr>
          <w:rFonts w:ascii="Arial" w:hAnsi="Arial" w:cs="Arial"/>
          <w:color w:val="000000"/>
          <w:sz w:val="18"/>
          <w:szCs w:val="18"/>
        </w:rPr>
        <w:t>Programa calendarizado de utilización de la mano de obra</w:t>
      </w:r>
      <w:r>
        <w:rPr>
          <w:rFonts w:ascii="Arial" w:hAnsi="Arial" w:cs="Arial"/>
          <w:color w:val="000000"/>
          <w:sz w:val="18"/>
          <w:szCs w:val="18"/>
        </w:rPr>
        <w:t>.</w:t>
      </w:r>
    </w:p>
    <w:p w14:paraId="5387C023" w14:textId="5A4C97E3" w:rsidR="00845A0E" w:rsidRPr="00EA4158" w:rsidRDefault="00DD059F" w:rsidP="004C2362">
      <w:pPr>
        <w:spacing w:line="276" w:lineRule="auto"/>
        <w:ind w:left="426"/>
        <w:jc w:val="both"/>
        <w:rPr>
          <w:rFonts w:ascii="Arial" w:hAnsi="Arial" w:cs="Arial"/>
          <w:color w:val="000000"/>
          <w:sz w:val="18"/>
          <w:szCs w:val="18"/>
        </w:rPr>
      </w:pPr>
      <w:bookmarkStart w:id="31" w:name="_Hlk42240943"/>
      <w:bookmarkStart w:id="32" w:name="_Hlk50379709"/>
      <w:r>
        <w:rPr>
          <w:rFonts w:ascii="Arial" w:hAnsi="Arial" w:cs="Arial"/>
          <w:b/>
          <w:color w:val="000000"/>
          <w:sz w:val="18"/>
          <w:szCs w:val="18"/>
        </w:rPr>
        <w:t>3</w:t>
      </w:r>
      <w:r w:rsidR="00845A0E" w:rsidRPr="00EA4158">
        <w:rPr>
          <w:rFonts w:ascii="Arial" w:hAnsi="Arial" w:cs="Arial"/>
          <w:b/>
          <w:color w:val="000000"/>
          <w:sz w:val="18"/>
          <w:szCs w:val="18"/>
        </w:rPr>
        <w:t>.</w:t>
      </w:r>
      <w:r w:rsidR="001F4FD4">
        <w:rPr>
          <w:rFonts w:ascii="Arial" w:hAnsi="Arial" w:cs="Arial"/>
          <w:b/>
          <w:color w:val="000000"/>
          <w:sz w:val="18"/>
          <w:szCs w:val="18"/>
        </w:rPr>
        <w:t>11</w:t>
      </w:r>
      <w:r w:rsidR="00151547" w:rsidRPr="00EA4158">
        <w:rPr>
          <w:rFonts w:ascii="Arial" w:hAnsi="Arial" w:cs="Arial"/>
          <w:b/>
          <w:color w:val="000000"/>
          <w:sz w:val="18"/>
          <w:szCs w:val="18"/>
        </w:rPr>
        <w:t>.-</w:t>
      </w:r>
      <w:r>
        <w:rPr>
          <w:rFonts w:ascii="Arial" w:hAnsi="Arial" w:cs="Arial"/>
          <w:b/>
          <w:color w:val="000000"/>
          <w:sz w:val="18"/>
          <w:szCs w:val="18"/>
        </w:rPr>
        <w:t xml:space="preserve"> </w:t>
      </w:r>
      <w:r w:rsidR="00845A0E" w:rsidRPr="00EA4158">
        <w:rPr>
          <w:rFonts w:ascii="Arial" w:hAnsi="Arial" w:cs="Arial"/>
          <w:b/>
          <w:color w:val="0070C0"/>
          <w:sz w:val="18"/>
          <w:szCs w:val="18"/>
        </w:rPr>
        <w:t>Form</w:t>
      </w:r>
      <w:r w:rsidR="00786232" w:rsidRPr="00EA4158">
        <w:rPr>
          <w:rFonts w:ascii="Arial" w:hAnsi="Arial" w:cs="Arial"/>
          <w:b/>
          <w:color w:val="0070C0"/>
          <w:sz w:val="18"/>
          <w:szCs w:val="18"/>
        </w:rPr>
        <w:t xml:space="preserve">a </w:t>
      </w:r>
      <w:r w:rsidR="00845A0E" w:rsidRPr="00EA4158">
        <w:rPr>
          <w:rFonts w:ascii="Arial" w:hAnsi="Arial" w:cs="Arial"/>
          <w:b/>
          <w:color w:val="0070C0"/>
          <w:sz w:val="18"/>
          <w:szCs w:val="18"/>
        </w:rPr>
        <w:t>AT-08</w:t>
      </w:r>
      <w:r w:rsidR="00786232" w:rsidRPr="00EA4158">
        <w:rPr>
          <w:rFonts w:ascii="Arial" w:hAnsi="Arial" w:cs="Arial"/>
          <w:b/>
          <w:color w:val="0070C0"/>
          <w:sz w:val="18"/>
          <w:szCs w:val="18"/>
        </w:rPr>
        <w:t xml:space="preserve"> </w:t>
      </w:r>
      <w:r w:rsidR="00845A0E" w:rsidRPr="00EA4158">
        <w:rPr>
          <w:rFonts w:ascii="Arial" w:hAnsi="Arial" w:cs="Arial"/>
          <w:color w:val="000000"/>
          <w:sz w:val="18"/>
          <w:szCs w:val="18"/>
        </w:rPr>
        <w:t>Programa de utilización de Personal</w:t>
      </w:r>
      <w:r w:rsidR="00900CD7" w:rsidRPr="00EA4158">
        <w:rPr>
          <w:rFonts w:ascii="Arial" w:hAnsi="Arial" w:cs="Arial"/>
          <w:color w:val="000000"/>
          <w:sz w:val="18"/>
          <w:szCs w:val="18"/>
        </w:rPr>
        <w:t xml:space="preserve"> Técnico, Administrativo y de Servicios, encargado de la Dirección, Supervisión y Administración de los trabajo</w:t>
      </w:r>
      <w:r w:rsidR="00C81264" w:rsidRPr="00EA4158">
        <w:rPr>
          <w:rFonts w:ascii="Arial" w:hAnsi="Arial" w:cs="Arial"/>
          <w:color w:val="000000"/>
          <w:sz w:val="18"/>
          <w:szCs w:val="18"/>
        </w:rPr>
        <w:t>s.</w:t>
      </w:r>
    </w:p>
    <w:bookmarkEnd w:id="31"/>
    <w:p w14:paraId="19E2D256" w14:textId="0AD61555" w:rsidR="00431F0F" w:rsidRDefault="00DD059F" w:rsidP="004C2362">
      <w:pPr>
        <w:spacing w:line="276" w:lineRule="auto"/>
        <w:ind w:left="426"/>
        <w:jc w:val="both"/>
        <w:rPr>
          <w:rFonts w:ascii="Arial" w:hAnsi="Arial" w:cs="Arial"/>
          <w:bCs/>
          <w:color w:val="000000"/>
          <w:sz w:val="18"/>
          <w:szCs w:val="18"/>
        </w:rPr>
      </w:pPr>
      <w:r>
        <w:rPr>
          <w:rFonts w:ascii="Arial" w:hAnsi="Arial" w:cs="Arial"/>
          <w:b/>
          <w:color w:val="000000"/>
          <w:sz w:val="18"/>
          <w:szCs w:val="18"/>
        </w:rPr>
        <w:t>3</w:t>
      </w:r>
      <w:r w:rsidR="00431F0F" w:rsidRPr="00EA4158">
        <w:rPr>
          <w:rFonts w:ascii="Arial" w:hAnsi="Arial" w:cs="Arial"/>
          <w:b/>
          <w:color w:val="000000"/>
          <w:sz w:val="18"/>
          <w:szCs w:val="18"/>
        </w:rPr>
        <w:t>.</w:t>
      </w:r>
      <w:r>
        <w:rPr>
          <w:rFonts w:ascii="Arial" w:hAnsi="Arial" w:cs="Arial"/>
          <w:b/>
          <w:color w:val="000000"/>
          <w:sz w:val="18"/>
          <w:szCs w:val="18"/>
        </w:rPr>
        <w:t>1</w:t>
      </w:r>
      <w:r w:rsidR="001F4FD4">
        <w:rPr>
          <w:rFonts w:ascii="Arial" w:hAnsi="Arial" w:cs="Arial"/>
          <w:b/>
          <w:color w:val="000000"/>
          <w:sz w:val="18"/>
          <w:szCs w:val="18"/>
        </w:rPr>
        <w:t>2</w:t>
      </w:r>
      <w:r w:rsidR="00431F0F" w:rsidRPr="00EA4158">
        <w:rPr>
          <w:rFonts w:ascii="Arial" w:hAnsi="Arial" w:cs="Arial"/>
          <w:b/>
          <w:color w:val="000000"/>
          <w:sz w:val="18"/>
          <w:szCs w:val="18"/>
        </w:rPr>
        <w:t>.</w:t>
      </w:r>
      <w:r w:rsidR="00C81264" w:rsidRPr="00EA4158">
        <w:rPr>
          <w:rFonts w:ascii="Arial" w:hAnsi="Arial" w:cs="Arial"/>
          <w:b/>
          <w:color w:val="000000"/>
          <w:sz w:val="18"/>
          <w:szCs w:val="18"/>
        </w:rPr>
        <w:t>-</w:t>
      </w:r>
      <w:r>
        <w:rPr>
          <w:rFonts w:ascii="Arial" w:hAnsi="Arial" w:cs="Arial"/>
          <w:b/>
          <w:color w:val="000000"/>
          <w:sz w:val="18"/>
          <w:szCs w:val="18"/>
        </w:rPr>
        <w:t xml:space="preserve"> </w:t>
      </w:r>
      <w:r w:rsidR="00431F0F" w:rsidRPr="00EA4158">
        <w:rPr>
          <w:rFonts w:ascii="Arial" w:hAnsi="Arial" w:cs="Arial"/>
          <w:b/>
          <w:color w:val="0070C0"/>
          <w:sz w:val="18"/>
          <w:szCs w:val="18"/>
        </w:rPr>
        <w:t>Forma AT-0</w:t>
      </w:r>
      <w:r w:rsidR="00845A0E" w:rsidRPr="00EA4158">
        <w:rPr>
          <w:rFonts w:ascii="Arial" w:hAnsi="Arial" w:cs="Arial"/>
          <w:b/>
          <w:color w:val="0070C0"/>
          <w:sz w:val="18"/>
          <w:szCs w:val="18"/>
        </w:rPr>
        <w:t>9</w:t>
      </w:r>
      <w:r w:rsidR="00431F0F" w:rsidRPr="00EA4158">
        <w:rPr>
          <w:rFonts w:ascii="Arial" w:hAnsi="Arial" w:cs="Arial"/>
          <w:b/>
          <w:color w:val="000000"/>
          <w:sz w:val="18"/>
          <w:szCs w:val="18"/>
        </w:rPr>
        <w:t xml:space="preserve"> </w:t>
      </w:r>
      <w:r w:rsidR="00431F0F" w:rsidRPr="00EA4158">
        <w:rPr>
          <w:rFonts w:ascii="Arial" w:hAnsi="Arial" w:cs="Arial"/>
          <w:bCs/>
          <w:color w:val="000000"/>
          <w:sz w:val="18"/>
          <w:szCs w:val="18"/>
        </w:rPr>
        <w:t>Conocimiento del Modelo de Contrato y su conformidad en caso de resultar ganador ajustarse a sus términos</w:t>
      </w:r>
      <w:r w:rsidR="00C81264" w:rsidRPr="00EA4158">
        <w:rPr>
          <w:rFonts w:ascii="Arial" w:hAnsi="Arial" w:cs="Arial"/>
          <w:bCs/>
          <w:color w:val="000000"/>
          <w:sz w:val="18"/>
          <w:szCs w:val="18"/>
        </w:rPr>
        <w:t>.</w:t>
      </w:r>
    </w:p>
    <w:p w14:paraId="7540CB15" w14:textId="7A44F062" w:rsidR="00DD059F" w:rsidRDefault="00DD059F" w:rsidP="004C2362">
      <w:pPr>
        <w:spacing w:line="276" w:lineRule="auto"/>
        <w:ind w:left="426"/>
        <w:jc w:val="both"/>
        <w:rPr>
          <w:rFonts w:ascii="Arial" w:hAnsi="Arial" w:cs="Arial"/>
          <w:bCs/>
          <w:color w:val="000000"/>
          <w:sz w:val="18"/>
          <w:szCs w:val="18"/>
        </w:rPr>
      </w:pPr>
      <w:r>
        <w:rPr>
          <w:rFonts w:ascii="Arial" w:hAnsi="Arial" w:cs="Arial"/>
          <w:b/>
          <w:color w:val="000000"/>
          <w:sz w:val="18"/>
          <w:szCs w:val="18"/>
        </w:rPr>
        <w:t>3</w:t>
      </w:r>
      <w:r w:rsidRPr="00EA4158">
        <w:rPr>
          <w:rFonts w:ascii="Arial" w:hAnsi="Arial" w:cs="Arial"/>
          <w:b/>
          <w:color w:val="000000"/>
          <w:sz w:val="18"/>
          <w:szCs w:val="18"/>
        </w:rPr>
        <w:t>.</w:t>
      </w:r>
      <w:r>
        <w:rPr>
          <w:rFonts w:ascii="Arial" w:hAnsi="Arial" w:cs="Arial"/>
          <w:b/>
          <w:color w:val="000000"/>
          <w:sz w:val="18"/>
          <w:szCs w:val="18"/>
        </w:rPr>
        <w:t>1</w:t>
      </w:r>
      <w:r w:rsidR="001F4FD4">
        <w:rPr>
          <w:rFonts w:ascii="Arial" w:hAnsi="Arial" w:cs="Arial"/>
          <w:b/>
          <w:color w:val="000000"/>
          <w:sz w:val="18"/>
          <w:szCs w:val="18"/>
        </w:rPr>
        <w:t>3</w:t>
      </w:r>
      <w:r w:rsidRPr="00EA4158">
        <w:rPr>
          <w:rFonts w:ascii="Arial" w:hAnsi="Arial" w:cs="Arial"/>
          <w:b/>
          <w:color w:val="000000"/>
          <w:sz w:val="18"/>
          <w:szCs w:val="18"/>
        </w:rPr>
        <w:t>.-</w:t>
      </w:r>
      <w:r>
        <w:rPr>
          <w:rFonts w:ascii="Arial" w:hAnsi="Arial" w:cs="Arial"/>
          <w:b/>
          <w:color w:val="000000"/>
          <w:sz w:val="18"/>
          <w:szCs w:val="18"/>
        </w:rPr>
        <w:t xml:space="preserve"> </w:t>
      </w:r>
      <w:r w:rsidRPr="00EA4158">
        <w:rPr>
          <w:rFonts w:ascii="Arial" w:hAnsi="Arial" w:cs="Arial"/>
          <w:b/>
          <w:color w:val="0070C0"/>
          <w:sz w:val="18"/>
          <w:szCs w:val="18"/>
        </w:rPr>
        <w:t>Forma AT-</w:t>
      </w:r>
      <w:r>
        <w:rPr>
          <w:rFonts w:ascii="Arial" w:hAnsi="Arial" w:cs="Arial"/>
          <w:b/>
          <w:color w:val="0070C0"/>
          <w:sz w:val="18"/>
          <w:szCs w:val="18"/>
        </w:rPr>
        <w:t>10</w:t>
      </w:r>
      <w:r w:rsidRPr="00EA4158">
        <w:rPr>
          <w:rFonts w:ascii="Arial" w:hAnsi="Arial" w:cs="Arial"/>
          <w:b/>
          <w:color w:val="000000"/>
          <w:sz w:val="18"/>
          <w:szCs w:val="18"/>
        </w:rPr>
        <w:t xml:space="preserve"> </w:t>
      </w:r>
      <w:r w:rsidRPr="00DD059F">
        <w:rPr>
          <w:rFonts w:ascii="Arial" w:hAnsi="Arial" w:cs="Arial"/>
          <w:bCs/>
          <w:color w:val="000000"/>
          <w:sz w:val="18"/>
          <w:szCs w:val="18"/>
        </w:rPr>
        <w:t>Relación de trabajos anteriores que acrediten la experiencia y capacidad técnica</w:t>
      </w:r>
      <w:r>
        <w:rPr>
          <w:rFonts w:ascii="Arial" w:hAnsi="Arial" w:cs="Arial"/>
          <w:bCs/>
          <w:color w:val="000000"/>
          <w:sz w:val="18"/>
          <w:szCs w:val="18"/>
        </w:rPr>
        <w:t>.</w:t>
      </w:r>
    </w:p>
    <w:p w14:paraId="78A46AC2" w14:textId="5528E5B5" w:rsidR="006E45C1" w:rsidRDefault="006E45C1" w:rsidP="006E45C1">
      <w:pPr>
        <w:spacing w:line="276" w:lineRule="auto"/>
        <w:ind w:left="426"/>
        <w:jc w:val="both"/>
        <w:rPr>
          <w:rFonts w:ascii="Arial" w:hAnsi="Arial" w:cs="Arial"/>
          <w:color w:val="000000"/>
          <w:sz w:val="18"/>
          <w:szCs w:val="18"/>
        </w:rPr>
      </w:pPr>
      <w:r w:rsidRPr="006E45C1">
        <w:rPr>
          <w:rFonts w:ascii="Arial" w:hAnsi="Arial" w:cs="Arial"/>
          <w:b/>
          <w:color w:val="000000"/>
          <w:sz w:val="18"/>
          <w:szCs w:val="18"/>
        </w:rPr>
        <w:lastRenderedPageBreak/>
        <w:t xml:space="preserve">3.14.- </w:t>
      </w:r>
      <w:r w:rsidRPr="006E45C1">
        <w:rPr>
          <w:rFonts w:ascii="Arial" w:hAnsi="Arial" w:cs="Arial"/>
          <w:b/>
          <w:color w:val="0070C0"/>
          <w:sz w:val="18"/>
          <w:szCs w:val="18"/>
        </w:rPr>
        <w:t xml:space="preserve">Forma AT-11 </w:t>
      </w:r>
      <w:r w:rsidRPr="006E45C1">
        <w:rPr>
          <w:rFonts w:ascii="Arial" w:hAnsi="Arial" w:cs="Arial"/>
          <w:color w:val="000000"/>
          <w:sz w:val="18"/>
          <w:szCs w:val="18"/>
        </w:rPr>
        <w:t>Manifestación escrita y bajo protesta de decir verdad de no encontrarse en ninguno de los supuestos del Artículo 71 y 102 de la Ley de Obras Públicas y Servicios Relacionados con las Mismas del Estado de Chihuahua.</w:t>
      </w:r>
      <w:r w:rsidRPr="00EA4158">
        <w:rPr>
          <w:rFonts w:ascii="Arial" w:hAnsi="Arial" w:cs="Arial"/>
          <w:color w:val="000000"/>
          <w:sz w:val="18"/>
          <w:szCs w:val="18"/>
        </w:rPr>
        <w:t xml:space="preserve"> </w:t>
      </w:r>
    </w:p>
    <w:p w14:paraId="1D01451F" w14:textId="7E5691E6" w:rsidR="00944A91" w:rsidRPr="00A41B0F" w:rsidRDefault="00944A91" w:rsidP="006E45C1">
      <w:pPr>
        <w:spacing w:line="276" w:lineRule="auto"/>
        <w:ind w:left="426"/>
        <w:jc w:val="both"/>
        <w:rPr>
          <w:rFonts w:ascii="Arial" w:hAnsi="Arial" w:cs="Arial"/>
          <w:color w:val="000000"/>
          <w:sz w:val="18"/>
          <w:szCs w:val="18"/>
        </w:rPr>
      </w:pPr>
      <w:r w:rsidRPr="00A41B0F">
        <w:rPr>
          <w:rFonts w:ascii="Arial" w:hAnsi="Arial" w:cs="Arial"/>
          <w:b/>
          <w:color w:val="000000"/>
          <w:sz w:val="18"/>
          <w:szCs w:val="18"/>
        </w:rPr>
        <w:t>3.15.-</w:t>
      </w:r>
      <w:r w:rsidRPr="00A41B0F">
        <w:rPr>
          <w:rFonts w:ascii="Arial" w:hAnsi="Arial" w:cs="Arial"/>
          <w:b/>
          <w:color w:val="0070C0"/>
          <w:sz w:val="18"/>
          <w:szCs w:val="18"/>
        </w:rPr>
        <w:t xml:space="preserve"> Forma AT-12 </w:t>
      </w:r>
      <w:r w:rsidRPr="00A41B0F">
        <w:rPr>
          <w:rFonts w:ascii="Arial" w:hAnsi="Arial" w:cs="Arial"/>
          <w:color w:val="000000"/>
          <w:sz w:val="18"/>
          <w:szCs w:val="18"/>
        </w:rPr>
        <w:t>Descripción de la Planeación Integral</w:t>
      </w:r>
    </w:p>
    <w:p w14:paraId="5A2822A8" w14:textId="1B87B7B6" w:rsidR="00E0623D" w:rsidRPr="00A41B0F" w:rsidRDefault="00E0623D" w:rsidP="006E45C1">
      <w:pPr>
        <w:spacing w:line="276" w:lineRule="auto"/>
        <w:ind w:left="426"/>
        <w:jc w:val="both"/>
        <w:rPr>
          <w:rFonts w:ascii="Arial" w:hAnsi="Arial" w:cs="Arial"/>
          <w:b/>
          <w:color w:val="0070C0"/>
          <w:sz w:val="18"/>
          <w:szCs w:val="18"/>
        </w:rPr>
      </w:pPr>
      <w:r w:rsidRPr="00A41B0F">
        <w:rPr>
          <w:rFonts w:ascii="Arial" w:hAnsi="Arial" w:cs="Arial"/>
          <w:b/>
          <w:color w:val="000000"/>
          <w:sz w:val="18"/>
          <w:szCs w:val="18"/>
        </w:rPr>
        <w:t>3.16.-</w:t>
      </w:r>
      <w:r w:rsidRPr="00A41B0F">
        <w:rPr>
          <w:rFonts w:ascii="Arial" w:hAnsi="Arial" w:cs="Arial"/>
          <w:b/>
          <w:color w:val="0070C0"/>
          <w:sz w:val="18"/>
          <w:szCs w:val="18"/>
        </w:rPr>
        <w:t xml:space="preserve"> Forma AT-13 </w:t>
      </w:r>
      <w:r w:rsidRPr="00A41B0F">
        <w:rPr>
          <w:rFonts w:ascii="Arial" w:hAnsi="Arial" w:cs="Arial"/>
          <w:color w:val="000000"/>
          <w:sz w:val="18"/>
          <w:szCs w:val="18"/>
        </w:rPr>
        <w:t>Programa calendarizado de Materiales</w:t>
      </w:r>
    </w:p>
    <w:p w14:paraId="409F7677" w14:textId="03A160FD" w:rsidR="00A675C7" w:rsidRPr="00A675C7" w:rsidRDefault="00A675C7" w:rsidP="006E45C1">
      <w:pPr>
        <w:spacing w:line="276" w:lineRule="auto"/>
        <w:ind w:left="426"/>
        <w:jc w:val="both"/>
        <w:rPr>
          <w:rFonts w:ascii="Arial" w:hAnsi="Arial" w:cs="Arial"/>
          <w:b/>
          <w:color w:val="000000"/>
          <w:sz w:val="18"/>
          <w:szCs w:val="18"/>
        </w:rPr>
      </w:pPr>
      <w:r w:rsidRPr="00A41B0F">
        <w:rPr>
          <w:rFonts w:ascii="Arial" w:hAnsi="Arial" w:cs="Arial"/>
          <w:b/>
          <w:color w:val="000000"/>
          <w:sz w:val="18"/>
          <w:szCs w:val="18"/>
        </w:rPr>
        <w:t>3.17.-</w:t>
      </w:r>
      <w:r w:rsidRPr="00A41B0F">
        <w:t xml:space="preserve"> </w:t>
      </w:r>
      <w:r w:rsidRPr="00A41B0F">
        <w:rPr>
          <w:rFonts w:ascii="Arial" w:hAnsi="Arial" w:cs="Arial"/>
          <w:b/>
          <w:color w:val="0070C0"/>
          <w:sz w:val="18"/>
          <w:szCs w:val="18"/>
        </w:rPr>
        <w:t xml:space="preserve">Forma AT-14 </w:t>
      </w:r>
      <w:r w:rsidRPr="00A41B0F">
        <w:rPr>
          <w:rFonts w:ascii="Arial" w:hAnsi="Arial" w:cs="Arial"/>
          <w:color w:val="000000"/>
          <w:sz w:val="18"/>
          <w:szCs w:val="18"/>
        </w:rPr>
        <w:t>Contenido Nacional</w:t>
      </w:r>
    </w:p>
    <w:bookmarkEnd w:id="32"/>
    <w:p w14:paraId="2DABFBFE" w14:textId="77777777" w:rsidR="00B470FB" w:rsidRPr="00EC1450" w:rsidRDefault="00B470FB" w:rsidP="004C2362">
      <w:pPr>
        <w:spacing w:line="276" w:lineRule="auto"/>
        <w:jc w:val="both"/>
        <w:rPr>
          <w:rFonts w:ascii="Arial" w:hAnsi="Arial" w:cs="Arial"/>
          <w:color w:val="000000"/>
          <w:sz w:val="18"/>
          <w:szCs w:val="18"/>
        </w:rPr>
      </w:pPr>
    </w:p>
    <w:p w14:paraId="39EF1571" w14:textId="0749ABD0" w:rsidR="00C316F4" w:rsidRPr="00EA4158" w:rsidRDefault="009B09E3" w:rsidP="004C2362">
      <w:pPr>
        <w:spacing w:line="276" w:lineRule="auto"/>
        <w:jc w:val="both"/>
        <w:rPr>
          <w:rFonts w:ascii="Arial" w:hAnsi="Arial" w:cs="Arial"/>
          <w:color w:val="000000"/>
          <w:sz w:val="18"/>
          <w:szCs w:val="18"/>
        </w:rPr>
      </w:pPr>
      <w:r>
        <w:rPr>
          <w:rFonts w:ascii="Arial" w:hAnsi="Arial" w:cs="Arial"/>
          <w:b/>
          <w:color w:val="000000"/>
          <w:sz w:val="18"/>
          <w:szCs w:val="18"/>
        </w:rPr>
        <w:t>4</w:t>
      </w:r>
      <w:r w:rsidR="00B470FB" w:rsidRPr="00EA4158">
        <w:rPr>
          <w:rFonts w:ascii="Arial" w:hAnsi="Arial" w:cs="Arial"/>
          <w:b/>
          <w:color w:val="000000"/>
          <w:sz w:val="18"/>
          <w:szCs w:val="18"/>
        </w:rPr>
        <w:t>.-</w:t>
      </w:r>
      <w:r w:rsidR="00B470FB" w:rsidRPr="00EA4158">
        <w:rPr>
          <w:rFonts w:ascii="Arial" w:hAnsi="Arial" w:cs="Arial"/>
          <w:color w:val="000000"/>
          <w:sz w:val="18"/>
          <w:szCs w:val="18"/>
        </w:rPr>
        <w:t xml:space="preserve"> </w:t>
      </w:r>
      <w:bookmarkStart w:id="33" w:name="_Hlk5712689"/>
      <w:r w:rsidR="00213720" w:rsidRPr="00EA4158">
        <w:rPr>
          <w:rFonts w:ascii="Arial" w:hAnsi="Arial" w:cs="Arial"/>
          <w:b/>
          <w:color w:val="000000"/>
          <w:sz w:val="18"/>
          <w:szCs w:val="18"/>
        </w:rPr>
        <w:t xml:space="preserve">Formas </w:t>
      </w:r>
      <w:r w:rsidR="00213720">
        <w:rPr>
          <w:rFonts w:ascii="Arial" w:hAnsi="Arial" w:cs="Arial"/>
          <w:b/>
          <w:color w:val="000000"/>
          <w:sz w:val="18"/>
          <w:szCs w:val="18"/>
        </w:rPr>
        <w:t>de la</w:t>
      </w:r>
      <w:r w:rsidR="00213720" w:rsidRPr="00EA4158">
        <w:rPr>
          <w:rFonts w:ascii="Arial" w:hAnsi="Arial" w:cs="Arial"/>
          <w:b/>
          <w:color w:val="000000"/>
          <w:sz w:val="18"/>
          <w:szCs w:val="18"/>
        </w:rPr>
        <w:t xml:space="preserve"> Proposición </w:t>
      </w:r>
      <w:bookmarkEnd w:id="33"/>
      <w:r w:rsidR="00213720" w:rsidRPr="00EA4158">
        <w:rPr>
          <w:rFonts w:ascii="Arial" w:hAnsi="Arial" w:cs="Arial"/>
          <w:b/>
          <w:color w:val="000000"/>
          <w:sz w:val="18"/>
          <w:szCs w:val="18"/>
        </w:rPr>
        <w:t>Económica.</w:t>
      </w:r>
    </w:p>
    <w:p w14:paraId="2416658C" w14:textId="3E0748CD" w:rsidR="00C316F4" w:rsidRPr="00EA4158" w:rsidRDefault="00DD059F" w:rsidP="004C2362">
      <w:pPr>
        <w:spacing w:line="276" w:lineRule="auto"/>
        <w:ind w:left="426"/>
        <w:jc w:val="both"/>
        <w:rPr>
          <w:rFonts w:ascii="Arial" w:hAnsi="Arial" w:cs="Arial"/>
          <w:color w:val="000000"/>
          <w:sz w:val="18"/>
          <w:szCs w:val="18"/>
        </w:rPr>
      </w:pPr>
      <w:r>
        <w:rPr>
          <w:rFonts w:ascii="Arial" w:hAnsi="Arial" w:cs="Arial"/>
          <w:b/>
          <w:color w:val="000000"/>
          <w:sz w:val="18"/>
          <w:szCs w:val="18"/>
        </w:rPr>
        <w:t>4</w:t>
      </w:r>
      <w:r w:rsidR="00B470FB" w:rsidRPr="00EA4158">
        <w:rPr>
          <w:rFonts w:ascii="Arial" w:hAnsi="Arial" w:cs="Arial"/>
          <w:b/>
          <w:color w:val="000000"/>
          <w:sz w:val="18"/>
          <w:szCs w:val="18"/>
        </w:rPr>
        <w:t>.1.-</w:t>
      </w:r>
      <w:r w:rsidR="0061319B">
        <w:rPr>
          <w:rFonts w:ascii="Arial" w:hAnsi="Arial" w:cs="Arial"/>
          <w:b/>
          <w:color w:val="000000"/>
          <w:sz w:val="18"/>
          <w:szCs w:val="18"/>
        </w:rPr>
        <w:t xml:space="preserve"> </w:t>
      </w:r>
      <w:r w:rsidR="00C316F4" w:rsidRPr="00EA4158">
        <w:rPr>
          <w:rFonts w:ascii="Arial" w:hAnsi="Arial" w:cs="Arial"/>
          <w:b/>
          <w:color w:val="0070C0"/>
          <w:sz w:val="18"/>
          <w:szCs w:val="18"/>
        </w:rPr>
        <w:t xml:space="preserve">Forma </w:t>
      </w:r>
      <w:r w:rsidR="003E06F2" w:rsidRPr="00EA4158">
        <w:rPr>
          <w:rFonts w:ascii="Arial" w:hAnsi="Arial" w:cs="Arial"/>
          <w:b/>
          <w:color w:val="0070C0"/>
          <w:sz w:val="18"/>
          <w:szCs w:val="18"/>
        </w:rPr>
        <w:t>A</w:t>
      </w:r>
      <w:r w:rsidR="00C316F4" w:rsidRPr="00EA4158">
        <w:rPr>
          <w:rFonts w:ascii="Arial" w:hAnsi="Arial" w:cs="Arial"/>
          <w:b/>
          <w:color w:val="0070C0"/>
          <w:sz w:val="18"/>
          <w:szCs w:val="18"/>
        </w:rPr>
        <w:t>E-01</w:t>
      </w:r>
      <w:r w:rsidR="00C316F4" w:rsidRPr="00EA4158">
        <w:rPr>
          <w:rFonts w:ascii="Arial" w:hAnsi="Arial" w:cs="Arial"/>
          <w:b/>
          <w:color w:val="000000"/>
          <w:sz w:val="18"/>
          <w:szCs w:val="18"/>
        </w:rPr>
        <w:t xml:space="preserve"> </w:t>
      </w:r>
      <w:r w:rsidR="00C316F4" w:rsidRPr="00EA4158">
        <w:rPr>
          <w:rFonts w:ascii="Arial" w:hAnsi="Arial" w:cs="Arial"/>
          <w:color w:val="000000"/>
          <w:sz w:val="18"/>
          <w:szCs w:val="18"/>
        </w:rPr>
        <w:t xml:space="preserve">Carta </w:t>
      </w:r>
      <w:r w:rsidR="000C4B08" w:rsidRPr="00EA4158">
        <w:rPr>
          <w:rFonts w:ascii="Arial" w:hAnsi="Arial" w:cs="Arial"/>
          <w:color w:val="000000"/>
          <w:sz w:val="18"/>
          <w:szCs w:val="18"/>
        </w:rPr>
        <w:t>compromiso de</w:t>
      </w:r>
      <w:r w:rsidR="00C316F4" w:rsidRPr="00EA4158">
        <w:rPr>
          <w:rFonts w:ascii="Arial" w:hAnsi="Arial" w:cs="Arial"/>
          <w:color w:val="000000"/>
          <w:sz w:val="18"/>
          <w:szCs w:val="18"/>
        </w:rPr>
        <w:t xml:space="preserve"> </w:t>
      </w:r>
      <w:r w:rsidR="000C4B08" w:rsidRPr="00EA4158">
        <w:rPr>
          <w:rFonts w:ascii="Arial" w:hAnsi="Arial" w:cs="Arial"/>
          <w:color w:val="000000"/>
          <w:sz w:val="18"/>
          <w:szCs w:val="18"/>
        </w:rPr>
        <w:t>seriedad de la</w:t>
      </w:r>
      <w:r w:rsidR="00C316F4" w:rsidRPr="00EA4158">
        <w:rPr>
          <w:rFonts w:ascii="Arial" w:hAnsi="Arial" w:cs="Arial"/>
          <w:color w:val="000000"/>
          <w:sz w:val="18"/>
          <w:szCs w:val="18"/>
        </w:rPr>
        <w:t xml:space="preserve"> proposición.</w:t>
      </w:r>
    </w:p>
    <w:p w14:paraId="0A426901" w14:textId="3880A4E2" w:rsidR="00C316F4" w:rsidRPr="00EA4158" w:rsidRDefault="00DD059F" w:rsidP="004C2362">
      <w:pPr>
        <w:spacing w:line="276" w:lineRule="auto"/>
        <w:ind w:left="426"/>
        <w:jc w:val="both"/>
        <w:rPr>
          <w:rFonts w:ascii="Arial" w:hAnsi="Arial" w:cs="Arial"/>
          <w:color w:val="000000"/>
          <w:sz w:val="18"/>
          <w:szCs w:val="18"/>
        </w:rPr>
      </w:pPr>
      <w:r>
        <w:rPr>
          <w:rFonts w:ascii="Arial" w:hAnsi="Arial" w:cs="Arial"/>
          <w:b/>
          <w:color w:val="000000"/>
          <w:sz w:val="18"/>
          <w:szCs w:val="18"/>
        </w:rPr>
        <w:t>4</w:t>
      </w:r>
      <w:r w:rsidR="00B470FB" w:rsidRPr="00EA4158">
        <w:rPr>
          <w:rFonts w:ascii="Arial" w:hAnsi="Arial" w:cs="Arial"/>
          <w:b/>
          <w:color w:val="000000"/>
          <w:sz w:val="18"/>
          <w:szCs w:val="18"/>
        </w:rPr>
        <w:t>.2.-</w:t>
      </w:r>
      <w:r w:rsidR="0061319B">
        <w:rPr>
          <w:rFonts w:ascii="Arial" w:hAnsi="Arial" w:cs="Arial"/>
          <w:b/>
          <w:color w:val="000000"/>
          <w:sz w:val="18"/>
          <w:szCs w:val="18"/>
        </w:rPr>
        <w:t xml:space="preserve"> </w:t>
      </w:r>
      <w:r w:rsidR="00C316F4" w:rsidRPr="00EA4158">
        <w:rPr>
          <w:rFonts w:ascii="Arial" w:hAnsi="Arial" w:cs="Arial"/>
          <w:b/>
          <w:color w:val="0070C0"/>
          <w:sz w:val="18"/>
          <w:szCs w:val="18"/>
        </w:rPr>
        <w:t xml:space="preserve">Forma </w:t>
      </w:r>
      <w:r w:rsidR="003E06F2" w:rsidRPr="00EA4158">
        <w:rPr>
          <w:rFonts w:ascii="Arial" w:hAnsi="Arial" w:cs="Arial"/>
          <w:b/>
          <w:color w:val="0070C0"/>
          <w:sz w:val="18"/>
          <w:szCs w:val="18"/>
        </w:rPr>
        <w:t>A</w:t>
      </w:r>
      <w:r w:rsidR="00C316F4" w:rsidRPr="00EA4158">
        <w:rPr>
          <w:rFonts w:ascii="Arial" w:hAnsi="Arial" w:cs="Arial"/>
          <w:b/>
          <w:color w:val="0070C0"/>
          <w:sz w:val="18"/>
          <w:szCs w:val="18"/>
        </w:rPr>
        <w:t>E-02</w:t>
      </w:r>
      <w:r w:rsidR="00C316F4" w:rsidRPr="00EA4158">
        <w:rPr>
          <w:rFonts w:ascii="Arial" w:hAnsi="Arial" w:cs="Arial"/>
          <w:b/>
          <w:color w:val="000000"/>
          <w:sz w:val="18"/>
          <w:szCs w:val="18"/>
        </w:rPr>
        <w:t xml:space="preserve"> </w:t>
      </w:r>
      <w:r w:rsidR="000C4B08" w:rsidRPr="00EA4158">
        <w:rPr>
          <w:rFonts w:ascii="Arial" w:hAnsi="Arial" w:cs="Arial"/>
          <w:color w:val="000000"/>
          <w:sz w:val="18"/>
          <w:szCs w:val="18"/>
        </w:rPr>
        <w:t xml:space="preserve">Proposición </w:t>
      </w:r>
      <w:r w:rsidR="003E06F2" w:rsidRPr="00EA4158">
        <w:rPr>
          <w:rFonts w:ascii="Arial" w:hAnsi="Arial" w:cs="Arial"/>
          <w:color w:val="000000"/>
          <w:sz w:val="18"/>
          <w:szCs w:val="18"/>
        </w:rPr>
        <w:t>eco</w:t>
      </w:r>
      <w:r w:rsidR="000C4B08" w:rsidRPr="00EA4158">
        <w:rPr>
          <w:rFonts w:ascii="Arial" w:hAnsi="Arial" w:cs="Arial"/>
          <w:color w:val="000000"/>
          <w:sz w:val="18"/>
          <w:szCs w:val="18"/>
        </w:rPr>
        <w:t>nómica</w:t>
      </w:r>
      <w:r w:rsidR="00C316F4" w:rsidRPr="00EA4158">
        <w:rPr>
          <w:rFonts w:ascii="Arial" w:hAnsi="Arial" w:cs="Arial"/>
          <w:color w:val="000000"/>
          <w:sz w:val="18"/>
          <w:szCs w:val="18"/>
        </w:rPr>
        <w:t>.</w:t>
      </w:r>
    </w:p>
    <w:p w14:paraId="30C3073B" w14:textId="3A4245B9" w:rsidR="00C316F4" w:rsidRPr="00EA4158" w:rsidRDefault="00DD059F" w:rsidP="004C2362">
      <w:pPr>
        <w:spacing w:line="276" w:lineRule="auto"/>
        <w:ind w:left="426"/>
        <w:jc w:val="both"/>
        <w:rPr>
          <w:rFonts w:ascii="Arial" w:hAnsi="Arial" w:cs="Arial"/>
          <w:color w:val="000000"/>
          <w:sz w:val="18"/>
          <w:szCs w:val="18"/>
        </w:rPr>
      </w:pPr>
      <w:r>
        <w:rPr>
          <w:rFonts w:ascii="Arial" w:hAnsi="Arial" w:cs="Arial"/>
          <w:b/>
          <w:color w:val="000000"/>
          <w:sz w:val="18"/>
          <w:szCs w:val="18"/>
        </w:rPr>
        <w:t>4</w:t>
      </w:r>
      <w:r w:rsidR="00B470FB" w:rsidRPr="00EA4158">
        <w:rPr>
          <w:rFonts w:ascii="Arial" w:hAnsi="Arial" w:cs="Arial"/>
          <w:b/>
          <w:color w:val="000000"/>
          <w:sz w:val="18"/>
          <w:szCs w:val="18"/>
        </w:rPr>
        <w:t>.3.-</w:t>
      </w:r>
      <w:r w:rsidR="0061319B">
        <w:rPr>
          <w:rFonts w:ascii="Arial" w:hAnsi="Arial" w:cs="Arial"/>
          <w:b/>
          <w:color w:val="000000"/>
          <w:sz w:val="18"/>
          <w:szCs w:val="18"/>
        </w:rPr>
        <w:t xml:space="preserve"> </w:t>
      </w:r>
      <w:r w:rsidR="00C316F4" w:rsidRPr="00EA4158">
        <w:rPr>
          <w:rFonts w:ascii="Arial" w:hAnsi="Arial" w:cs="Arial"/>
          <w:b/>
          <w:color w:val="0070C0"/>
          <w:sz w:val="18"/>
          <w:szCs w:val="18"/>
        </w:rPr>
        <w:t xml:space="preserve">Forma </w:t>
      </w:r>
      <w:r w:rsidR="003E06F2" w:rsidRPr="00EA4158">
        <w:rPr>
          <w:rFonts w:ascii="Arial" w:hAnsi="Arial" w:cs="Arial"/>
          <w:b/>
          <w:color w:val="0070C0"/>
          <w:sz w:val="18"/>
          <w:szCs w:val="18"/>
        </w:rPr>
        <w:t>A</w:t>
      </w:r>
      <w:r w:rsidR="00C316F4" w:rsidRPr="00EA4158">
        <w:rPr>
          <w:rFonts w:ascii="Arial" w:hAnsi="Arial" w:cs="Arial"/>
          <w:b/>
          <w:color w:val="0070C0"/>
          <w:sz w:val="18"/>
          <w:szCs w:val="18"/>
        </w:rPr>
        <w:t>E-03</w:t>
      </w:r>
      <w:r w:rsidR="00C316F4" w:rsidRPr="00EA4158">
        <w:rPr>
          <w:rFonts w:ascii="Arial" w:hAnsi="Arial" w:cs="Arial"/>
          <w:b/>
          <w:color w:val="000000"/>
          <w:sz w:val="18"/>
          <w:szCs w:val="18"/>
        </w:rPr>
        <w:t xml:space="preserve"> </w:t>
      </w:r>
      <w:r w:rsidR="00C316F4" w:rsidRPr="00EA4158">
        <w:rPr>
          <w:rFonts w:ascii="Arial" w:hAnsi="Arial" w:cs="Arial"/>
          <w:color w:val="000000"/>
          <w:sz w:val="18"/>
          <w:szCs w:val="18"/>
        </w:rPr>
        <w:t xml:space="preserve">Programa </w:t>
      </w:r>
      <w:r w:rsidR="00CD3F96">
        <w:rPr>
          <w:rFonts w:ascii="Arial" w:hAnsi="Arial" w:cs="Arial"/>
          <w:color w:val="000000"/>
          <w:sz w:val="18"/>
          <w:szCs w:val="18"/>
        </w:rPr>
        <w:t xml:space="preserve">de ejecución </w:t>
      </w:r>
      <w:r w:rsidR="00C316F4" w:rsidRPr="00EA4158">
        <w:rPr>
          <w:rFonts w:ascii="Arial" w:hAnsi="Arial" w:cs="Arial"/>
          <w:color w:val="000000"/>
          <w:sz w:val="18"/>
          <w:szCs w:val="18"/>
        </w:rPr>
        <w:t xml:space="preserve">y </w:t>
      </w:r>
      <w:r w:rsidR="000C4B08" w:rsidRPr="00EA4158">
        <w:rPr>
          <w:rFonts w:ascii="Arial" w:hAnsi="Arial" w:cs="Arial"/>
          <w:color w:val="000000"/>
          <w:sz w:val="18"/>
          <w:szCs w:val="18"/>
        </w:rPr>
        <w:t>montos mensuales</w:t>
      </w:r>
      <w:r w:rsidR="00C316F4" w:rsidRPr="00EA4158">
        <w:rPr>
          <w:rFonts w:ascii="Arial" w:hAnsi="Arial" w:cs="Arial"/>
          <w:color w:val="000000"/>
          <w:sz w:val="18"/>
          <w:szCs w:val="18"/>
        </w:rPr>
        <w:t xml:space="preserve"> de </w:t>
      </w:r>
      <w:r w:rsidR="000C4B08" w:rsidRPr="00EA4158">
        <w:rPr>
          <w:rFonts w:ascii="Arial" w:hAnsi="Arial" w:cs="Arial"/>
          <w:color w:val="000000"/>
          <w:sz w:val="18"/>
          <w:szCs w:val="18"/>
        </w:rPr>
        <w:t>obra, por</w:t>
      </w:r>
      <w:r w:rsidR="00C316F4" w:rsidRPr="00EA4158">
        <w:rPr>
          <w:rFonts w:ascii="Arial" w:hAnsi="Arial" w:cs="Arial"/>
          <w:color w:val="000000"/>
          <w:sz w:val="18"/>
          <w:szCs w:val="18"/>
        </w:rPr>
        <w:t xml:space="preserve"> conc</w:t>
      </w:r>
      <w:r w:rsidR="00E65E69">
        <w:rPr>
          <w:rFonts w:ascii="Arial" w:hAnsi="Arial" w:cs="Arial"/>
          <w:color w:val="000000"/>
          <w:sz w:val="18"/>
          <w:szCs w:val="18"/>
        </w:rPr>
        <w:t>epto.</w:t>
      </w:r>
    </w:p>
    <w:p w14:paraId="44F9414B" w14:textId="56AC4AE4" w:rsidR="00C316F4" w:rsidRDefault="00DD059F" w:rsidP="004C2362">
      <w:pPr>
        <w:spacing w:line="276" w:lineRule="auto"/>
        <w:ind w:left="426"/>
        <w:jc w:val="both"/>
        <w:rPr>
          <w:rFonts w:ascii="Arial" w:hAnsi="Arial" w:cs="Arial"/>
          <w:color w:val="000000"/>
          <w:sz w:val="18"/>
          <w:szCs w:val="18"/>
        </w:rPr>
      </w:pPr>
      <w:r>
        <w:rPr>
          <w:rFonts w:ascii="Arial" w:hAnsi="Arial" w:cs="Arial"/>
          <w:b/>
          <w:color w:val="000000"/>
          <w:sz w:val="18"/>
          <w:szCs w:val="18"/>
        </w:rPr>
        <w:t>4</w:t>
      </w:r>
      <w:r w:rsidR="00B470FB" w:rsidRPr="00EA4158">
        <w:rPr>
          <w:rFonts w:ascii="Arial" w:hAnsi="Arial" w:cs="Arial"/>
          <w:b/>
          <w:color w:val="000000"/>
          <w:sz w:val="18"/>
          <w:szCs w:val="18"/>
        </w:rPr>
        <w:t>.</w:t>
      </w:r>
      <w:r w:rsidR="00D56844" w:rsidRPr="00EA4158">
        <w:rPr>
          <w:rFonts w:ascii="Arial" w:hAnsi="Arial" w:cs="Arial"/>
          <w:b/>
          <w:color w:val="000000"/>
          <w:sz w:val="18"/>
          <w:szCs w:val="18"/>
        </w:rPr>
        <w:t>4</w:t>
      </w:r>
      <w:r w:rsidR="00B470FB" w:rsidRPr="00EA4158">
        <w:rPr>
          <w:rFonts w:ascii="Arial" w:hAnsi="Arial" w:cs="Arial"/>
          <w:b/>
          <w:color w:val="000000"/>
          <w:sz w:val="18"/>
          <w:szCs w:val="18"/>
        </w:rPr>
        <w:t>.-</w:t>
      </w:r>
      <w:r w:rsidR="0061319B">
        <w:rPr>
          <w:rFonts w:ascii="Arial" w:hAnsi="Arial" w:cs="Arial"/>
          <w:b/>
          <w:color w:val="000000"/>
          <w:sz w:val="18"/>
          <w:szCs w:val="18"/>
        </w:rPr>
        <w:t xml:space="preserve"> </w:t>
      </w:r>
      <w:r w:rsidR="00C316F4" w:rsidRPr="00EA4158">
        <w:rPr>
          <w:rFonts w:ascii="Arial" w:hAnsi="Arial" w:cs="Arial"/>
          <w:b/>
          <w:color w:val="0070C0"/>
          <w:sz w:val="18"/>
          <w:szCs w:val="18"/>
        </w:rPr>
        <w:t xml:space="preserve">Forma </w:t>
      </w:r>
      <w:r w:rsidR="003E06F2" w:rsidRPr="00EA4158">
        <w:rPr>
          <w:rFonts w:ascii="Arial" w:hAnsi="Arial" w:cs="Arial"/>
          <w:b/>
          <w:color w:val="0070C0"/>
          <w:sz w:val="18"/>
          <w:szCs w:val="18"/>
        </w:rPr>
        <w:t>A</w:t>
      </w:r>
      <w:r w:rsidR="00C316F4" w:rsidRPr="00EA4158">
        <w:rPr>
          <w:rFonts w:ascii="Arial" w:hAnsi="Arial" w:cs="Arial"/>
          <w:b/>
          <w:color w:val="0070C0"/>
          <w:sz w:val="18"/>
          <w:szCs w:val="18"/>
        </w:rPr>
        <w:t>E-0</w:t>
      </w:r>
      <w:r w:rsidR="00B1304C">
        <w:rPr>
          <w:rFonts w:ascii="Arial" w:hAnsi="Arial" w:cs="Arial"/>
          <w:b/>
          <w:color w:val="0070C0"/>
          <w:sz w:val="18"/>
          <w:szCs w:val="18"/>
        </w:rPr>
        <w:t xml:space="preserve">4 </w:t>
      </w:r>
      <w:r w:rsidR="00B1304C" w:rsidRPr="00B1304C">
        <w:rPr>
          <w:rFonts w:ascii="Arial" w:hAnsi="Arial" w:cs="Arial"/>
          <w:color w:val="000000"/>
          <w:sz w:val="18"/>
          <w:szCs w:val="18"/>
        </w:rPr>
        <w:t>C</w:t>
      </w:r>
      <w:r w:rsidR="00A249E8" w:rsidRPr="00EA4158">
        <w:rPr>
          <w:rFonts w:ascii="Arial" w:hAnsi="Arial" w:cs="Arial"/>
          <w:color w:val="000000"/>
          <w:sz w:val="18"/>
          <w:szCs w:val="18"/>
        </w:rPr>
        <w:t>atálogo de Conceptos</w:t>
      </w:r>
      <w:r w:rsidR="00C316F4" w:rsidRPr="00EA4158">
        <w:rPr>
          <w:rFonts w:ascii="Arial" w:hAnsi="Arial" w:cs="Arial"/>
          <w:color w:val="000000"/>
          <w:sz w:val="18"/>
          <w:szCs w:val="18"/>
        </w:rPr>
        <w:t>.</w:t>
      </w:r>
    </w:p>
    <w:p w14:paraId="2AC1F67B" w14:textId="75BC7AD5" w:rsidR="00C72A74" w:rsidRPr="00A41B0F" w:rsidRDefault="00C72A74" w:rsidP="004C2362">
      <w:pPr>
        <w:spacing w:line="276" w:lineRule="auto"/>
        <w:ind w:left="426"/>
        <w:jc w:val="both"/>
        <w:rPr>
          <w:rFonts w:ascii="Arial" w:hAnsi="Arial" w:cs="Arial"/>
          <w:b/>
          <w:color w:val="0070C0"/>
          <w:sz w:val="18"/>
          <w:szCs w:val="18"/>
        </w:rPr>
      </w:pPr>
      <w:r w:rsidRPr="00A41B0F">
        <w:rPr>
          <w:rFonts w:ascii="Arial" w:hAnsi="Arial" w:cs="Arial"/>
          <w:b/>
          <w:color w:val="000000"/>
          <w:sz w:val="18"/>
          <w:szCs w:val="18"/>
        </w:rPr>
        <w:t>4.5.-</w:t>
      </w:r>
      <w:r w:rsidRPr="00A41B0F">
        <w:rPr>
          <w:rFonts w:ascii="Arial" w:hAnsi="Arial" w:cs="Arial"/>
          <w:b/>
          <w:color w:val="0070C0"/>
          <w:sz w:val="18"/>
          <w:szCs w:val="18"/>
        </w:rPr>
        <w:t xml:space="preserve"> Forma AE-05</w:t>
      </w:r>
      <w:r w:rsidRPr="00A41B0F">
        <w:rPr>
          <w:rFonts w:ascii="Arial" w:hAnsi="Arial" w:cs="Arial"/>
          <w:b/>
          <w:color w:val="000000"/>
          <w:sz w:val="18"/>
          <w:szCs w:val="18"/>
        </w:rPr>
        <w:t xml:space="preserve"> </w:t>
      </w:r>
      <w:r w:rsidRPr="00A41B0F">
        <w:rPr>
          <w:rFonts w:ascii="Arial" w:hAnsi="Arial" w:cs="Arial"/>
          <w:color w:val="000000"/>
          <w:sz w:val="18"/>
          <w:szCs w:val="18"/>
        </w:rPr>
        <w:t>Análisis, cálculo e integración de los costos indirectos</w:t>
      </w:r>
    </w:p>
    <w:p w14:paraId="3AB868B7" w14:textId="7C31ACA6" w:rsidR="00C72A74" w:rsidRPr="00A41B0F" w:rsidRDefault="00C72A74" w:rsidP="00C72A74">
      <w:pPr>
        <w:spacing w:line="276" w:lineRule="auto"/>
        <w:ind w:left="426"/>
        <w:jc w:val="both"/>
        <w:rPr>
          <w:rFonts w:ascii="Arial" w:hAnsi="Arial" w:cs="Arial"/>
          <w:b/>
          <w:color w:val="0070C0"/>
          <w:sz w:val="18"/>
          <w:szCs w:val="18"/>
        </w:rPr>
      </w:pPr>
      <w:r w:rsidRPr="00A41B0F">
        <w:rPr>
          <w:rFonts w:ascii="Arial" w:hAnsi="Arial" w:cs="Arial"/>
          <w:b/>
          <w:color w:val="000000"/>
          <w:sz w:val="18"/>
          <w:szCs w:val="18"/>
        </w:rPr>
        <w:t>4.6.-</w:t>
      </w:r>
      <w:r w:rsidRPr="00A41B0F">
        <w:rPr>
          <w:rFonts w:ascii="Arial" w:hAnsi="Arial" w:cs="Arial"/>
          <w:b/>
          <w:color w:val="0070C0"/>
          <w:sz w:val="18"/>
          <w:szCs w:val="18"/>
        </w:rPr>
        <w:t xml:space="preserve"> Forma AE-06</w:t>
      </w:r>
      <w:r w:rsidR="008C1C8F" w:rsidRPr="00A41B0F">
        <w:rPr>
          <w:rFonts w:ascii="Arial" w:hAnsi="Arial" w:cs="Arial"/>
          <w:b/>
          <w:color w:val="000000"/>
          <w:sz w:val="18"/>
          <w:szCs w:val="18"/>
        </w:rPr>
        <w:t xml:space="preserve"> </w:t>
      </w:r>
      <w:r w:rsidR="008C1C8F" w:rsidRPr="00A41B0F">
        <w:rPr>
          <w:rFonts w:ascii="Arial" w:hAnsi="Arial" w:cs="Arial"/>
          <w:color w:val="000000"/>
          <w:sz w:val="18"/>
          <w:szCs w:val="18"/>
        </w:rPr>
        <w:t>Análisis, cálculo e integración del costo por financiamiento</w:t>
      </w:r>
    </w:p>
    <w:p w14:paraId="0E44ECB4" w14:textId="443641C7" w:rsidR="00C72A74" w:rsidRPr="00A41B0F" w:rsidRDefault="00C72A74" w:rsidP="00C72A74">
      <w:pPr>
        <w:spacing w:line="276" w:lineRule="auto"/>
        <w:ind w:left="426"/>
        <w:jc w:val="both"/>
        <w:rPr>
          <w:rFonts w:ascii="Arial" w:hAnsi="Arial" w:cs="Arial"/>
          <w:b/>
          <w:color w:val="0070C0"/>
          <w:sz w:val="18"/>
          <w:szCs w:val="18"/>
        </w:rPr>
      </w:pPr>
      <w:r w:rsidRPr="00A41B0F">
        <w:rPr>
          <w:rFonts w:ascii="Arial" w:hAnsi="Arial" w:cs="Arial"/>
          <w:b/>
          <w:color w:val="000000"/>
          <w:sz w:val="18"/>
          <w:szCs w:val="18"/>
        </w:rPr>
        <w:t>4.7.-</w:t>
      </w:r>
      <w:r w:rsidRPr="00A41B0F">
        <w:rPr>
          <w:rFonts w:ascii="Arial" w:hAnsi="Arial" w:cs="Arial"/>
          <w:b/>
          <w:color w:val="0070C0"/>
          <w:sz w:val="18"/>
          <w:szCs w:val="18"/>
        </w:rPr>
        <w:t xml:space="preserve"> Forma AE-07</w:t>
      </w:r>
      <w:r w:rsidR="004436B8" w:rsidRPr="00A41B0F">
        <w:rPr>
          <w:rFonts w:ascii="Arial" w:hAnsi="Arial" w:cs="Arial"/>
          <w:b/>
          <w:color w:val="000000"/>
          <w:sz w:val="18"/>
          <w:szCs w:val="18"/>
        </w:rPr>
        <w:t xml:space="preserve"> </w:t>
      </w:r>
      <w:r w:rsidR="004436B8" w:rsidRPr="00A41B0F">
        <w:rPr>
          <w:rFonts w:ascii="Arial" w:hAnsi="Arial" w:cs="Arial"/>
          <w:color w:val="000000"/>
          <w:sz w:val="18"/>
          <w:szCs w:val="18"/>
        </w:rPr>
        <w:t>Utilidad propuesta por el licitante</w:t>
      </w:r>
    </w:p>
    <w:p w14:paraId="2B7A4673" w14:textId="51140228" w:rsidR="00C72A74" w:rsidRPr="00A41B0F" w:rsidRDefault="00C72A74" w:rsidP="00C72A74">
      <w:pPr>
        <w:spacing w:line="276" w:lineRule="auto"/>
        <w:ind w:left="426"/>
        <w:jc w:val="both"/>
        <w:rPr>
          <w:rFonts w:ascii="Arial" w:hAnsi="Arial" w:cs="Arial"/>
          <w:b/>
          <w:color w:val="0070C0"/>
          <w:sz w:val="18"/>
          <w:szCs w:val="18"/>
        </w:rPr>
      </w:pPr>
      <w:r w:rsidRPr="00A41B0F">
        <w:rPr>
          <w:rFonts w:ascii="Arial" w:hAnsi="Arial" w:cs="Arial"/>
          <w:b/>
          <w:color w:val="000000"/>
          <w:sz w:val="18"/>
          <w:szCs w:val="18"/>
        </w:rPr>
        <w:t>4.8.-</w:t>
      </w:r>
      <w:r w:rsidRPr="00A41B0F">
        <w:rPr>
          <w:rFonts w:ascii="Arial" w:hAnsi="Arial" w:cs="Arial"/>
          <w:b/>
          <w:color w:val="0070C0"/>
          <w:sz w:val="18"/>
          <w:szCs w:val="18"/>
        </w:rPr>
        <w:t xml:space="preserve"> Forma AE-08</w:t>
      </w:r>
      <w:r w:rsidR="008C1C8F" w:rsidRPr="00A41B0F">
        <w:rPr>
          <w:rFonts w:ascii="Arial" w:hAnsi="Arial" w:cs="Arial"/>
          <w:b/>
          <w:color w:val="000000"/>
          <w:sz w:val="18"/>
          <w:szCs w:val="18"/>
        </w:rPr>
        <w:t xml:space="preserve"> </w:t>
      </w:r>
      <w:r w:rsidR="00CA1196" w:rsidRPr="00A41B0F">
        <w:rPr>
          <w:rFonts w:ascii="Arial" w:hAnsi="Arial" w:cs="Arial"/>
          <w:color w:val="000000"/>
          <w:sz w:val="18"/>
          <w:szCs w:val="18"/>
        </w:rPr>
        <w:t>Programas de erogaciones a costo directo, calendarizados y cuantificados</w:t>
      </w:r>
    </w:p>
    <w:p w14:paraId="2E886726" w14:textId="77777777" w:rsidR="00D35C03" w:rsidRPr="00A41B0F" w:rsidRDefault="00D35C03" w:rsidP="009F5C4E">
      <w:pPr>
        <w:numPr>
          <w:ilvl w:val="0"/>
          <w:numId w:val="41"/>
        </w:numPr>
        <w:spacing w:line="276" w:lineRule="auto"/>
        <w:jc w:val="both"/>
        <w:rPr>
          <w:rFonts w:ascii="Arial" w:hAnsi="Arial" w:cs="Arial"/>
          <w:color w:val="000000"/>
          <w:sz w:val="18"/>
          <w:szCs w:val="18"/>
        </w:rPr>
      </w:pPr>
      <w:r w:rsidRPr="00A41B0F">
        <w:rPr>
          <w:rFonts w:ascii="Arial" w:hAnsi="Arial" w:cs="Arial"/>
          <w:color w:val="000000"/>
          <w:sz w:val="18"/>
          <w:szCs w:val="18"/>
        </w:rPr>
        <w:t>De la mano de obra;</w:t>
      </w:r>
    </w:p>
    <w:p w14:paraId="41E9F931" w14:textId="2A58D6D1" w:rsidR="00D35C03" w:rsidRPr="00A41B0F" w:rsidRDefault="00D35C03" w:rsidP="009F5C4E">
      <w:pPr>
        <w:numPr>
          <w:ilvl w:val="0"/>
          <w:numId w:val="41"/>
        </w:numPr>
        <w:spacing w:line="276" w:lineRule="auto"/>
        <w:jc w:val="both"/>
        <w:rPr>
          <w:rFonts w:ascii="Arial" w:hAnsi="Arial" w:cs="Arial"/>
          <w:color w:val="000000"/>
          <w:sz w:val="18"/>
          <w:szCs w:val="18"/>
        </w:rPr>
      </w:pPr>
      <w:bookmarkStart w:id="34" w:name="_Hlk63844991"/>
      <w:r w:rsidRPr="00A41B0F">
        <w:rPr>
          <w:rFonts w:ascii="Arial" w:hAnsi="Arial" w:cs="Arial"/>
          <w:color w:val="000000"/>
          <w:sz w:val="18"/>
          <w:szCs w:val="18"/>
        </w:rPr>
        <w:t xml:space="preserve">De los 10 (diez) materiales más </w:t>
      </w:r>
      <w:r w:rsidR="00992C44" w:rsidRPr="00A41B0F">
        <w:rPr>
          <w:rFonts w:ascii="Arial" w:hAnsi="Arial" w:cs="Arial"/>
          <w:color w:val="000000"/>
          <w:sz w:val="18"/>
          <w:szCs w:val="18"/>
        </w:rPr>
        <w:t>preponderantes</w:t>
      </w:r>
      <w:r w:rsidRPr="00A41B0F">
        <w:rPr>
          <w:rFonts w:ascii="Arial" w:hAnsi="Arial" w:cs="Arial"/>
          <w:color w:val="000000"/>
          <w:sz w:val="18"/>
          <w:szCs w:val="18"/>
        </w:rPr>
        <w:t xml:space="preserve"> para la ejecución de la obra, puestos en el sitio de los trabajos</w:t>
      </w:r>
      <w:bookmarkEnd w:id="34"/>
      <w:r w:rsidRPr="00A41B0F">
        <w:rPr>
          <w:rFonts w:ascii="Arial" w:hAnsi="Arial" w:cs="Arial"/>
          <w:color w:val="000000"/>
          <w:sz w:val="18"/>
          <w:szCs w:val="18"/>
        </w:rPr>
        <w:t xml:space="preserve">. </w:t>
      </w:r>
    </w:p>
    <w:p w14:paraId="4809A537" w14:textId="77777777" w:rsidR="00D35C03" w:rsidRPr="00A41B0F" w:rsidRDefault="00D35C03" w:rsidP="009F5C4E">
      <w:pPr>
        <w:numPr>
          <w:ilvl w:val="0"/>
          <w:numId w:val="41"/>
        </w:numPr>
        <w:spacing w:line="276" w:lineRule="auto"/>
        <w:jc w:val="both"/>
        <w:rPr>
          <w:rFonts w:ascii="Arial" w:hAnsi="Arial" w:cs="Arial"/>
          <w:color w:val="000000"/>
          <w:sz w:val="18"/>
          <w:szCs w:val="18"/>
        </w:rPr>
      </w:pPr>
      <w:bookmarkStart w:id="35" w:name="_Hlk63845780"/>
      <w:r w:rsidRPr="00A41B0F">
        <w:rPr>
          <w:rFonts w:ascii="Arial" w:hAnsi="Arial" w:cs="Arial"/>
          <w:color w:val="000000"/>
          <w:sz w:val="18"/>
          <w:szCs w:val="18"/>
        </w:rPr>
        <w:t>De la maquinaria y equipo para construcción, identificando su tipo y características;</w:t>
      </w:r>
    </w:p>
    <w:p w14:paraId="351415B5" w14:textId="77777777" w:rsidR="00D35C03" w:rsidRPr="00A41B0F" w:rsidRDefault="00D35C03" w:rsidP="009F5C4E">
      <w:pPr>
        <w:numPr>
          <w:ilvl w:val="0"/>
          <w:numId w:val="41"/>
        </w:numPr>
        <w:spacing w:line="276" w:lineRule="auto"/>
        <w:jc w:val="both"/>
        <w:rPr>
          <w:rFonts w:ascii="Arial" w:hAnsi="Arial" w:cs="Arial"/>
          <w:color w:val="000000"/>
          <w:sz w:val="18"/>
          <w:szCs w:val="18"/>
        </w:rPr>
      </w:pPr>
      <w:bookmarkStart w:id="36" w:name="_Hlk63846517"/>
      <w:bookmarkEnd w:id="35"/>
      <w:r w:rsidRPr="00A41B0F">
        <w:rPr>
          <w:rFonts w:ascii="Arial" w:hAnsi="Arial" w:cs="Arial"/>
          <w:color w:val="000000"/>
          <w:sz w:val="18"/>
          <w:szCs w:val="18"/>
        </w:rPr>
        <w:t>De los materiales y equipos de instalación permanente expresados en unidades convencionales y volúmenes requeridos; y</w:t>
      </w:r>
    </w:p>
    <w:p w14:paraId="5E919BB7" w14:textId="77777777" w:rsidR="00D35C03" w:rsidRPr="00A41B0F" w:rsidRDefault="00D35C03" w:rsidP="009F5C4E">
      <w:pPr>
        <w:numPr>
          <w:ilvl w:val="0"/>
          <w:numId w:val="41"/>
        </w:numPr>
        <w:spacing w:line="276" w:lineRule="auto"/>
        <w:jc w:val="both"/>
        <w:rPr>
          <w:rFonts w:ascii="Arial" w:hAnsi="Arial" w:cs="Arial"/>
          <w:color w:val="000000"/>
          <w:sz w:val="18"/>
          <w:szCs w:val="18"/>
        </w:rPr>
      </w:pPr>
      <w:bookmarkStart w:id="37" w:name="_Hlk63847713"/>
      <w:bookmarkEnd w:id="36"/>
      <w:r w:rsidRPr="00A41B0F">
        <w:rPr>
          <w:rFonts w:ascii="Arial" w:hAnsi="Arial" w:cs="Arial"/>
          <w:color w:val="000000"/>
          <w:sz w:val="18"/>
          <w:szCs w:val="18"/>
        </w:rPr>
        <w:t>De utilización del personal profesional técnico, administrativo y de servicios encargado de la dirección, administración, supervisión y ejecución de los trabajos.</w:t>
      </w:r>
      <w:bookmarkEnd w:id="37"/>
    </w:p>
    <w:p w14:paraId="294AB270" w14:textId="77777777" w:rsidR="0060568D" w:rsidRPr="00A41B0F" w:rsidRDefault="0060568D" w:rsidP="004C2362">
      <w:pPr>
        <w:spacing w:line="276" w:lineRule="auto"/>
        <w:ind w:left="426"/>
        <w:jc w:val="both"/>
        <w:rPr>
          <w:rFonts w:ascii="Arial" w:hAnsi="Arial" w:cs="Arial"/>
          <w:color w:val="000000"/>
          <w:sz w:val="18"/>
          <w:szCs w:val="18"/>
        </w:rPr>
      </w:pPr>
    </w:p>
    <w:p w14:paraId="31AC4483" w14:textId="46C1A8A0" w:rsidR="0060568D" w:rsidRPr="00EA4158" w:rsidRDefault="009B09E3" w:rsidP="004C2362">
      <w:pPr>
        <w:spacing w:line="276" w:lineRule="auto"/>
        <w:jc w:val="both"/>
        <w:rPr>
          <w:rFonts w:ascii="Arial" w:hAnsi="Arial" w:cs="Arial"/>
          <w:b/>
          <w:color w:val="000000"/>
          <w:sz w:val="18"/>
          <w:szCs w:val="18"/>
        </w:rPr>
      </w:pPr>
      <w:r w:rsidRPr="00A41B0F">
        <w:rPr>
          <w:rFonts w:ascii="Arial" w:hAnsi="Arial" w:cs="Arial"/>
          <w:b/>
          <w:color w:val="000000"/>
          <w:sz w:val="18"/>
          <w:szCs w:val="18"/>
        </w:rPr>
        <w:t>5</w:t>
      </w:r>
      <w:r w:rsidR="00677637" w:rsidRPr="00A41B0F">
        <w:rPr>
          <w:rFonts w:ascii="Arial" w:hAnsi="Arial" w:cs="Arial"/>
          <w:b/>
          <w:color w:val="000000"/>
          <w:sz w:val="18"/>
          <w:szCs w:val="18"/>
        </w:rPr>
        <w:t>.-</w:t>
      </w:r>
      <w:r w:rsidR="0060568D" w:rsidRPr="00A41B0F">
        <w:rPr>
          <w:rFonts w:ascii="Arial" w:hAnsi="Arial" w:cs="Arial"/>
          <w:b/>
          <w:color w:val="000000"/>
          <w:sz w:val="18"/>
          <w:szCs w:val="18"/>
        </w:rPr>
        <w:t xml:space="preserve"> </w:t>
      </w:r>
      <w:r w:rsidR="00213720" w:rsidRPr="00A41B0F">
        <w:rPr>
          <w:rFonts w:ascii="Arial" w:hAnsi="Arial" w:cs="Arial"/>
          <w:b/>
          <w:color w:val="000000"/>
          <w:sz w:val="18"/>
          <w:szCs w:val="18"/>
        </w:rPr>
        <w:t xml:space="preserve">Formas de la Documentación </w:t>
      </w:r>
      <w:r w:rsidR="00FE4E94" w:rsidRPr="00A41B0F">
        <w:rPr>
          <w:rFonts w:ascii="Arial" w:hAnsi="Arial" w:cs="Arial"/>
          <w:b/>
          <w:color w:val="000000"/>
          <w:sz w:val="18"/>
          <w:szCs w:val="18"/>
        </w:rPr>
        <w:t>Adicional Fuera del Sobre</w:t>
      </w:r>
    </w:p>
    <w:p w14:paraId="38CD168E" w14:textId="16B1FE7B" w:rsidR="008E7875" w:rsidRPr="00EA4158" w:rsidRDefault="00DD059F" w:rsidP="004C2362">
      <w:pPr>
        <w:spacing w:line="276" w:lineRule="auto"/>
        <w:ind w:left="426"/>
        <w:jc w:val="both"/>
        <w:rPr>
          <w:rFonts w:ascii="Arial" w:hAnsi="Arial" w:cs="Arial"/>
          <w:color w:val="000000"/>
          <w:sz w:val="18"/>
          <w:szCs w:val="18"/>
        </w:rPr>
      </w:pPr>
      <w:r>
        <w:rPr>
          <w:rFonts w:ascii="Arial" w:hAnsi="Arial" w:cs="Arial"/>
          <w:b/>
          <w:color w:val="000000"/>
          <w:sz w:val="18"/>
          <w:szCs w:val="18"/>
        </w:rPr>
        <w:t>5</w:t>
      </w:r>
      <w:r w:rsidR="008E7875" w:rsidRPr="00EA4158">
        <w:rPr>
          <w:rFonts w:ascii="Arial" w:hAnsi="Arial" w:cs="Arial"/>
          <w:b/>
          <w:color w:val="000000"/>
          <w:sz w:val="18"/>
          <w:szCs w:val="18"/>
        </w:rPr>
        <w:t>.1.-</w:t>
      </w:r>
      <w:r w:rsidR="008E7875" w:rsidRPr="00EA4158">
        <w:rPr>
          <w:rFonts w:ascii="Arial" w:hAnsi="Arial" w:cs="Arial"/>
          <w:b/>
          <w:color w:val="00B0F0"/>
          <w:sz w:val="18"/>
          <w:szCs w:val="18"/>
        </w:rPr>
        <w:t xml:space="preserve"> </w:t>
      </w:r>
      <w:r w:rsidR="008E7875" w:rsidRPr="00EA4158">
        <w:rPr>
          <w:rFonts w:ascii="Arial" w:hAnsi="Arial" w:cs="Arial"/>
          <w:b/>
          <w:color w:val="0070C0"/>
          <w:sz w:val="18"/>
          <w:szCs w:val="18"/>
        </w:rPr>
        <w:t xml:space="preserve">Forma </w:t>
      </w:r>
      <w:r w:rsidR="00A249E8" w:rsidRPr="00EA4158">
        <w:rPr>
          <w:rFonts w:ascii="Arial" w:hAnsi="Arial" w:cs="Arial"/>
          <w:b/>
          <w:color w:val="0070C0"/>
          <w:sz w:val="18"/>
          <w:szCs w:val="18"/>
        </w:rPr>
        <w:t>DD</w:t>
      </w:r>
      <w:r w:rsidR="008E7875" w:rsidRPr="00EA4158">
        <w:rPr>
          <w:rFonts w:ascii="Arial" w:hAnsi="Arial" w:cs="Arial"/>
          <w:b/>
          <w:color w:val="0070C0"/>
          <w:sz w:val="18"/>
          <w:szCs w:val="18"/>
        </w:rPr>
        <w:t>-01</w:t>
      </w:r>
      <w:r w:rsidR="0060568D" w:rsidRPr="00EA4158">
        <w:rPr>
          <w:rFonts w:ascii="Arial" w:hAnsi="Arial" w:cs="Arial"/>
          <w:b/>
          <w:color w:val="00B0F0"/>
          <w:sz w:val="18"/>
          <w:szCs w:val="18"/>
        </w:rPr>
        <w:t xml:space="preserve"> </w:t>
      </w:r>
      <w:r w:rsidR="0061319B">
        <w:rPr>
          <w:rFonts w:ascii="Arial" w:hAnsi="Arial" w:cs="Arial"/>
          <w:color w:val="000000"/>
          <w:sz w:val="18"/>
          <w:szCs w:val="18"/>
        </w:rPr>
        <w:t>E</w:t>
      </w:r>
      <w:r w:rsidR="0060568D" w:rsidRPr="00EA4158">
        <w:rPr>
          <w:rFonts w:ascii="Arial" w:hAnsi="Arial" w:cs="Arial"/>
          <w:color w:val="000000"/>
          <w:sz w:val="18"/>
          <w:szCs w:val="18"/>
        </w:rPr>
        <w:t>scrito mediante el cual el licitante o su representante legal manifieste, bajo protesta de decir verdad, que cuentan con facultades suficientes para comprometerse por sí o por su representada sin que resulte necesario acreditar su personalidad jurídica</w:t>
      </w:r>
    </w:p>
    <w:p w14:paraId="70B3AC8A" w14:textId="7770E7FF" w:rsidR="00094FF1" w:rsidRPr="00EA4158" w:rsidRDefault="00DD059F" w:rsidP="004C2362">
      <w:pPr>
        <w:spacing w:line="276" w:lineRule="auto"/>
        <w:ind w:left="426"/>
        <w:jc w:val="both"/>
        <w:rPr>
          <w:rFonts w:ascii="Arial" w:hAnsi="Arial" w:cs="Arial"/>
          <w:sz w:val="18"/>
          <w:szCs w:val="18"/>
        </w:rPr>
      </w:pPr>
      <w:r>
        <w:rPr>
          <w:rFonts w:ascii="Arial" w:hAnsi="Arial" w:cs="Arial"/>
          <w:b/>
          <w:color w:val="000000"/>
          <w:sz w:val="18"/>
          <w:szCs w:val="18"/>
        </w:rPr>
        <w:t>5</w:t>
      </w:r>
      <w:r w:rsidR="0008439E" w:rsidRPr="00EA4158">
        <w:rPr>
          <w:rFonts w:ascii="Arial" w:hAnsi="Arial" w:cs="Arial"/>
          <w:b/>
          <w:color w:val="000000"/>
          <w:sz w:val="18"/>
          <w:szCs w:val="18"/>
        </w:rPr>
        <w:t>.3.-</w:t>
      </w:r>
      <w:r w:rsidR="0008439E" w:rsidRPr="00EA4158">
        <w:rPr>
          <w:rFonts w:ascii="Arial" w:hAnsi="Arial" w:cs="Arial"/>
          <w:b/>
          <w:color w:val="00B0F0"/>
          <w:sz w:val="18"/>
          <w:szCs w:val="18"/>
        </w:rPr>
        <w:t xml:space="preserve"> </w:t>
      </w:r>
      <w:r w:rsidR="00094FF1" w:rsidRPr="00EA4158">
        <w:rPr>
          <w:rFonts w:ascii="Arial" w:hAnsi="Arial" w:cs="Arial"/>
          <w:b/>
          <w:color w:val="0070C0"/>
          <w:sz w:val="18"/>
          <w:szCs w:val="18"/>
        </w:rPr>
        <w:t>Forma DD-0</w:t>
      </w:r>
      <w:r w:rsidR="00EC6D6A">
        <w:rPr>
          <w:rFonts w:ascii="Arial" w:hAnsi="Arial" w:cs="Arial"/>
          <w:b/>
          <w:color w:val="0070C0"/>
          <w:sz w:val="18"/>
          <w:szCs w:val="18"/>
        </w:rPr>
        <w:t>2</w:t>
      </w:r>
      <w:r w:rsidR="00094FF1" w:rsidRPr="00EA4158">
        <w:rPr>
          <w:rFonts w:ascii="Arial" w:hAnsi="Arial" w:cs="Arial"/>
          <w:b/>
          <w:color w:val="00B0F0"/>
          <w:sz w:val="18"/>
          <w:szCs w:val="18"/>
        </w:rPr>
        <w:t xml:space="preserve"> </w:t>
      </w:r>
      <w:r w:rsidR="00094FF1" w:rsidRPr="00EA4158">
        <w:rPr>
          <w:rFonts w:ascii="Arial" w:hAnsi="Arial" w:cs="Arial"/>
          <w:sz w:val="18"/>
          <w:szCs w:val="18"/>
        </w:rPr>
        <w:t>Declaración de Integridad</w:t>
      </w:r>
    </w:p>
    <w:p w14:paraId="37EF156E" w14:textId="3DA3EFC6" w:rsidR="000B1946" w:rsidRPr="00EA4158" w:rsidRDefault="00DD059F" w:rsidP="004C2362">
      <w:pPr>
        <w:spacing w:line="276" w:lineRule="auto"/>
        <w:ind w:left="426"/>
        <w:jc w:val="both"/>
        <w:rPr>
          <w:rFonts w:ascii="Arial" w:hAnsi="Arial" w:cs="Arial"/>
          <w:bCs/>
          <w:color w:val="000000"/>
          <w:sz w:val="18"/>
          <w:szCs w:val="18"/>
        </w:rPr>
      </w:pPr>
      <w:r>
        <w:rPr>
          <w:rFonts w:ascii="Arial" w:hAnsi="Arial" w:cs="Arial"/>
          <w:b/>
          <w:color w:val="000000"/>
          <w:sz w:val="18"/>
          <w:szCs w:val="18"/>
        </w:rPr>
        <w:t>5</w:t>
      </w:r>
      <w:r w:rsidR="000B1946" w:rsidRPr="00EA4158">
        <w:rPr>
          <w:rFonts w:ascii="Arial" w:hAnsi="Arial" w:cs="Arial"/>
          <w:b/>
          <w:color w:val="000000"/>
          <w:sz w:val="18"/>
          <w:szCs w:val="18"/>
        </w:rPr>
        <w:t>.4.-</w:t>
      </w:r>
      <w:r w:rsidR="00AE1CE5" w:rsidRPr="00EA4158">
        <w:rPr>
          <w:rFonts w:ascii="Arial" w:hAnsi="Arial" w:cs="Arial"/>
          <w:b/>
          <w:color w:val="000000"/>
          <w:sz w:val="18"/>
          <w:szCs w:val="18"/>
        </w:rPr>
        <w:t xml:space="preserve"> </w:t>
      </w:r>
      <w:r w:rsidR="000B1946" w:rsidRPr="00EA4158">
        <w:rPr>
          <w:rFonts w:ascii="Arial" w:hAnsi="Arial" w:cs="Arial"/>
          <w:b/>
          <w:color w:val="0070C0"/>
          <w:sz w:val="18"/>
          <w:szCs w:val="18"/>
        </w:rPr>
        <w:t>Forma</w:t>
      </w:r>
      <w:r w:rsidR="00EE0CC9" w:rsidRPr="00EA4158">
        <w:rPr>
          <w:rFonts w:ascii="Arial" w:hAnsi="Arial" w:cs="Arial"/>
          <w:b/>
          <w:color w:val="0070C0"/>
          <w:sz w:val="18"/>
          <w:szCs w:val="18"/>
        </w:rPr>
        <w:t xml:space="preserve"> </w:t>
      </w:r>
      <w:r w:rsidR="000B1946" w:rsidRPr="00EA4158">
        <w:rPr>
          <w:rFonts w:ascii="Arial" w:hAnsi="Arial" w:cs="Arial"/>
          <w:b/>
          <w:color w:val="0070C0"/>
          <w:sz w:val="18"/>
          <w:szCs w:val="18"/>
        </w:rPr>
        <w:t>DD-0</w:t>
      </w:r>
      <w:r w:rsidR="00BB1229">
        <w:rPr>
          <w:rFonts w:ascii="Arial" w:hAnsi="Arial" w:cs="Arial"/>
          <w:b/>
          <w:color w:val="0070C0"/>
          <w:sz w:val="18"/>
          <w:szCs w:val="18"/>
        </w:rPr>
        <w:t>3</w:t>
      </w:r>
      <w:r w:rsidR="000B1946" w:rsidRPr="00EA4158">
        <w:rPr>
          <w:rFonts w:ascii="Arial" w:hAnsi="Arial" w:cs="Arial"/>
          <w:b/>
          <w:color w:val="0070C0"/>
          <w:sz w:val="18"/>
          <w:szCs w:val="18"/>
        </w:rPr>
        <w:t xml:space="preserve"> </w:t>
      </w:r>
      <w:r w:rsidR="000B1946" w:rsidRPr="00EA4158">
        <w:rPr>
          <w:rFonts w:ascii="Arial" w:hAnsi="Arial" w:cs="Arial"/>
          <w:bCs/>
          <w:color w:val="000000"/>
          <w:sz w:val="18"/>
          <w:szCs w:val="18"/>
        </w:rPr>
        <w:t>Escrito donde manifieste sus datos bancarios, anexando comprobante bancario</w:t>
      </w:r>
    </w:p>
    <w:p w14:paraId="6A15FAFE" w14:textId="2154252A" w:rsidR="003556DE" w:rsidRDefault="00DD059F" w:rsidP="004C2362">
      <w:pPr>
        <w:spacing w:line="276" w:lineRule="auto"/>
        <w:ind w:left="426"/>
        <w:jc w:val="both"/>
        <w:rPr>
          <w:rFonts w:ascii="Arial" w:hAnsi="Arial" w:cs="Arial"/>
          <w:color w:val="000000"/>
          <w:sz w:val="18"/>
          <w:szCs w:val="18"/>
        </w:rPr>
      </w:pPr>
      <w:r>
        <w:rPr>
          <w:rFonts w:ascii="Arial" w:hAnsi="Arial" w:cs="Arial"/>
          <w:b/>
          <w:color w:val="000000"/>
          <w:sz w:val="18"/>
          <w:szCs w:val="18"/>
        </w:rPr>
        <w:t>5</w:t>
      </w:r>
      <w:r w:rsidR="003556DE" w:rsidRPr="00EA4158">
        <w:rPr>
          <w:rFonts w:ascii="Arial" w:hAnsi="Arial" w:cs="Arial"/>
          <w:b/>
          <w:color w:val="000000"/>
          <w:sz w:val="18"/>
          <w:szCs w:val="18"/>
        </w:rPr>
        <w:t>.5.-</w:t>
      </w:r>
      <w:r w:rsidR="00AE1CE5" w:rsidRPr="00EA4158">
        <w:rPr>
          <w:rFonts w:ascii="Arial" w:hAnsi="Arial" w:cs="Arial"/>
          <w:b/>
          <w:color w:val="000000"/>
          <w:sz w:val="18"/>
          <w:szCs w:val="18"/>
        </w:rPr>
        <w:t xml:space="preserve"> </w:t>
      </w:r>
      <w:r w:rsidR="003556DE" w:rsidRPr="00EA4158">
        <w:rPr>
          <w:rFonts w:ascii="Arial" w:hAnsi="Arial" w:cs="Arial"/>
          <w:b/>
          <w:color w:val="0070C0"/>
          <w:sz w:val="18"/>
          <w:szCs w:val="18"/>
        </w:rPr>
        <w:t>Forma DD-0</w:t>
      </w:r>
      <w:r w:rsidR="00BB1229">
        <w:rPr>
          <w:rFonts w:ascii="Arial" w:hAnsi="Arial" w:cs="Arial"/>
          <w:b/>
          <w:color w:val="0070C0"/>
          <w:sz w:val="18"/>
          <w:szCs w:val="18"/>
        </w:rPr>
        <w:t>4</w:t>
      </w:r>
      <w:r w:rsidR="00B1304C">
        <w:rPr>
          <w:rStyle w:val="Refdecomentario"/>
        </w:rPr>
        <w:t xml:space="preserve"> </w:t>
      </w:r>
      <w:r w:rsidR="00B1304C" w:rsidRPr="00B1304C">
        <w:rPr>
          <w:rFonts w:ascii="Arial" w:hAnsi="Arial" w:cs="Arial"/>
          <w:color w:val="000000"/>
          <w:sz w:val="18"/>
          <w:szCs w:val="18"/>
        </w:rPr>
        <w:t>Ma</w:t>
      </w:r>
      <w:r w:rsidR="003556DE" w:rsidRPr="00EA4158">
        <w:rPr>
          <w:rFonts w:ascii="Arial" w:hAnsi="Arial" w:cs="Arial"/>
          <w:color w:val="000000"/>
          <w:sz w:val="18"/>
          <w:szCs w:val="18"/>
        </w:rPr>
        <w:t>nifestación bajo protesta de decir verdad, de que no se ubica en la presunción de llevar a cabo operaciones inexistentes a través de la emisión de facturas o comprobantes fiscales, en el supuesto del artículo 69-B del Código Fiscal de la Federación.</w:t>
      </w:r>
    </w:p>
    <w:p w14:paraId="6FD0718A" w14:textId="1B2755E3" w:rsidR="00B1304C" w:rsidRDefault="00B1304C" w:rsidP="004C2362">
      <w:pPr>
        <w:spacing w:line="276" w:lineRule="auto"/>
        <w:ind w:left="426"/>
        <w:jc w:val="both"/>
        <w:rPr>
          <w:rFonts w:ascii="Arial" w:hAnsi="Arial" w:cs="Arial"/>
          <w:color w:val="000000"/>
          <w:sz w:val="18"/>
          <w:szCs w:val="18"/>
        </w:rPr>
      </w:pPr>
      <w:r>
        <w:rPr>
          <w:rFonts w:ascii="Arial" w:hAnsi="Arial" w:cs="Arial"/>
          <w:b/>
          <w:color w:val="000000"/>
          <w:sz w:val="18"/>
          <w:szCs w:val="18"/>
        </w:rPr>
        <w:t>5</w:t>
      </w:r>
      <w:r w:rsidRPr="00EA4158">
        <w:rPr>
          <w:rFonts w:ascii="Arial" w:hAnsi="Arial" w:cs="Arial"/>
          <w:b/>
          <w:color w:val="000000"/>
          <w:sz w:val="18"/>
          <w:szCs w:val="18"/>
        </w:rPr>
        <w:t xml:space="preserve">.5.- </w:t>
      </w:r>
      <w:r w:rsidRPr="00EA4158">
        <w:rPr>
          <w:rFonts w:ascii="Arial" w:hAnsi="Arial" w:cs="Arial"/>
          <w:b/>
          <w:color w:val="0070C0"/>
          <w:sz w:val="18"/>
          <w:szCs w:val="18"/>
        </w:rPr>
        <w:t>Forma DD-0</w:t>
      </w:r>
      <w:r w:rsidR="00BB1229">
        <w:rPr>
          <w:rFonts w:ascii="Arial" w:hAnsi="Arial" w:cs="Arial"/>
          <w:b/>
          <w:color w:val="0070C0"/>
          <w:sz w:val="18"/>
          <w:szCs w:val="18"/>
        </w:rPr>
        <w:t>5</w:t>
      </w:r>
      <w:r>
        <w:rPr>
          <w:rStyle w:val="Refdecomentario"/>
        </w:rPr>
        <w:t xml:space="preserve"> </w:t>
      </w:r>
      <w:r w:rsidRPr="00B1304C">
        <w:rPr>
          <w:rFonts w:ascii="Arial" w:hAnsi="Arial" w:cs="Arial"/>
          <w:color w:val="000000"/>
          <w:sz w:val="18"/>
          <w:szCs w:val="18"/>
        </w:rPr>
        <w:t>Listado de verificación de la recepción de los documentos</w:t>
      </w:r>
      <w:r>
        <w:rPr>
          <w:rFonts w:ascii="Arial" w:hAnsi="Arial" w:cs="Arial"/>
          <w:color w:val="000000"/>
          <w:sz w:val="18"/>
          <w:szCs w:val="18"/>
        </w:rPr>
        <w:t>.</w:t>
      </w:r>
    </w:p>
    <w:p w14:paraId="4F16A6BA" w14:textId="554BC89D" w:rsidR="001A2CBC" w:rsidRPr="00A41B0F" w:rsidRDefault="001A2CBC" w:rsidP="004C2362">
      <w:pPr>
        <w:spacing w:line="276" w:lineRule="auto"/>
        <w:ind w:left="426"/>
        <w:jc w:val="both"/>
        <w:rPr>
          <w:rFonts w:ascii="Arial" w:hAnsi="Arial" w:cs="Arial"/>
          <w:b/>
          <w:sz w:val="18"/>
          <w:szCs w:val="18"/>
        </w:rPr>
      </w:pPr>
      <w:r w:rsidRPr="00A41B0F">
        <w:rPr>
          <w:rFonts w:ascii="Arial" w:hAnsi="Arial" w:cs="Arial"/>
          <w:b/>
          <w:color w:val="000000"/>
          <w:sz w:val="18"/>
          <w:szCs w:val="18"/>
        </w:rPr>
        <w:t>5.6.-</w:t>
      </w:r>
      <w:r w:rsidRPr="00A41B0F">
        <w:rPr>
          <w:rFonts w:ascii="Arial" w:hAnsi="Arial" w:cs="Arial"/>
          <w:b/>
          <w:color w:val="0070C0"/>
          <w:sz w:val="18"/>
          <w:szCs w:val="18"/>
        </w:rPr>
        <w:t>Forma DD-06</w:t>
      </w:r>
      <w:r w:rsidRPr="00A41B0F">
        <w:rPr>
          <w:rFonts w:ascii="Arial" w:hAnsi="Arial" w:cs="Arial"/>
          <w:b/>
          <w:color w:val="000000"/>
          <w:sz w:val="18"/>
          <w:szCs w:val="18"/>
        </w:rPr>
        <w:t xml:space="preserve"> </w:t>
      </w:r>
      <w:r w:rsidRPr="00A41B0F">
        <w:rPr>
          <w:rFonts w:ascii="Arial" w:hAnsi="Arial" w:cs="Arial"/>
          <w:color w:val="000000"/>
          <w:sz w:val="18"/>
          <w:szCs w:val="18"/>
        </w:rPr>
        <w:t>Escrito en el que expresen su interés de participar en la licitación, por sí o en representación de un tercer</w:t>
      </w:r>
      <w:r w:rsidRPr="00A41B0F">
        <w:rPr>
          <w:rFonts w:ascii="Arial" w:hAnsi="Arial" w:cs="Arial"/>
          <w:sz w:val="18"/>
          <w:szCs w:val="18"/>
        </w:rPr>
        <w:t>o</w:t>
      </w:r>
      <w:r w:rsidRPr="00A41B0F">
        <w:rPr>
          <w:rFonts w:ascii="Arial" w:hAnsi="Arial" w:cs="Arial"/>
          <w:b/>
          <w:sz w:val="18"/>
          <w:szCs w:val="18"/>
        </w:rPr>
        <w:t>.</w:t>
      </w:r>
    </w:p>
    <w:p w14:paraId="575C10E4" w14:textId="64134BD1" w:rsidR="009B4CD1" w:rsidRPr="00A41B0F" w:rsidRDefault="009B4CD1" w:rsidP="004C2362">
      <w:pPr>
        <w:spacing w:line="276" w:lineRule="auto"/>
        <w:ind w:left="426"/>
        <w:jc w:val="both"/>
        <w:rPr>
          <w:rFonts w:ascii="Arial" w:hAnsi="Arial" w:cs="Arial"/>
          <w:color w:val="000000"/>
          <w:sz w:val="18"/>
          <w:szCs w:val="18"/>
        </w:rPr>
      </w:pPr>
      <w:r w:rsidRPr="00A41B0F">
        <w:rPr>
          <w:rFonts w:ascii="Arial" w:hAnsi="Arial" w:cs="Arial"/>
          <w:b/>
          <w:color w:val="000000"/>
          <w:sz w:val="18"/>
          <w:szCs w:val="18"/>
        </w:rPr>
        <w:t>5</w:t>
      </w:r>
      <w:r w:rsidRPr="00A41B0F">
        <w:rPr>
          <w:rFonts w:ascii="Arial" w:hAnsi="Arial" w:cs="Arial"/>
          <w:bCs/>
          <w:color w:val="000000"/>
          <w:sz w:val="18"/>
          <w:szCs w:val="18"/>
        </w:rPr>
        <w:t>.7.</w:t>
      </w:r>
      <w:r w:rsidRPr="00A41B0F">
        <w:rPr>
          <w:rFonts w:ascii="Arial" w:hAnsi="Arial" w:cs="Arial"/>
          <w:b/>
          <w:color w:val="000000"/>
          <w:sz w:val="18"/>
          <w:szCs w:val="18"/>
        </w:rPr>
        <w:t xml:space="preserve"> </w:t>
      </w:r>
      <w:r w:rsidRPr="00A41B0F">
        <w:rPr>
          <w:rFonts w:ascii="Arial" w:hAnsi="Arial" w:cs="Arial"/>
          <w:b/>
          <w:color w:val="0070C0"/>
          <w:sz w:val="18"/>
          <w:szCs w:val="18"/>
        </w:rPr>
        <w:t>Forma DD-07</w:t>
      </w:r>
      <w:r w:rsidRPr="00A41B0F">
        <w:rPr>
          <w:rFonts w:ascii="Arial" w:hAnsi="Arial" w:cs="Arial"/>
          <w:b/>
          <w:color w:val="000000"/>
          <w:sz w:val="18"/>
          <w:szCs w:val="18"/>
        </w:rPr>
        <w:t xml:space="preserve"> </w:t>
      </w:r>
      <w:r w:rsidRPr="00A41B0F">
        <w:rPr>
          <w:rFonts w:ascii="Arial" w:hAnsi="Arial" w:cs="Arial"/>
          <w:color w:val="000000"/>
          <w:sz w:val="18"/>
          <w:szCs w:val="18"/>
        </w:rPr>
        <w:t>Manifestación por escrito donde proporcione dirección de correo electrónico.</w:t>
      </w:r>
    </w:p>
    <w:p w14:paraId="53507B53" w14:textId="01C65415" w:rsidR="000A772A" w:rsidRPr="00A41B0F" w:rsidRDefault="000A772A" w:rsidP="004C2362">
      <w:pPr>
        <w:spacing w:line="276" w:lineRule="auto"/>
        <w:ind w:left="426"/>
        <w:jc w:val="both"/>
        <w:rPr>
          <w:rFonts w:ascii="Arial" w:hAnsi="Arial" w:cs="Arial"/>
          <w:color w:val="000000"/>
          <w:sz w:val="18"/>
          <w:szCs w:val="18"/>
        </w:rPr>
      </w:pPr>
      <w:r w:rsidRPr="00A41B0F">
        <w:rPr>
          <w:rFonts w:ascii="Arial" w:hAnsi="Arial" w:cs="Arial"/>
          <w:b/>
          <w:color w:val="000000"/>
          <w:sz w:val="18"/>
          <w:szCs w:val="18"/>
        </w:rPr>
        <w:t>5</w:t>
      </w:r>
      <w:r w:rsidRPr="00A41B0F">
        <w:rPr>
          <w:rFonts w:ascii="Arial" w:hAnsi="Arial" w:cs="Arial"/>
          <w:color w:val="000000"/>
          <w:sz w:val="18"/>
          <w:szCs w:val="18"/>
        </w:rPr>
        <w:t xml:space="preserve">.8 </w:t>
      </w:r>
      <w:r w:rsidRPr="00A41B0F">
        <w:rPr>
          <w:rFonts w:ascii="Arial" w:hAnsi="Arial" w:cs="Arial"/>
          <w:b/>
          <w:color w:val="0070C0"/>
          <w:sz w:val="18"/>
          <w:szCs w:val="18"/>
        </w:rPr>
        <w:t>Forma DD-0</w:t>
      </w:r>
      <w:r w:rsidR="00856232" w:rsidRPr="00A41B0F">
        <w:rPr>
          <w:rFonts w:ascii="Arial" w:hAnsi="Arial" w:cs="Arial"/>
          <w:b/>
          <w:color w:val="0070C0"/>
          <w:sz w:val="18"/>
          <w:szCs w:val="18"/>
        </w:rPr>
        <w:t>8</w:t>
      </w:r>
      <w:r w:rsidRPr="00A41B0F">
        <w:rPr>
          <w:rFonts w:ascii="Arial" w:hAnsi="Arial" w:cs="Arial"/>
          <w:b/>
          <w:color w:val="000000"/>
          <w:sz w:val="18"/>
          <w:szCs w:val="18"/>
        </w:rPr>
        <w:t xml:space="preserve"> </w:t>
      </w:r>
      <w:bookmarkStart w:id="38" w:name="_Hlk63777179"/>
      <w:r w:rsidRPr="00A41B0F">
        <w:rPr>
          <w:rFonts w:ascii="Arial" w:hAnsi="Arial" w:cs="Arial"/>
          <w:bCs/>
          <w:color w:val="000000" w:themeColor="text1"/>
          <w:sz w:val="18"/>
          <w:szCs w:val="18"/>
        </w:rPr>
        <w:t xml:space="preserve">Manifestación bajo protesta de decir verdad, de que los datos proporcionados en su Registro o solicitud de inscripción, revalidación, modificación o reexpedición, </w:t>
      </w:r>
      <w:r w:rsidRPr="00A41B0F">
        <w:rPr>
          <w:rFonts w:ascii="Arial" w:hAnsi="Arial" w:cs="Arial"/>
          <w:color w:val="000000" w:themeColor="text1"/>
          <w:sz w:val="18"/>
          <w:szCs w:val="18"/>
        </w:rPr>
        <w:t>se encuentra completa y actualizada, y a la fecha de presentación de la proposición no ha sufrido modificaciones que afecten su registro</w:t>
      </w:r>
      <w:bookmarkEnd w:id="38"/>
      <w:r w:rsidRPr="00A41B0F">
        <w:rPr>
          <w:rFonts w:ascii="Arial" w:hAnsi="Arial" w:cs="Arial"/>
          <w:color w:val="000000"/>
          <w:sz w:val="18"/>
          <w:szCs w:val="18"/>
        </w:rPr>
        <w:t>.</w:t>
      </w:r>
    </w:p>
    <w:p w14:paraId="684AE0E6" w14:textId="77777777" w:rsidR="00677637" w:rsidRPr="00EC1450" w:rsidRDefault="00677637" w:rsidP="004C2362">
      <w:pPr>
        <w:spacing w:line="276" w:lineRule="auto"/>
        <w:jc w:val="both"/>
        <w:rPr>
          <w:rFonts w:ascii="Arial" w:hAnsi="Arial" w:cs="Arial"/>
          <w:color w:val="000000"/>
          <w:sz w:val="18"/>
          <w:szCs w:val="18"/>
        </w:rPr>
      </w:pPr>
    </w:p>
    <w:p w14:paraId="1BA2D6B6" w14:textId="61321DBD" w:rsidR="008D7792" w:rsidRPr="00EC1450" w:rsidRDefault="009B09E3" w:rsidP="004C2362">
      <w:pPr>
        <w:spacing w:line="276" w:lineRule="auto"/>
        <w:ind w:left="426" w:hanging="426"/>
        <w:jc w:val="both"/>
        <w:rPr>
          <w:rFonts w:ascii="Arial" w:hAnsi="Arial" w:cs="Arial"/>
          <w:b/>
          <w:color w:val="000000"/>
          <w:sz w:val="18"/>
          <w:szCs w:val="18"/>
        </w:rPr>
      </w:pPr>
      <w:r>
        <w:rPr>
          <w:rFonts w:ascii="Arial" w:hAnsi="Arial" w:cs="Arial"/>
          <w:b/>
          <w:color w:val="000000"/>
          <w:sz w:val="18"/>
          <w:szCs w:val="18"/>
        </w:rPr>
        <w:t>6</w:t>
      </w:r>
      <w:r w:rsidR="00B470FB" w:rsidRPr="00EC1450">
        <w:rPr>
          <w:rFonts w:ascii="Arial" w:hAnsi="Arial" w:cs="Arial"/>
          <w:b/>
          <w:color w:val="000000"/>
          <w:sz w:val="18"/>
          <w:szCs w:val="18"/>
        </w:rPr>
        <w:t>.-</w:t>
      </w:r>
      <w:r w:rsidR="000C4B08" w:rsidRPr="00EC1450">
        <w:rPr>
          <w:rFonts w:ascii="Arial" w:hAnsi="Arial" w:cs="Arial"/>
          <w:b/>
          <w:color w:val="000000"/>
          <w:sz w:val="18"/>
          <w:szCs w:val="18"/>
        </w:rPr>
        <w:t xml:space="preserve"> </w:t>
      </w:r>
      <w:r w:rsidR="00977A36" w:rsidRPr="00EC1450">
        <w:rPr>
          <w:rFonts w:ascii="Arial" w:hAnsi="Arial" w:cs="Arial"/>
          <w:b/>
          <w:color w:val="000000"/>
          <w:sz w:val="18"/>
          <w:szCs w:val="18"/>
        </w:rPr>
        <w:t>Instructivo para la integración de precios unitarios y sus anexos</w:t>
      </w:r>
    </w:p>
    <w:p w14:paraId="3DB193F4" w14:textId="77777777" w:rsidR="009814BC" w:rsidRPr="00EC1450" w:rsidRDefault="009814BC" w:rsidP="004C2362">
      <w:pPr>
        <w:spacing w:line="276" w:lineRule="auto"/>
        <w:ind w:left="426" w:hanging="426"/>
        <w:jc w:val="both"/>
        <w:rPr>
          <w:rFonts w:ascii="Arial" w:hAnsi="Arial" w:cs="Arial"/>
          <w:b/>
          <w:color w:val="000000"/>
          <w:sz w:val="18"/>
          <w:szCs w:val="18"/>
        </w:rPr>
      </w:pPr>
    </w:p>
    <w:p w14:paraId="7DDE63B9" w14:textId="1A666A66" w:rsidR="00A17B73" w:rsidRPr="00EC1450" w:rsidRDefault="009B09E3" w:rsidP="004C2362">
      <w:pPr>
        <w:spacing w:line="276" w:lineRule="auto"/>
        <w:jc w:val="both"/>
        <w:rPr>
          <w:rFonts w:ascii="Arial" w:hAnsi="Arial" w:cs="Arial"/>
          <w:color w:val="000000"/>
          <w:sz w:val="18"/>
          <w:szCs w:val="18"/>
        </w:rPr>
      </w:pPr>
      <w:r>
        <w:rPr>
          <w:rFonts w:ascii="Arial" w:hAnsi="Arial" w:cs="Arial"/>
          <w:b/>
          <w:color w:val="000000"/>
          <w:sz w:val="18"/>
          <w:szCs w:val="18"/>
        </w:rPr>
        <w:t>7</w:t>
      </w:r>
      <w:r w:rsidR="00B470FB" w:rsidRPr="00EC1450">
        <w:rPr>
          <w:rFonts w:ascii="Arial" w:hAnsi="Arial" w:cs="Arial"/>
          <w:b/>
          <w:color w:val="000000"/>
          <w:sz w:val="18"/>
          <w:szCs w:val="18"/>
        </w:rPr>
        <w:t xml:space="preserve">.- </w:t>
      </w:r>
      <w:r w:rsidR="00977A36" w:rsidRPr="00EC1450">
        <w:rPr>
          <w:rFonts w:ascii="Arial" w:hAnsi="Arial" w:cs="Arial"/>
          <w:b/>
          <w:color w:val="000000"/>
          <w:sz w:val="18"/>
          <w:szCs w:val="18"/>
        </w:rPr>
        <w:t>Modelo de contrato de obra pública a precios unitarios</w:t>
      </w:r>
      <w:r w:rsidR="00B1304C">
        <w:rPr>
          <w:rFonts w:ascii="Arial" w:hAnsi="Arial" w:cs="Arial"/>
          <w:b/>
          <w:color w:val="000000"/>
          <w:sz w:val="18"/>
          <w:szCs w:val="18"/>
        </w:rPr>
        <w:t>.</w:t>
      </w:r>
    </w:p>
    <w:sectPr w:rsidR="00A17B73" w:rsidRPr="00EC1450" w:rsidSect="008969DB">
      <w:headerReference w:type="default" r:id="rId10"/>
      <w:footerReference w:type="default" r:id="rId11"/>
      <w:footerReference w:type="first" r:id="rId12"/>
      <w:pgSz w:w="12240" w:h="15840" w:code="1"/>
      <w:pgMar w:top="567" w:right="851" w:bottom="992" w:left="1985" w:header="567"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E2CD15" w14:textId="77777777" w:rsidR="00544D43" w:rsidRDefault="00544D43">
      <w:r>
        <w:separator/>
      </w:r>
    </w:p>
  </w:endnote>
  <w:endnote w:type="continuationSeparator" w:id="0">
    <w:p w14:paraId="46908CA3" w14:textId="77777777" w:rsidR="00544D43" w:rsidRDefault="0054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B757F" w14:textId="723CBA67" w:rsidR="00994092" w:rsidRDefault="00994092">
    <w:pPr>
      <w:spacing w:line="240" w:lineRule="atLeast"/>
      <w:jc w:val="center"/>
      <w:rPr>
        <w:rFonts w:ascii="Arial" w:hAnsi="Arial"/>
        <w:b/>
        <w:sz w:val="16"/>
      </w:rPr>
    </w:pPr>
    <w:r>
      <w:rPr>
        <w:rFonts w:ascii="Arial" w:hAnsi="Arial"/>
        <w:b/>
        <w:sz w:val="16"/>
      </w:rPr>
      <w:t xml:space="preserve">PAGINA </w:t>
    </w:r>
    <w:r>
      <w:rPr>
        <w:rFonts w:ascii="Arial" w:hAnsi="Arial"/>
        <w:b/>
        <w:sz w:val="16"/>
      </w:rPr>
      <w:fldChar w:fldCharType="begin"/>
    </w:r>
    <w:r>
      <w:rPr>
        <w:rFonts w:ascii="Arial" w:hAnsi="Arial"/>
        <w:b/>
        <w:sz w:val="16"/>
      </w:rPr>
      <w:instrText>PAGE</w:instrText>
    </w:r>
    <w:r>
      <w:rPr>
        <w:rFonts w:ascii="Arial" w:hAnsi="Arial"/>
        <w:b/>
        <w:sz w:val="16"/>
      </w:rPr>
      <w:fldChar w:fldCharType="separate"/>
    </w:r>
    <w:r w:rsidR="00FD257A">
      <w:rPr>
        <w:rFonts w:ascii="Arial" w:hAnsi="Arial"/>
        <w:b/>
        <w:noProof/>
        <w:sz w:val="16"/>
      </w:rPr>
      <w:t>14</w:t>
    </w:r>
    <w:r>
      <w:rPr>
        <w:rFonts w:ascii="Arial" w:hAnsi="Arial"/>
        <w:b/>
        <w:sz w:val="16"/>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8FB36" w14:textId="77777777" w:rsidR="00994092" w:rsidRDefault="00994092" w:rsidP="002325EB">
    <w:pPr>
      <w:spacing w:line="240" w:lineRule="atLeast"/>
      <w:jc w:val="center"/>
      <w:rPr>
        <w:rFonts w:ascii="Arial" w:hAnsi="Arial"/>
        <w:b/>
        <w:sz w:val="16"/>
      </w:rPr>
    </w:pPr>
    <w:r>
      <w:rPr>
        <w:rFonts w:ascii="Arial" w:hAnsi="Arial"/>
        <w:b/>
        <w:sz w:val="16"/>
      </w:rPr>
      <w:t xml:space="preserve">PAGINA </w:t>
    </w:r>
    <w:r>
      <w:rPr>
        <w:rFonts w:ascii="Arial" w:hAnsi="Arial"/>
        <w:b/>
        <w:sz w:val="16"/>
      </w:rPr>
      <w:fldChar w:fldCharType="begin"/>
    </w:r>
    <w:r>
      <w:rPr>
        <w:rFonts w:ascii="Arial" w:hAnsi="Arial"/>
        <w:b/>
        <w:sz w:val="16"/>
      </w:rPr>
      <w:instrText>PAGE</w:instrText>
    </w:r>
    <w:r>
      <w:rPr>
        <w:rFonts w:ascii="Arial" w:hAnsi="Arial"/>
        <w:b/>
        <w:sz w:val="16"/>
      </w:rPr>
      <w:fldChar w:fldCharType="separate"/>
    </w:r>
    <w:r>
      <w:rPr>
        <w:rFonts w:ascii="Arial" w:hAnsi="Arial"/>
        <w:b/>
        <w:noProof/>
        <w:sz w:val="16"/>
      </w:rPr>
      <w:t>8</w:t>
    </w:r>
    <w:r>
      <w:rPr>
        <w:rFonts w:ascii="Arial" w:hAnsi="Arial"/>
        <w:b/>
        <w:sz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BE62C" w14:textId="77777777" w:rsidR="00544D43" w:rsidRDefault="00544D43">
      <w:r>
        <w:separator/>
      </w:r>
    </w:p>
  </w:footnote>
  <w:footnote w:type="continuationSeparator" w:id="0">
    <w:p w14:paraId="79416B60" w14:textId="77777777" w:rsidR="00544D43" w:rsidRDefault="00544D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C29C2" w14:textId="33D5E275" w:rsidR="00994092" w:rsidRPr="00CD19C8" w:rsidRDefault="00994092" w:rsidP="000C4B08">
    <w:pPr>
      <w:spacing w:line="280" w:lineRule="exact"/>
      <w:jc w:val="center"/>
      <w:rPr>
        <w:rFonts w:ascii="Arial" w:hAnsi="Arial" w:cs="Arial"/>
        <w:b/>
        <w:bCs/>
        <w:iCs/>
        <w:color w:val="000000"/>
        <w:sz w:val="24"/>
        <w:szCs w:val="24"/>
      </w:rPr>
    </w:pPr>
    <w:r>
      <w:rPr>
        <w:noProof/>
        <w:lang w:val="es-MX" w:eastAsia="es-MX"/>
      </w:rPr>
      <w:drawing>
        <wp:anchor distT="0" distB="0" distL="114300" distR="114300" simplePos="0" relativeHeight="251658240" behindDoc="1" locked="0" layoutInCell="1" allowOverlap="1" wp14:anchorId="4A7139BC" wp14:editId="4F7D0BA5">
          <wp:simplePos x="0" y="0"/>
          <wp:positionH relativeFrom="column">
            <wp:posOffset>-1155700</wp:posOffset>
          </wp:positionH>
          <wp:positionV relativeFrom="paragraph">
            <wp:posOffset>-264795</wp:posOffset>
          </wp:positionV>
          <wp:extent cx="7564582" cy="1200150"/>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cabezado gr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8085" cy="1202292"/>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bCs/>
        <w:iCs/>
        <w:color w:val="000000"/>
        <w:sz w:val="24"/>
        <w:szCs w:val="24"/>
      </w:rPr>
      <w:t>MUNICIPIO DE CUAUHTEMOC CHIHUAHUA</w:t>
    </w:r>
  </w:p>
  <w:p w14:paraId="592AD07D" w14:textId="77777777" w:rsidR="00994092" w:rsidRPr="00CD19C8" w:rsidRDefault="00994092" w:rsidP="000C4B08">
    <w:pPr>
      <w:spacing w:line="280" w:lineRule="exact"/>
      <w:jc w:val="center"/>
      <w:rPr>
        <w:rFonts w:ascii="Arial" w:hAnsi="Arial" w:cs="Arial"/>
        <w:b/>
        <w:color w:val="000000"/>
        <w:sz w:val="24"/>
        <w:szCs w:val="24"/>
        <w:lang w:val="es-ES_tradnl"/>
      </w:rPr>
    </w:pPr>
  </w:p>
  <w:p w14:paraId="5A8D4385" w14:textId="4417F74C" w:rsidR="00994092" w:rsidRPr="00CD19C8" w:rsidRDefault="00994092" w:rsidP="000C4B08">
    <w:pPr>
      <w:spacing w:line="280" w:lineRule="exact"/>
      <w:jc w:val="center"/>
      <w:rPr>
        <w:rFonts w:ascii="Arial" w:hAnsi="Arial" w:cs="Arial"/>
        <w:b/>
        <w:i/>
        <w:color w:val="000000"/>
        <w:sz w:val="24"/>
        <w:szCs w:val="24"/>
      </w:rPr>
    </w:pPr>
  </w:p>
  <w:p w14:paraId="786425AC" w14:textId="76BB7290" w:rsidR="00994092" w:rsidRPr="00CD19C8" w:rsidRDefault="00994092" w:rsidP="000C4B08">
    <w:pPr>
      <w:spacing w:line="280" w:lineRule="exact"/>
      <w:jc w:val="center"/>
      <w:rPr>
        <w:rFonts w:ascii="Arial" w:hAnsi="Arial" w:cs="Arial"/>
        <w:b/>
        <w:color w:val="000000"/>
        <w:sz w:val="24"/>
        <w:szCs w:val="24"/>
      </w:rPr>
    </w:pPr>
    <w:r>
      <w:rPr>
        <w:rFonts w:ascii="Arial" w:hAnsi="Arial" w:cs="Arial"/>
        <w:b/>
        <w:color w:val="000000"/>
        <w:sz w:val="24"/>
        <w:szCs w:val="24"/>
      </w:rPr>
      <w:t xml:space="preserve">DIRECCION DE OBRAS PUBLICAS MUNICIPALES </w:t>
    </w:r>
  </w:p>
  <w:p w14:paraId="350627F4" w14:textId="77777777" w:rsidR="00994092" w:rsidRPr="00CD19C8" w:rsidRDefault="00994092" w:rsidP="000C4B08">
    <w:pPr>
      <w:spacing w:line="280" w:lineRule="exact"/>
      <w:jc w:val="center"/>
      <w:rPr>
        <w:rFonts w:ascii="Arial" w:hAnsi="Arial" w:cs="Arial"/>
        <w:b/>
        <w:color w:val="000000"/>
        <w:sz w:val="24"/>
        <w:szCs w:val="24"/>
      </w:rPr>
    </w:pPr>
    <w:r w:rsidRPr="00CD19C8">
      <w:rPr>
        <w:rFonts w:ascii="Arial" w:hAnsi="Arial" w:cs="Arial"/>
        <w:b/>
        <w:color w:val="000000"/>
        <w:sz w:val="24"/>
        <w:szCs w:val="24"/>
      </w:rPr>
      <w:t xml:space="preserve">LICITACIÓN PÚBLICA NACIONAL </w:t>
    </w:r>
  </w:p>
  <w:p w14:paraId="483787D8" w14:textId="7E9DC6E9" w:rsidR="00994092" w:rsidRPr="003022F6" w:rsidRDefault="00994092" w:rsidP="000C4B08">
    <w:pPr>
      <w:spacing w:line="280" w:lineRule="exact"/>
      <w:jc w:val="center"/>
      <w:rPr>
        <w:rFonts w:ascii="Arial" w:hAnsi="Arial" w:cs="Arial"/>
        <w:b/>
        <w:sz w:val="24"/>
        <w:szCs w:val="24"/>
        <w:lang w:val="es-MX"/>
      </w:rPr>
    </w:pPr>
    <w:r w:rsidRPr="00487276">
      <w:rPr>
        <w:rFonts w:ascii="Arial" w:hAnsi="Arial" w:cs="Arial"/>
        <w:b/>
        <w:color w:val="000000"/>
        <w:sz w:val="24"/>
        <w:szCs w:val="24"/>
        <w:lang w:val="es-MX"/>
      </w:rPr>
      <w:t>No.</w:t>
    </w:r>
    <w:r>
      <w:rPr>
        <w:rFonts w:ascii="Arial" w:hAnsi="Arial" w:cs="Arial"/>
        <w:b/>
        <w:color w:val="000000"/>
        <w:sz w:val="24"/>
        <w:szCs w:val="24"/>
      </w:rPr>
      <w:t xml:space="preserve"> MC-2317039-039</w:t>
    </w:r>
  </w:p>
  <w:p w14:paraId="156338E5" w14:textId="77777777" w:rsidR="00994092" w:rsidRPr="00487276" w:rsidRDefault="00994092" w:rsidP="000C4B08">
    <w:pPr>
      <w:spacing w:line="280" w:lineRule="exact"/>
      <w:jc w:val="center"/>
      <w:rPr>
        <w:rFonts w:ascii="Arial" w:hAnsi="Arial" w:cs="Arial"/>
        <w:b/>
        <w:sz w:val="24"/>
        <w:szCs w:val="24"/>
        <w:lang w:val="es-MX"/>
      </w:rPr>
    </w:pPr>
  </w:p>
  <w:tbl>
    <w:tblPr>
      <w:tblW w:w="0" w:type="auto"/>
      <w:tblLayout w:type="fixed"/>
      <w:tblCellMar>
        <w:left w:w="70" w:type="dxa"/>
        <w:right w:w="70" w:type="dxa"/>
      </w:tblCellMar>
      <w:tblLook w:val="0000" w:firstRow="0" w:lastRow="0" w:firstColumn="0" w:lastColumn="0" w:noHBand="0" w:noVBand="0"/>
    </w:tblPr>
    <w:tblGrid>
      <w:gridCol w:w="921"/>
      <w:gridCol w:w="8788"/>
    </w:tblGrid>
    <w:tr w:rsidR="00994092" w:rsidRPr="0003143A" w14:paraId="3160B7F6" w14:textId="77777777" w:rsidTr="00CB6FAC">
      <w:trPr>
        <w:trHeight w:val="707"/>
      </w:trPr>
      <w:tc>
        <w:tcPr>
          <w:tcW w:w="921" w:type="dxa"/>
        </w:tcPr>
        <w:p w14:paraId="1A8A715A" w14:textId="77777777" w:rsidR="00994092" w:rsidRPr="0003143A" w:rsidRDefault="00994092" w:rsidP="000C4B08">
          <w:pPr>
            <w:spacing w:line="280" w:lineRule="exact"/>
            <w:jc w:val="center"/>
            <w:rPr>
              <w:rFonts w:ascii="Arial" w:hAnsi="Arial" w:cs="Arial"/>
              <w:b/>
              <w:sz w:val="24"/>
              <w:szCs w:val="24"/>
            </w:rPr>
          </w:pPr>
          <w:r w:rsidRPr="0003143A">
            <w:rPr>
              <w:rFonts w:ascii="Arial" w:hAnsi="Arial" w:cs="Arial"/>
              <w:b/>
              <w:sz w:val="24"/>
              <w:szCs w:val="24"/>
            </w:rPr>
            <w:t xml:space="preserve">OBRA </w:t>
          </w:r>
        </w:p>
      </w:tc>
      <w:tc>
        <w:tcPr>
          <w:tcW w:w="8788" w:type="dxa"/>
        </w:tcPr>
        <w:p w14:paraId="4C2B3A19" w14:textId="4B348E63" w:rsidR="00994092" w:rsidRPr="006A5FA2" w:rsidRDefault="00994092" w:rsidP="00027DAF">
          <w:pPr>
            <w:spacing w:line="280" w:lineRule="exact"/>
            <w:jc w:val="both"/>
            <w:rPr>
              <w:rFonts w:ascii="Arial" w:hAnsi="Arial" w:cs="Arial"/>
              <w:b/>
              <w:color w:val="0070C0"/>
              <w:sz w:val="24"/>
              <w:szCs w:val="24"/>
              <w:lang w:val="es-MX"/>
            </w:rPr>
          </w:pPr>
          <w:r>
            <w:rPr>
              <w:rFonts w:ascii="Arial" w:hAnsi="Arial" w:cs="Arial"/>
              <w:b/>
              <w:color w:val="0070C0"/>
              <w:sz w:val="24"/>
              <w:szCs w:val="24"/>
              <w:lang w:val="es-MX"/>
            </w:rPr>
            <w:t xml:space="preserve">Primera Etapa de Pista de Arrancones en complejo Gómez Morín en Cd. Cuauhtémoc Chihuahua.    </w:t>
          </w:r>
        </w:p>
      </w:tc>
    </w:tr>
  </w:tbl>
  <w:p w14:paraId="667E1AE7" w14:textId="77777777" w:rsidR="00994092" w:rsidRPr="00DA7C7E" w:rsidRDefault="00994092" w:rsidP="00C623A8">
    <w:pPr>
      <w:tabs>
        <w:tab w:val="left" w:pos="930"/>
      </w:tabs>
      <w:ind w:right="-799"/>
      <w:jc w:val="both"/>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F23CB"/>
    <w:multiLevelType w:val="hybridMultilevel"/>
    <w:tmpl w:val="CF880A9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680F06"/>
    <w:multiLevelType w:val="hybridMultilevel"/>
    <w:tmpl w:val="2E64F960"/>
    <w:lvl w:ilvl="0" w:tplc="EE723A1C">
      <w:start w:val="1"/>
      <w:numFmt w:val="lowerLetter"/>
      <w:lvlText w:val="%1).-"/>
      <w:lvlJc w:val="left"/>
      <w:pPr>
        <w:ind w:left="720" w:hanging="360"/>
      </w:pPr>
      <w:rPr>
        <w:rFonts w:ascii="Arial" w:hAnsi="Arial" w:hint="default"/>
        <w:b/>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BBF61A5"/>
    <w:multiLevelType w:val="multilevel"/>
    <w:tmpl w:val="1A06B3F2"/>
    <w:lvl w:ilvl="0">
      <w:start w:val="2"/>
      <w:numFmt w:val="decimal"/>
      <w:lvlText w:val="%1."/>
      <w:lvlJc w:val="left"/>
      <w:pPr>
        <w:ind w:left="435" w:hanging="435"/>
      </w:pPr>
      <w:rPr>
        <w:rFonts w:hint="default"/>
        <w:b/>
      </w:rPr>
    </w:lvl>
    <w:lvl w:ilvl="1">
      <w:start w:val="11"/>
      <w:numFmt w:val="decimal"/>
      <w:lvlText w:val="%1.%2."/>
      <w:lvlJc w:val="left"/>
      <w:pPr>
        <w:ind w:left="1145" w:hanging="435"/>
      </w:pPr>
      <w:rPr>
        <w:rFonts w:hint="default"/>
        <w:b/>
        <w:color w:val="FF000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0E5F129E"/>
    <w:multiLevelType w:val="multilevel"/>
    <w:tmpl w:val="DBE8D2D0"/>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 w15:restartNumberingAfterBreak="0">
    <w:nsid w:val="115F13F3"/>
    <w:multiLevelType w:val="hybridMultilevel"/>
    <w:tmpl w:val="150A64D8"/>
    <w:lvl w:ilvl="0" w:tplc="111CB6EE">
      <w:start w:val="1"/>
      <w:numFmt w:val="decimal"/>
      <w:lvlText w:val="%1."/>
      <w:lvlJc w:val="left"/>
      <w:pPr>
        <w:ind w:left="720" w:hanging="360"/>
      </w:pPr>
      <w:rPr>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2FE5094"/>
    <w:multiLevelType w:val="multilevel"/>
    <w:tmpl w:val="07A0DCD4"/>
    <w:lvl w:ilvl="0">
      <w:start w:val="8"/>
      <w:numFmt w:val="decimal"/>
      <w:lvlText w:val="%1"/>
      <w:lvlJc w:val="left"/>
      <w:pPr>
        <w:ind w:left="360" w:hanging="360"/>
      </w:pPr>
      <w:rPr>
        <w:rFonts w:hint="default"/>
        <w:color w:val="0A0A0A"/>
        <w:w w:val="110"/>
      </w:rPr>
    </w:lvl>
    <w:lvl w:ilvl="1">
      <w:start w:val="1"/>
      <w:numFmt w:val="decimal"/>
      <w:lvlText w:val="%1.%2"/>
      <w:lvlJc w:val="left"/>
      <w:pPr>
        <w:ind w:left="360" w:hanging="360"/>
      </w:pPr>
      <w:rPr>
        <w:rFonts w:hint="default"/>
        <w:b/>
        <w:color w:val="0A0A0A"/>
        <w:w w:val="110"/>
      </w:rPr>
    </w:lvl>
    <w:lvl w:ilvl="2">
      <w:start w:val="1"/>
      <w:numFmt w:val="decimal"/>
      <w:lvlText w:val="%1.%2.%3"/>
      <w:lvlJc w:val="left"/>
      <w:pPr>
        <w:ind w:left="720" w:hanging="720"/>
      </w:pPr>
      <w:rPr>
        <w:rFonts w:hint="default"/>
        <w:color w:val="0A0A0A"/>
        <w:w w:val="110"/>
      </w:rPr>
    </w:lvl>
    <w:lvl w:ilvl="3">
      <w:start w:val="1"/>
      <w:numFmt w:val="decimal"/>
      <w:lvlText w:val="%1.%2.%3.%4"/>
      <w:lvlJc w:val="left"/>
      <w:pPr>
        <w:ind w:left="720" w:hanging="720"/>
      </w:pPr>
      <w:rPr>
        <w:rFonts w:hint="default"/>
        <w:color w:val="0A0A0A"/>
        <w:w w:val="110"/>
      </w:rPr>
    </w:lvl>
    <w:lvl w:ilvl="4">
      <w:start w:val="1"/>
      <w:numFmt w:val="decimal"/>
      <w:lvlText w:val="%1.%2.%3.%4.%5"/>
      <w:lvlJc w:val="left"/>
      <w:pPr>
        <w:ind w:left="1080" w:hanging="1080"/>
      </w:pPr>
      <w:rPr>
        <w:rFonts w:hint="default"/>
        <w:color w:val="0A0A0A"/>
        <w:w w:val="110"/>
      </w:rPr>
    </w:lvl>
    <w:lvl w:ilvl="5">
      <w:start w:val="1"/>
      <w:numFmt w:val="decimal"/>
      <w:lvlText w:val="%1.%2.%3.%4.%5.%6"/>
      <w:lvlJc w:val="left"/>
      <w:pPr>
        <w:ind w:left="1080" w:hanging="1080"/>
      </w:pPr>
      <w:rPr>
        <w:rFonts w:hint="default"/>
        <w:color w:val="0A0A0A"/>
        <w:w w:val="110"/>
      </w:rPr>
    </w:lvl>
    <w:lvl w:ilvl="6">
      <w:start w:val="1"/>
      <w:numFmt w:val="decimal"/>
      <w:lvlText w:val="%1.%2.%3.%4.%5.%6.%7"/>
      <w:lvlJc w:val="left"/>
      <w:pPr>
        <w:ind w:left="1440" w:hanging="1440"/>
      </w:pPr>
      <w:rPr>
        <w:rFonts w:hint="default"/>
        <w:color w:val="0A0A0A"/>
        <w:w w:val="110"/>
      </w:rPr>
    </w:lvl>
    <w:lvl w:ilvl="7">
      <w:start w:val="1"/>
      <w:numFmt w:val="decimal"/>
      <w:lvlText w:val="%1.%2.%3.%4.%5.%6.%7.%8"/>
      <w:lvlJc w:val="left"/>
      <w:pPr>
        <w:ind w:left="1440" w:hanging="1440"/>
      </w:pPr>
      <w:rPr>
        <w:rFonts w:hint="default"/>
        <w:color w:val="0A0A0A"/>
        <w:w w:val="110"/>
      </w:rPr>
    </w:lvl>
    <w:lvl w:ilvl="8">
      <w:start w:val="1"/>
      <w:numFmt w:val="decimal"/>
      <w:lvlText w:val="%1.%2.%3.%4.%5.%6.%7.%8.%9"/>
      <w:lvlJc w:val="left"/>
      <w:pPr>
        <w:ind w:left="1800" w:hanging="1800"/>
      </w:pPr>
      <w:rPr>
        <w:rFonts w:hint="default"/>
        <w:color w:val="0A0A0A"/>
        <w:w w:val="110"/>
      </w:rPr>
    </w:lvl>
  </w:abstractNum>
  <w:abstractNum w:abstractNumId="6" w15:restartNumberingAfterBreak="0">
    <w:nsid w:val="13A8366C"/>
    <w:multiLevelType w:val="multilevel"/>
    <w:tmpl w:val="2C5AEC0C"/>
    <w:lvl w:ilvl="0">
      <w:start w:val="1"/>
      <w:numFmt w:val="upperRoman"/>
      <w:lvlText w:val="%1."/>
      <w:lvlJc w:val="left"/>
      <w:pPr>
        <w:ind w:left="1428" w:hanging="720"/>
      </w:pPr>
      <w:rPr>
        <w:rFonts w:hint="default"/>
      </w:rPr>
    </w:lvl>
    <w:lvl w:ilvl="1">
      <w:start w:val="1"/>
      <w:numFmt w:val="decimal"/>
      <w:isLgl/>
      <w:lvlText w:val="%1.%2"/>
      <w:lvlJc w:val="left"/>
      <w:pPr>
        <w:ind w:left="1068" w:hanging="360"/>
      </w:pPr>
      <w:rPr>
        <w:rFonts w:eastAsia="Arial" w:hint="default"/>
        <w:b/>
        <w:color w:val="0B0B0B"/>
      </w:rPr>
    </w:lvl>
    <w:lvl w:ilvl="2">
      <w:start w:val="1"/>
      <w:numFmt w:val="decimal"/>
      <w:isLgl/>
      <w:lvlText w:val="%1.%2.%3"/>
      <w:lvlJc w:val="left"/>
      <w:pPr>
        <w:ind w:left="1428" w:hanging="720"/>
      </w:pPr>
      <w:rPr>
        <w:rFonts w:eastAsia="Arial" w:hint="default"/>
        <w:b/>
        <w:color w:val="0B0B0B"/>
      </w:rPr>
    </w:lvl>
    <w:lvl w:ilvl="3">
      <w:start w:val="1"/>
      <w:numFmt w:val="decimal"/>
      <w:isLgl/>
      <w:lvlText w:val="%1.%2.%3.%4"/>
      <w:lvlJc w:val="left"/>
      <w:pPr>
        <w:ind w:left="1428" w:hanging="720"/>
      </w:pPr>
      <w:rPr>
        <w:rFonts w:eastAsia="Arial" w:hint="default"/>
        <w:b/>
        <w:color w:val="0B0B0B"/>
      </w:rPr>
    </w:lvl>
    <w:lvl w:ilvl="4">
      <w:start w:val="1"/>
      <w:numFmt w:val="decimal"/>
      <w:isLgl/>
      <w:lvlText w:val="%1.%2.%3.%4.%5"/>
      <w:lvlJc w:val="left"/>
      <w:pPr>
        <w:ind w:left="1788" w:hanging="1080"/>
      </w:pPr>
      <w:rPr>
        <w:rFonts w:eastAsia="Arial" w:hint="default"/>
        <w:b/>
        <w:color w:val="0B0B0B"/>
      </w:rPr>
    </w:lvl>
    <w:lvl w:ilvl="5">
      <w:start w:val="1"/>
      <w:numFmt w:val="decimal"/>
      <w:isLgl/>
      <w:lvlText w:val="%1.%2.%3.%4.%5.%6"/>
      <w:lvlJc w:val="left"/>
      <w:pPr>
        <w:ind w:left="1788" w:hanging="1080"/>
      </w:pPr>
      <w:rPr>
        <w:rFonts w:eastAsia="Arial" w:hint="default"/>
        <w:b/>
        <w:color w:val="0B0B0B"/>
      </w:rPr>
    </w:lvl>
    <w:lvl w:ilvl="6">
      <w:start w:val="1"/>
      <w:numFmt w:val="decimal"/>
      <w:isLgl/>
      <w:lvlText w:val="%1.%2.%3.%4.%5.%6.%7"/>
      <w:lvlJc w:val="left"/>
      <w:pPr>
        <w:ind w:left="2148" w:hanging="1440"/>
      </w:pPr>
      <w:rPr>
        <w:rFonts w:eastAsia="Arial" w:hint="default"/>
        <w:b/>
        <w:color w:val="0B0B0B"/>
      </w:rPr>
    </w:lvl>
    <w:lvl w:ilvl="7">
      <w:start w:val="1"/>
      <w:numFmt w:val="decimal"/>
      <w:isLgl/>
      <w:lvlText w:val="%1.%2.%3.%4.%5.%6.%7.%8"/>
      <w:lvlJc w:val="left"/>
      <w:pPr>
        <w:ind w:left="2148" w:hanging="1440"/>
      </w:pPr>
      <w:rPr>
        <w:rFonts w:eastAsia="Arial" w:hint="default"/>
        <w:b/>
        <w:color w:val="0B0B0B"/>
      </w:rPr>
    </w:lvl>
    <w:lvl w:ilvl="8">
      <w:start w:val="1"/>
      <w:numFmt w:val="decimal"/>
      <w:isLgl/>
      <w:lvlText w:val="%1.%2.%3.%4.%5.%6.%7.%8.%9"/>
      <w:lvlJc w:val="left"/>
      <w:pPr>
        <w:ind w:left="2508" w:hanging="1800"/>
      </w:pPr>
      <w:rPr>
        <w:rFonts w:eastAsia="Arial" w:hint="default"/>
        <w:b/>
        <w:color w:val="0B0B0B"/>
      </w:rPr>
    </w:lvl>
  </w:abstractNum>
  <w:abstractNum w:abstractNumId="7" w15:restartNumberingAfterBreak="0">
    <w:nsid w:val="14954443"/>
    <w:multiLevelType w:val="hybridMultilevel"/>
    <w:tmpl w:val="0AB40018"/>
    <w:lvl w:ilvl="0" w:tplc="5AD032AA">
      <w:start w:val="1"/>
      <w:numFmt w:val="upperRoman"/>
      <w:lvlText w:val="%1."/>
      <w:lvlJc w:val="left"/>
      <w:pPr>
        <w:ind w:left="720" w:hanging="360"/>
      </w:pPr>
      <w:rPr>
        <w:rFonts w:hint="default"/>
        <w:b/>
        <w:bCs/>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5DC6030"/>
    <w:multiLevelType w:val="multilevel"/>
    <w:tmpl w:val="CAB88BD8"/>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9" w15:restartNumberingAfterBreak="0">
    <w:nsid w:val="1A2404FE"/>
    <w:multiLevelType w:val="hybridMultilevel"/>
    <w:tmpl w:val="B87A9A9C"/>
    <w:lvl w:ilvl="0" w:tplc="8B524F9E">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15:restartNumberingAfterBreak="0">
    <w:nsid w:val="1E031D25"/>
    <w:multiLevelType w:val="multilevel"/>
    <w:tmpl w:val="C062298E"/>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hint="default"/>
        <w:b/>
        <w:color w:val="000000" w:themeColor="text1"/>
      </w:rPr>
    </w:lvl>
    <w:lvl w:ilvl="2">
      <w:start w:val="1"/>
      <w:numFmt w:val="decimal"/>
      <w:lvlText w:val="%1.%2.%3"/>
      <w:lvlJc w:val="left"/>
      <w:pPr>
        <w:ind w:left="1288"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2AB765D3"/>
    <w:multiLevelType w:val="hybridMultilevel"/>
    <w:tmpl w:val="BF3E427A"/>
    <w:lvl w:ilvl="0" w:tplc="A902318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30B606E"/>
    <w:multiLevelType w:val="multilevel"/>
    <w:tmpl w:val="384AD21C"/>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41373DC"/>
    <w:multiLevelType w:val="hybridMultilevel"/>
    <w:tmpl w:val="C876CA4E"/>
    <w:lvl w:ilvl="0" w:tplc="86B67100">
      <w:start w:val="1"/>
      <w:numFmt w:val="lowerLetter"/>
      <w:lvlText w:val="%1)"/>
      <w:lvlJc w:val="left"/>
      <w:pPr>
        <w:ind w:left="720" w:hanging="360"/>
      </w:pPr>
      <w:rPr>
        <w:rFonts w:hint="default"/>
        <w:b w:val="0"/>
        <w:bCs/>
        <w:i w:val="0"/>
        <w:caps w:val="0"/>
        <w:strike w:val="0"/>
        <w:dstrike w:val="0"/>
        <w:vanish w:val="0"/>
        <w:color w:val="auto"/>
        <w:sz w:val="18"/>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AE80C03"/>
    <w:multiLevelType w:val="multilevel"/>
    <w:tmpl w:val="11DC8F28"/>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5" w15:restartNumberingAfterBreak="0">
    <w:nsid w:val="3B102711"/>
    <w:multiLevelType w:val="hybridMultilevel"/>
    <w:tmpl w:val="79FC4522"/>
    <w:lvl w:ilvl="0" w:tplc="9146AB3E">
      <w:start w:val="1"/>
      <w:numFmt w:val="lowerLetter"/>
      <w:lvlText w:val="%1)"/>
      <w:lvlJc w:val="left"/>
      <w:pPr>
        <w:ind w:left="4374" w:hanging="360"/>
      </w:pPr>
      <w:rPr>
        <w:rFonts w:hint="default"/>
        <w:b w:val="0"/>
        <w:i w:val="0"/>
        <w:caps w:val="0"/>
        <w:strike w:val="0"/>
        <w:dstrike w:val="0"/>
        <w:vanish w:val="0"/>
        <w:color w:val="auto"/>
        <w:sz w:val="18"/>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A0019" w:tentative="1">
      <w:start w:val="1"/>
      <w:numFmt w:val="lowerLetter"/>
      <w:lvlText w:val="%2."/>
      <w:lvlJc w:val="left"/>
      <w:pPr>
        <w:ind w:left="5094" w:hanging="360"/>
      </w:pPr>
    </w:lvl>
    <w:lvl w:ilvl="2" w:tplc="080A001B" w:tentative="1">
      <w:start w:val="1"/>
      <w:numFmt w:val="lowerRoman"/>
      <w:lvlText w:val="%3."/>
      <w:lvlJc w:val="right"/>
      <w:pPr>
        <w:ind w:left="5814" w:hanging="180"/>
      </w:pPr>
    </w:lvl>
    <w:lvl w:ilvl="3" w:tplc="080A000F" w:tentative="1">
      <w:start w:val="1"/>
      <w:numFmt w:val="decimal"/>
      <w:lvlText w:val="%4."/>
      <w:lvlJc w:val="left"/>
      <w:pPr>
        <w:ind w:left="6534" w:hanging="360"/>
      </w:pPr>
    </w:lvl>
    <w:lvl w:ilvl="4" w:tplc="080A0019" w:tentative="1">
      <w:start w:val="1"/>
      <w:numFmt w:val="lowerLetter"/>
      <w:lvlText w:val="%5."/>
      <w:lvlJc w:val="left"/>
      <w:pPr>
        <w:ind w:left="7254" w:hanging="360"/>
      </w:pPr>
    </w:lvl>
    <w:lvl w:ilvl="5" w:tplc="080A001B" w:tentative="1">
      <w:start w:val="1"/>
      <w:numFmt w:val="lowerRoman"/>
      <w:lvlText w:val="%6."/>
      <w:lvlJc w:val="right"/>
      <w:pPr>
        <w:ind w:left="7974" w:hanging="180"/>
      </w:pPr>
    </w:lvl>
    <w:lvl w:ilvl="6" w:tplc="080A000F" w:tentative="1">
      <w:start w:val="1"/>
      <w:numFmt w:val="decimal"/>
      <w:lvlText w:val="%7."/>
      <w:lvlJc w:val="left"/>
      <w:pPr>
        <w:ind w:left="8694" w:hanging="360"/>
      </w:pPr>
    </w:lvl>
    <w:lvl w:ilvl="7" w:tplc="080A0019" w:tentative="1">
      <w:start w:val="1"/>
      <w:numFmt w:val="lowerLetter"/>
      <w:lvlText w:val="%8."/>
      <w:lvlJc w:val="left"/>
      <w:pPr>
        <w:ind w:left="9414" w:hanging="360"/>
      </w:pPr>
    </w:lvl>
    <w:lvl w:ilvl="8" w:tplc="080A001B" w:tentative="1">
      <w:start w:val="1"/>
      <w:numFmt w:val="lowerRoman"/>
      <w:lvlText w:val="%9."/>
      <w:lvlJc w:val="right"/>
      <w:pPr>
        <w:ind w:left="10134" w:hanging="180"/>
      </w:pPr>
    </w:lvl>
  </w:abstractNum>
  <w:abstractNum w:abstractNumId="16" w15:restartNumberingAfterBreak="0">
    <w:nsid w:val="3C083C9C"/>
    <w:multiLevelType w:val="hybridMultilevel"/>
    <w:tmpl w:val="C43CAAB4"/>
    <w:lvl w:ilvl="0" w:tplc="A926CAD8">
      <w:start w:val="1"/>
      <w:numFmt w:val="lowerLetter"/>
      <w:lvlText w:val="%1)"/>
      <w:lvlJc w:val="left"/>
      <w:pPr>
        <w:ind w:left="720" w:hanging="360"/>
      </w:pPr>
      <w:rPr>
        <w:rFonts w:hint="default"/>
        <w:b w:val="0"/>
        <w:color w:val="auto"/>
        <w:u w:val="none"/>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1790F94"/>
    <w:multiLevelType w:val="hybridMultilevel"/>
    <w:tmpl w:val="F5788508"/>
    <w:lvl w:ilvl="0" w:tplc="0BDAFD4E">
      <w:start w:val="1"/>
      <w:numFmt w:val="bullet"/>
      <w:lvlText w:val="-"/>
      <w:lvlJc w:val="left"/>
      <w:pPr>
        <w:ind w:left="1571" w:hanging="360"/>
      </w:pPr>
      <w:rPr>
        <w:rFonts w:ascii="Courier New" w:hAnsi="Courier New"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8" w15:restartNumberingAfterBreak="0">
    <w:nsid w:val="44082365"/>
    <w:multiLevelType w:val="hybridMultilevel"/>
    <w:tmpl w:val="0B2E5046"/>
    <w:lvl w:ilvl="0" w:tplc="0C0A000F">
      <w:start w:val="1"/>
      <w:numFmt w:val="decimal"/>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9" w15:restartNumberingAfterBreak="0">
    <w:nsid w:val="452D1735"/>
    <w:multiLevelType w:val="multilevel"/>
    <w:tmpl w:val="1EF0296C"/>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49DE0712"/>
    <w:multiLevelType w:val="multilevel"/>
    <w:tmpl w:val="C5305CE0"/>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E3A52D1"/>
    <w:multiLevelType w:val="hybridMultilevel"/>
    <w:tmpl w:val="E9AC2AAC"/>
    <w:lvl w:ilvl="0" w:tplc="5AD032AA">
      <w:start w:val="1"/>
      <w:numFmt w:val="upperRoman"/>
      <w:lvlText w:val="%1."/>
      <w:lvlJc w:val="left"/>
      <w:pPr>
        <w:ind w:left="720" w:hanging="360"/>
      </w:pPr>
      <w:rPr>
        <w:rFonts w:hint="default"/>
        <w:b/>
        <w:bCs/>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F5649CE"/>
    <w:multiLevelType w:val="hybridMultilevel"/>
    <w:tmpl w:val="4872C504"/>
    <w:lvl w:ilvl="0" w:tplc="20B63E62">
      <w:start w:val="1"/>
      <w:numFmt w:val="lowerLetter"/>
      <w:lvlText w:val="%1."/>
      <w:lvlJc w:val="left"/>
      <w:pPr>
        <w:ind w:left="720" w:hanging="360"/>
      </w:pPr>
      <w:rPr>
        <w:rFonts w:hint="default"/>
        <w:b/>
        <w:bCs/>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1061510"/>
    <w:multiLevelType w:val="multilevel"/>
    <w:tmpl w:val="9084B850"/>
    <w:lvl w:ilvl="0">
      <w:start w:val="6"/>
      <w:numFmt w:val="decimal"/>
      <w:lvlText w:val="%1."/>
      <w:lvlJc w:val="left"/>
      <w:pPr>
        <w:ind w:left="360" w:hanging="360"/>
      </w:pPr>
      <w:rPr>
        <w:rFonts w:hint="default"/>
        <w:b/>
      </w:rPr>
    </w:lvl>
    <w:lvl w:ilvl="1">
      <w:start w:val="1"/>
      <w:numFmt w:val="decimal"/>
      <w:lvlText w:val="%1.%2."/>
      <w:lvlJc w:val="left"/>
      <w:pPr>
        <w:ind w:left="1070"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15917EC"/>
    <w:multiLevelType w:val="hybridMultilevel"/>
    <w:tmpl w:val="EE0A84CE"/>
    <w:lvl w:ilvl="0" w:tplc="7D14F8B8">
      <w:start w:val="1"/>
      <w:numFmt w:val="lowerLetter"/>
      <w:lvlText w:val="%1)"/>
      <w:lvlJc w:val="left"/>
      <w:pPr>
        <w:ind w:left="720" w:hanging="360"/>
      </w:pPr>
      <w:rPr>
        <w:rFonts w:hint="default"/>
        <w:b w:val="0"/>
        <w:bCs/>
        <w:i w:val="0"/>
        <w:caps w:val="0"/>
        <w:strike w:val="0"/>
        <w:dstrike w:val="0"/>
        <w:vanish w:val="0"/>
        <w:color w:val="auto"/>
        <w:sz w:val="18"/>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236389F"/>
    <w:multiLevelType w:val="multilevel"/>
    <w:tmpl w:val="4178F124"/>
    <w:lvl w:ilvl="0">
      <w:start w:val="7"/>
      <w:numFmt w:val="decimal"/>
      <w:lvlText w:val="%1"/>
      <w:lvlJc w:val="left"/>
      <w:pPr>
        <w:ind w:left="360" w:hanging="360"/>
      </w:pPr>
      <w:rPr>
        <w:rFonts w:hint="default"/>
        <w:b/>
      </w:rPr>
    </w:lvl>
    <w:lvl w:ilvl="1">
      <w:start w:val="1"/>
      <w:numFmt w:val="decimal"/>
      <w:lvlText w:val="%1.%2"/>
      <w:lvlJc w:val="left"/>
      <w:pPr>
        <w:ind w:left="8724" w:hanging="360"/>
      </w:pPr>
      <w:rPr>
        <w:rFonts w:hint="default"/>
        <w:b/>
        <w:color w:val="auto"/>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6" w15:restartNumberingAfterBreak="0">
    <w:nsid w:val="52E84DFB"/>
    <w:multiLevelType w:val="hybridMultilevel"/>
    <w:tmpl w:val="CA6419AE"/>
    <w:lvl w:ilvl="0" w:tplc="A926CAD8">
      <w:start w:val="1"/>
      <w:numFmt w:val="lowerLetter"/>
      <w:lvlText w:val="%1)"/>
      <w:lvlJc w:val="left"/>
      <w:pPr>
        <w:ind w:left="1571" w:hanging="360"/>
      </w:pPr>
      <w:rPr>
        <w:rFonts w:hint="default"/>
        <w:b w:val="0"/>
        <w:color w:val="auto"/>
        <w:u w:val="none"/>
      </w:rPr>
    </w:lvl>
    <w:lvl w:ilvl="1" w:tplc="0C0A0019" w:tentative="1">
      <w:start w:val="1"/>
      <w:numFmt w:val="lowerLetter"/>
      <w:lvlText w:val="%2."/>
      <w:lvlJc w:val="left"/>
      <w:pPr>
        <w:ind w:left="2291" w:hanging="360"/>
      </w:pPr>
    </w:lvl>
    <w:lvl w:ilvl="2" w:tplc="0C0A001B" w:tentative="1">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27" w15:restartNumberingAfterBreak="0">
    <w:nsid w:val="530E0502"/>
    <w:multiLevelType w:val="hybridMultilevel"/>
    <w:tmpl w:val="A8C87DD8"/>
    <w:lvl w:ilvl="0" w:tplc="72ACB346">
      <w:start w:val="1"/>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8" w15:restartNumberingAfterBreak="0">
    <w:nsid w:val="58382C49"/>
    <w:multiLevelType w:val="hybridMultilevel"/>
    <w:tmpl w:val="48FC4E86"/>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9" w15:restartNumberingAfterBreak="0">
    <w:nsid w:val="5A134751"/>
    <w:multiLevelType w:val="hybridMultilevel"/>
    <w:tmpl w:val="D498625C"/>
    <w:lvl w:ilvl="0" w:tplc="0C0A0013">
      <w:start w:val="1"/>
      <w:numFmt w:val="upperRoman"/>
      <w:lvlText w:val="%1."/>
      <w:lvlJc w:val="right"/>
      <w:pPr>
        <w:ind w:left="720" w:hanging="360"/>
      </w:pPr>
      <w:rPr>
        <w:rFonts w:hint="default"/>
        <w:b/>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AD02C8C"/>
    <w:multiLevelType w:val="hybridMultilevel"/>
    <w:tmpl w:val="81C85DDE"/>
    <w:lvl w:ilvl="0" w:tplc="41EA2A34">
      <w:start w:val="1"/>
      <w:numFmt w:val="lowerLetter"/>
      <w:lvlText w:val="%1."/>
      <w:lvlJc w:val="left"/>
      <w:pPr>
        <w:ind w:left="1776" w:hanging="360"/>
      </w:pPr>
      <w:rPr>
        <w:rFonts w:hint="default"/>
        <w:b/>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31" w15:restartNumberingAfterBreak="0">
    <w:nsid w:val="5C544B76"/>
    <w:multiLevelType w:val="hybridMultilevel"/>
    <w:tmpl w:val="5D5AB1CC"/>
    <w:lvl w:ilvl="0" w:tplc="6CD0C8D0">
      <w:start w:val="1"/>
      <w:numFmt w:val="lowerLetter"/>
      <w:lvlText w:val="%1."/>
      <w:lvlJc w:val="left"/>
      <w:pPr>
        <w:ind w:left="720" w:hanging="360"/>
      </w:pPr>
      <w:rPr>
        <w:rFonts w:hint="default"/>
        <w:b w:val="0"/>
        <w:i w:val="0"/>
        <w:caps w:val="0"/>
        <w:strike w:val="0"/>
        <w:dstrike w:val="0"/>
        <w:vanish w:val="0"/>
        <w:color w:val="auto"/>
        <w:sz w:val="18"/>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4BF2E15"/>
    <w:multiLevelType w:val="multilevel"/>
    <w:tmpl w:val="C2F81714"/>
    <w:lvl w:ilvl="0">
      <w:start w:val="2"/>
      <w:numFmt w:val="decimal"/>
      <w:lvlText w:val="%1"/>
      <w:lvlJc w:val="left"/>
      <w:pPr>
        <w:ind w:left="540" w:hanging="540"/>
      </w:pPr>
      <w:rPr>
        <w:rFonts w:hint="default"/>
      </w:rPr>
    </w:lvl>
    <w:lvl w:ilvl="1">
      <w:start w:val="16"/>
      <w:numFmt w:val="decimal"/>
      <w:lvlText w:val="%1.%2"/>
      <w:lvlJc w:val="left"/>
      <w:pPr>
        <w:ind w:left="540" w:hanging="540"/>
      </w:pPr>
      <w:rPr>
        <w:rFonts w:hint="default"/>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786702"/>
    <w:multiLevelType w:val="hybridMultilevel"/>
    <w:tmpl w:val="ECA89272"/>
    <w:lvl w:ilvl="0" w:tplc="A104C72E">
      <w:start w:val="1"/>
      <w:numFmt w:val="lowerLetter"/>
      <w:lvlText w:val="%1)"/>
      <w:lvlJc w:val="left"/>
      <w:pPr>
        <w:ind w:left="1440" w:hanging="360"/>
      </w:pPr>
      <w:rPr>
        <w:rFonts w:hint="default"/>
        <w:b w:val="0"/>
        <w:i w:val="0"/>
        <w:caps w:val="0"/>
        <w:strike w:val="0"/>
        <w:dstrike w:val="0"/>
        <w:vanish w:val="0"/>
        <w:color w:val="auto"/>
        <w:sz w:val="18"/>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4" w15:restartNumberingAfterBreak="0">
    <w:nsid w:val="679E6894"/>
    <w:multiLevelType w:val="hybridMultilevel"/>
    <w:tmpl w:val="F45062DE"/>
    <w:lvl w:ilvl="0" w:tplc="33CEF566">
      <w:start w:val="1"/>
      <w:numFmt w:val="lowerLetter"/>
      <w:lvlText w:val="%1)"/>
      <w:lvlJc w:val="left"/>
      <w:pPr>
        <w:ind w:left="720" w:hanging="360"/>
      </w:pPr>
      <w:rPr>
        <w:rFonts w:hint="default"/>
        <w:b w:val="0"/>
        <w:i w:val="0"/>
        <w:caps w:val="0"/>
        <w:strike w:val="0"/>
        <w:dstrike w:val="0"/>
        <w:vanish w:val="0"/>
        <w:color w:val="auto"/>
        <w:sz w:val="18"/>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C7F131F"/>
    <w:multiLevelType w:val="hybridMultilevel"/>
    <w:tmpl w:val="59A481FA"/>
    <w:lvl w:ilvl="0" w:tplc="41EA2A34">
      <w:start w:val="1"/>
      <w:numFmt w:val="lowerLetter"/>
      <w:lvlText w:val="%1."/>
      <w:lvlJc w:val="left"/>
      <w:pPr>
        <w:ind w:left="1776" w:hanging="360"/>
      </w:pPr>
      <w:rPr>
        <w:rFonts w:hint="default"/>
        <w:b/>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36" w15:restartNumberingAfterBreak="0">
    <w:nsid w:val="6F7E7E32"/>
    <w:multiLevelType w:val="hybridMultilevel"/>
    <w:tmpl w:val="DE1EA1F8"/>
    <w:lvl w:ilvl="0" w:tplc="278CB166">
      <w:start w:val="1"/>
      <w:numFmt w:val="lowerLetter"/>
      <w:lvlText w:val="%1)"/>
      <w:lvlJc w:val="left"/>
      <w:pPr>
        <w:ind w:left="720" w:hanging="360"/>
      </w:pPr>
      <w:rPr>
        <w:rFonts w:hint="default"/>
        <w:b w:val="0"/>
        <w:i w:val="0"/>
        <w:caps w:val="0"/>
        <w:strike w:val="0"/>
        <w:dstrike w:val="0"/>
        <w:vanish w:val="0"/>
        <w:color w:val="auto"/>
        <w:sz w:val="18"/>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0AE480">
      <w:start w:val="1"/>
      <w:numFmt w:val="upperRoman"/>
      <w:lvlText w:val="%2."/>
      <w:lvlJc w:val="left"/>
      <w:pPr>
        <w:ind w:left="1800" w:hanging="72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FCE6FA3"/>
    <w:multiLevelType w:val="hybridMultilevel"/>
    <w:tmpl w:val="59A481FA"/>
    <w:lvl w:ilvl="0" w:tplc="41EA2A34">
      <w:start w:val="1"/>
      <w:numFmt w:val="lowerLetter"/>
      <w:lvlText w:val="%1."/>
      <w:lvlJc w:val="left"/>
      <w:pPr>
        <w:ind w:left="1776" w:hanging="360"/>
      </w:pPr>
      <w:rPr>
        <w:rFonts w:hint="default"/>
        <w:b/>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38" w15:restartNumberingAfterBreak="0">
    <w:nsid w:val="702D329A"/>
    <w:multiLevelType w:val="hybridMultilevel"/>
    <w:tmpl w:val="1282601A"/>
    <w:lvl w:ilvl="0" w:tplc="040A0017">
      <w:start w:val="1"/>
      <w:numFmt w:val="lowerLetter"/>
      <w:lvlText w:val="%1)"/>
      <w:lvlJc w:val="left"/>
      <w:pPr>
        <w:ind w:left="1800" w:hanging="360"/>
      </w:pPr>
    </w:lvl>
    <w:lvl w:ilvl="1" w:tplc="353A7920">
      <w:start w:val="1"/>
      <w:numFmt w:val="lowerLetter"/>
      <w:lvlText w:val="%2."/>
      <w:lvlJc w:val="left"/>
      <w:pPr>
        <w:ind w:left="2520" w:hanging="360"/>
      </w:pPr>
      <w:rPr>
        <w:b/>
        <w:bCs/>
        <w:sz w:val="18"/>
        <w:szCs w:val="20"/>
      </w:rPr>
    </w:lvl>
    <w:lvl w:ilvl="2" w:tplc="97AC42E6">
      <w:start w:val="1"/>
      <w:numFmt w:val="upperLetter"/>
      <w:lvlText w:val="%3."/>
      <w:lvlJc w:val="left"/>
      <w:pPr>
        <w:ind w:left="3420" w:hanging="360"/>
      </w:pPr>
      <w:rPr>
        <w:rFonts w:hint="default"/>
      </w:rPr>
    </w:lvl>
    <w:lvl w:ilvl="3" w:tplc="040A000F" w:tentative="1">
      <w:start w:val="1"/>
      <w:numFmt w:val="decimal"/>
      <w:lvlText w:val="%4."/>
      <w:lvlJc w:val="left"/>
      <w:pPr>
        <w:ind w:left="3960" w:hanging="360"/>
      </w:pPr>
    </w:lvl>
    <w:lvl w:ilvl="4" w:tplc="040A0019" w:tentative="1">
      <w:start w:val="1"/>
      <w:numFmt w:val="lowerLetter"/>
      <w:lvlText w:val="%5."/>
      <w:lvlJc w:val="left"/>
      <w:pPr>
        <w:ind w:left="4680" w:hanging="360"/>
      </w:pPr>
    </w:lvl>
    <w:lvl w:ilvl="5" w:tplc="040A001B" w:tentative="1">
      <w:start w:val="1"/>
      <w:numFmt w:val="lowerRoman"/>
      <w:lvlText w:val="%6."/>
      <w:lvlJc w:val="right"/>
      <w:pPr>
        <w:ind w:left="5400" w:hanging="180"/>
      </w:pPr>
    </w:lvl>
    <w:lvl w:ilvl="6" w:tplc="040A000F" w:tentative="1">
      <w:start w:val="1"/>
      <w:numFmt w:val="decimal"/>
      <w:lvlText w:val="%7."/>
      <w:lvlJc w:val="left"/>
      <w:pPr>
        <w:ind w:left="6120" w:hanging="360"/>
      </w:pPr>
    </w:lvl>
    <w:lvl w:ilvl="7" w:tplc="040A0019" w:tentative="1">
      <w:start w:val="1"/>
      <w:numFmt w:val="lowerLetter"/>
      <w:lvlText w:val="%8."/>
      <w:lvlJc w:val="left"/>
      <w:pPr>
        <w:ind w:left="6840" w:hanging="360"/>
      </w:pPr>
    </w:lvl>
    <w:lvl w:ilvl="8" w:tplc="040A001B" w:tentative="1">
      <w:start w:val="1"/>
      <w:numFmt w:val="lowerRoman"/>
      <w:lvlText w:val="%9."/>
      <w:lvlJc w:val="right"/>
      <w:pPr>
        <w:ind w:left="7560" w:hanging="180"/>
      </w:pPr>
    </w:lvl>
  </w:abstractNum>
  <w:abstractNum w:abstractNumId="39" w15:restartNumberingAfterBreak="0">
    <w:nsid w:val="727E1101"/>
    <w:multiLevelType w:val="hybridMultilevel"/>
    <w:tmpl w:val="FEC0C284"/>
    <w:lvl w:ilvl="0" w:tplc="0C0A0019">
      <w:start w:val="1"/>
      <w:numFmt w:val="lowerLetter"/>
      <w:lvlText w:val="%1."/>
      <w:lvlJc w:val="left"/>
      <w:pPr>
        <w:ind w:left="1571" w:hanging="360"/>
      </w:pPr>
    </w:lvl>
    <w:lvl w:ilvl="1" w:tplc="0C0A0019" w:tentative="1">
      <w:start w:val="1"/>
      <w:numFmt w:val="lowerLetter"/>
      <w:lvlText w:val="%2."/>
      <w:lvlJc w:val="left"/>
      <w:pPr>
        <w:ind w:left="2291" w:hanging="360"/>
      </w:pPr>
    </w:lvl>
    <w:lvl w:ilvl="2" w:tplc="0C0A001B" w:tentative="1">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40" w15:restartNumberingAfterBreak="0">
    <w:nsid w:val="744C63D4"/>
    <w:multiLevelType w:val="hybridMultilevel"/>
    <w:tmpl w:val="094C05B2"/>
    <w:lvl w:ilvl="0" w:tplc="B93007E2">
      <w:start w:val="1"/>
      <w:numFmt w:val="lowerLetter"/>
      <w:lvlText w:val="%1)"/>
      <w:lvlJc w:val="left"/>
      <w:pPr>
        <w:ind w:left="720" w:hanging="360"/>
      </w:pPr>
      <w:rPr>
        <w:rFonts w:hint="default"/>
        <w:b w:val="0"/>
        <w:i w:val="0"/>
        <w:caps w:val="0"/>
        <w:strike w:val="0"/>
        <w:dstrike w:val="0"/>
        <w:vanish w:val="0"/>
        <w:color w:val="auto"/>
        <w:sz w:val="18"/>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DD47A97"/>
    <w:multiLevelType w:val="hybridMultilevel"/>
    <w:tmpl w:val="FC1204F0"/>
    <w:lvl w:ilvl="0" w:tplc="EB64095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 w:numId="3">
    <w:abstractNumId w:val="37"/>
  </w:num>
  <w:num w:numId="4">
    <w:abstractNumId w:val="10"/>
  </w:num>
  <w:num w:numId="5">
    <w:abstractNumId w:val="12"/>
  </w:num>
  <w:num w:numId="6">
    <w:abstractNumId w:val="20"/>
  </w:num>
  <w:num w:numId="7">
    <w:abstractNumId w:val="2"/>
  </w:num>
  <w:num w:numId="8">
    <w:abstractNumId w:val="3"/>
  </w:num>
  <w:num w:numId="9">
    <w:abstractNumId w:val="32"/>
  </w:num>
  <w:num w:numId="10">
    <w:abstractNumId w:val="6"/>
  </w:num>
  <w:num w:numId="11">
    <w:abstractNumId w:val="9"/>
  </w:num>
  <w:num w:numId="12">
    <w:abstractNumId w:val="27"/>
  </w:num>
  <w:num w:numId="13">
    <w:abstractNumId w:val="38"/>
  </w:num>
  <w:num w:numId="14">
    <w:abstractNumId w:val="23"/>
  </w:num>
  <w:num w:numId="15">
    <w:abstractNumId w:val="25"/>
  </w:num>
  <w:num w:numId="16">
    <w:abstractNumId w:val="5"/>
  </w:num>
  <w:num w:numId="17">
    <w:abstractNumId w:val="19"/>
  </w:num>
  <w:num w:numId="18">
    <w:abstractNumId w:val="29"/>
  </w:num>
  <w:num w:numId="19">
    <w:abstractNumId w:val="39"/>
  </w:num>
  <w:num w:numId="20">
    <w:abstractNumId w:val="11"/>
  </w:num>
  <w:num w:numId="21">
    <w:abstractNumId w:val="22"/>
  </w:num>
  <w:num w:numId="22">
    <w:abstractNumId w:val="41"/>
  </w:num>
  <w:num w:numId="23">
    <w:abstractNumId w:val="26"/>
  </w:num>
  <w:num w:numId="24">
    <w:abstractNumId w:val="13"/>
  </w:num>
  <w:num w:numId="25">
    <w:abstractNumId w:val="24"/>
  </w:num>
  <w:num w:numId="26">
    <w:abstractNumId w:val="34"/>
  </w:num>
  <w:num w:numId="27">
    <w:abstractNumId w:val="21"/>
  </w:num>
  <w:num w:numId="28">
    <w:abstractNumId w:val="31"/>
  </w:num>
  <w:num w:numId="29">
    <w:abstractNumId w:val="33"/>
  </w:num>
  <w:num w:numId="30">
    <w:abstractNumId w:val="40"/>
  </w:num>
  <w:num w:numId="31">
    <w:abstractNumId w:val="15"/>
  </w:num>
  <w:num w:numId="32">
    <w:abstractNumId w:val="36"/>
  </w:num>
  <w:num w:numId="33">
    <w:abstractNumId w:val="16"/>
  </w:num>
  <w:num w:numId="34">
    <w:abstractNumId w:val="7"/>
  </w:num>
  <w:num w:numId="35">
    <w:abstractNumId w:val="4"/>
  </w:num>
  <w:num w:numId="36">
    <w:abstractNumId w:val="18"/>
  </w:num>
  <w:num w:numId="37">
    <w:abstractNumId w:val="8"/>
  </w:num>
  <w:num w:numId="38">
    <w:abstractNumId w:val="28"/>
  </w:num>
  <w:num w:numId="39">
    <w:abstractNumId w:val="14"/>
  </w:num>
  <w:num w:numId="40">
    <w:abstractNumId w:val="30"/>
  </w:num>
  <w:num w:numId="41">
    <w:abstractNumId w:val="35"/>
  </w:num>
  <w:num w:numId="42">
    <w:abstractNumId w:val="1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1C1"/>
    <w:rsid w:val="00001134"/>
    <w:rsid w:val="000013CC"/>
    <w:rsid w:val="000033BF"/>
    <w:rsid w:val="00003DF1"/>
    <w:rsid w:val="000040A8"/>
    <w:rsid w:val="00005E9A"/>
    <w:rsid w:val="00006FB8"/>
    <w:rsid w:val="00007909"/>
    <w:rsid w:val="000103C6"/>
    <w:rsid w:val="00010B4C"/>
    <w:rsid w:val="000126EA"/>
    <w:rsid w:val="00012964"/>
    <w:rsid w:val="00012A9B"/>
    <w:rsid w:val="00012D00"/>
    <w:rsid w:val="000141C3"/>
    <w:rsid w:val="00015270"/>
    <w:rsid w:val="00015763"/>
    <w:rsid w:val="00016FCB"/>
    <w:rsid w:val="00017711"/>
    <w:rsid w:val="00017C1E"/>
    <w:rsid w:val="0002011B"/>
    <w:rsid w:val="00020521"/>
    <w:rsid w:val="00020604"/>
    <w:rsid w:val="00021FAB"/>
    <w:rsid w:val="000223F4"/>
    <w:rsid w:val="00022990"/>
    <w:rsid w:val="000229CE"/>
    <w:rsid w:val="00023162"/>
    <w:rsid w:val="000232FD"/>
    <w:rsid w:val="0002392D"/>
    <w:rsid w:val="000239A5"/>
    <w:rsid w:val="00024453"/>
    <w:rsid w:val="00024FF2"/>
    <w:rsid w:val="00025716"/>
    <w:rsid w:val="000258C0"/>
    <w:rsid w:val="000258C1"/>
    <w:rsid w:val="00025DF7"/>
    <w:rsid w:val="00027292"/>
    <w:rsid w:val="00027AF1"/>
    <w:rsid w:val="00027DAF"/>
    <w:rsid w:val="000304FC"/>
    <w:rsid w:val="0003125F"/>
    <w:rsid w:val="000312DD"/>
    <w:rsid w:val="0003143A"/>
    <w:rsid w:val="000317D8"/>
    <w:rsid w:val="00031D1A"/>
    <w:rsid w:val="00032BD6"/>
    <w:rsid w:val="00032CDF"/>
    <w:rsid w:val="00033396"/>
    <w:rsid w:val="00033E10"/>
    <w:rsid w:val="00034949"/>
    <w:rsid w:val="00034D0B"/>
    <w:rsid w:val="00034F68"/>
    <w:rsid w:val="000351EC"/>
    <w:rsid w:val="00035D1F"/>
    <w:rsid w:val="00036BEB"/>
    <w:rsid w:val="00040D1A"/>
    <w:rsid w:val="00041208"/>
    <w:rsid w:val="0004426B"/>
    <w:rsid w:val="00044BAA"/>
    <w:rsid w:val="000451C6"/>
    <w:rsid w:val="0004544A"/>
    <w:rsid w:val="000458CA"/>
    <w:rsid w:val="00046CC0"/>
    <w:rsid w:val="00047E09"/>
    <w:rsid w:val="000501A9"/>
    <w:rsid w:val="0005084C"/>
    <w:rsid w:val="00050A08"/>
    <w:rsid w:val="00051489"/>
    <w:rsid w:val="0005177C"/>
    <w:rsid w:val="00052436"/>
    <w:rsid w:val="00052651"/>
    <w:rsid w:val="00053866"/>
    <w:rsid w:val="000541C4"/>
    <w:rsid w:val="00055564"/>
    <w:rsid w:val="000558F9"/>
    <w:rsid w:val="0006048F"/>
    <w:rsid w:val="0006081C"/>
    <w:rsid w:val="00062972"/>
    <w:rsid w:val="0006393B"/>
    <w:rsid w:val="00064532"/>
    <w:rsid w:val="00064B4C"/>
    <w:rsid w:val="0006517F"/>
    <w:rsid w:val="00065257"/>
    <w:rsid w:val="00066D87"/>
    <w:rsid w:val="0006719F"/>
    <w:rsid w:val="00067358"/>
    <w:rsid w:val="000713F1"/>
    <w:rsid w:val="00071882"/>
    <w:rsid w:val="00071B9B"/>
    <w:rsid w:val="00071C15"/>
    <w:rsid w:val="00071E85"/>
    <w:rsid w:val="00072C47"/>
    <w:rsid w:val="00072E73"/>
    <w:rsid w:val="00073353"/>
    <w:rsid w:val="000733D1"/>
    <w:rsid w:val="00074EB2"/>
    <w:rsid w:val="00075692"/>
    <w:rsid w:val="00076884"/>
    <w:rsid w:val="00076A03"/>
    <w:rsid w:val="000772AB"/>
    <w:rsid w:val="00077FB5"/>
    <w:rsid w:val="0008013B"/>
    <w:rsid w:val="0008282A"/>
    <w:rsid w:val="00082A01"/>
    <w:rsid w:val="00082C4C"/>
    <w:rsid w:val="000841FB"/>
    <w:rsid w:val="0008439E"/>
    <w:rsid w:val="000854F7"/>
    <w:rsid w:val="00085804"/>
    <w:rsid w:val="00087199"/>
    <w:rsid w:val="00087541"/>
    <w:rsid w:val="0008786C"/>
    <w:rsid w:val="000879FE"/>
    <w:rsid w:val="00090583"/>
    <w:rsid w:val="00092641"/>
    <w:rsid w:val="00093DD5"/>
    <w:rsid w:val="00094160"/>
    <w:rsid w:val="00094593"/>
    <w:rsid w:val="00094D78"/>
    <w:rsid w:val="00094F78"/>
    <w:rsid w:val="00094FF1"/>
    <w:rsid w:val="000953D3"/>
    <w:rsid w:val="000954C2"/>
    <w:rsid w:val="000961F8"/>
    <w:rsid w:val="00096800"/>
    <w:rsid w:val="00096873"/>
    <w:rsid w:val="000974B7"/>
    <w:rsid w:val="000A0F52"/>
    <w:rsid w:val="000A1FA3"/>
    <w:rsid w:val="000A23DC"/>
    <w:rsid w:val="000A2688"/>
    <w:rsid w:val="000A269E"/>
    <w:rsid w:val="000A38DA"/>
    <w:rsid w:val="000A40A6"/>
    <w:rsid w:val="000A47DC"/>
    <w:rsid w:val="000A4BE7"/>
    <w:rsid w:val="000A5468"/>
    <w:rsid w:val="000A6167"/>
    <w:rsid w:val="000A669E"/>
    <w:rsid w:val="000A67E6"/>
    <w:rsid w:val="000A6D11"/>
    <w:rsid w:val="000A70B4"/>
    <w:rsid w:val="000A71C1"/>
    <w:rsid w:val="000A772A"/>
    <w:rsid w:val="000B0166"/>
    <w:rsid w:val="000B13E1"/>
    <w:rsid w:val="000B1946"/>
    <w:rsid w:val="000B38E7"/>
    <w:rsid w:val="000B3D3F"/>
    <w:rsid w:val="000B4389"/>
    <w:rsid w:val="000B4467"/>
    <w:rsid w:val="000B4E5C"/>
    <w:rsid w:val="000B4FB2"/>
    <w:rsid w:val="000B5425"/>
    <w:rsid w:val="000B5D3D"/>
    <w:rsid w:val="000B6FEB"/>
    <w:rsid w:val="000B72CC"/>
    <w:rsid w:val="000C0850"/>
    <w:rsid w:val="000C1047"/>
    <w:rsid w:val="000C16A4"/>
    <w:rsid w:val="000C2514"/>
    <w:rsid w:val="000C3048"/>
    <w:rsid w:val="000C3AF5"/>
    <w:rsid w:val="000C4B08"/>
    <w:rsid w:val="000C5DEB"/>
    <w:rsid w:val="000D04FF"/>
    <w:rsid w:val="000D0C9D"/>
    <w:rsid w:val="000D10B4"/>
    <w:rsid w:val="000D1A5B"/>
    <w:rsid w:val="000D2253"/>
    <w:rsid w:val="000D264A"/>
    <w:rsid w:val="000D2A59"/>
    <w:rsid w:val="000D31AA"/>
    <w:rsid w:val="000D4507"/>
    <w:rsid w:val="000D5400"/>
    <w:rsid w:val="000D70E8"/>
    <w:rsid w:val="000E04FB"/>
    <w:rsid w:val="000E0E40"/>
    <w:rsid w:val="000E0FBF"/>
    <w:rsid w:val="000E12AD"/>
    <w:rsid w:val="000E1BCA"/>
    <w:rsid w:val="000E400E"/>
    <w:rsid w:val="000E41D2"/>
    <w:rsid w:val="000E553D"/>
    <w:rsid w:val="000E568B"/>
    <w:rsid w:val="000E6119"/>
    <w:rsid w:val="000E6284"/>
    <w:rsid w:val="000E6678"/>
    <w:rsid w:val="000E6A4A"/>
    <w:rsid w:val="000E6DA9"/>
    <w:rsid w:val="000F11B2"/>
    <w:rsid w:val="000F12C7"/>
    <w:rsid w:val="000F12E7"/>
    <w:rsid w:val="000F142E"/>
    <w:rsid w:val="000F17F5"/>
    <w:rsid w:val="000F1ABA"/>
    <w:rsid w:val="000F1D14"/>
    <w:rsid w:val="000F1FB4"/>
    <w:rsid w:val="000F2347"/>
    <w:rsid w:val="000F2B40"/>
    <w:rsid w:val="000F2E98"/>
    <w:rsid w:val="000F3641"/>
    <w:rsid w:val="000F4134"/>
    <w:rsid w:val="000F42C5"/>
    <w:rsid w:val="000F4465"/>
    <w:rsid w:val="000F4676"/>
    <w:rsid w:val="000F5675"/>
    <w:rsid w:val="000F6417"/>
    <w:rsid w:val="000F651B"/>
    <w:rsid w:val="000F6F8D"/>
    <w:rsid w:val="000F769F"/>
    <w:rsid w:val="00100721"/>
    <w:rsid w:val="001016A0"/>
    <w:rsid w:val="00101899"/>
    <w:rsid w:val="00101B8B"/>
    <w:rsid w:val="0010208A"/>
    <w:rsid w:val="001023D6"/>
    <w:rsid w:val="00102562"/>
    <w:rsid w:val="00102B9F"/>
    <w:rsid w:val="00102D2E"/>
    <w:rsid w:val="001035FA"/>
    <w:rsid w:val="00104C15"/>
    <w:rsid w:val="00104CAD"/>
    <w:rsid w:val="00105FCF"/>
    <w:rsid w:val="001067A2"/>
    <w:rsid w:val="001109A4"/>
    <w:rsid w:val="001109AD"/>
    <w:rsid w:val="00111CF2"/>
    <w:rsid w:val="00112E46"/>
    <w:rsid w:val="001134DB"/>
    <w:rsid w:val="00113C0E"/>
    <w:rsid w:val="00113D40"/>
    <w:rsid w:val="00113DAD"/>
    <w:rsid w:val="00114565"/>
    <w:rsid w:val="00114E2C"/>
    <w:rsid w:val="001158C6"/>
    <w:rsid w:val="00115E6A"/>
    <w:rsid w:val="0011602F"/>
    <w:rsid w:val="00116600"/>
    <w:rsid w:val="00116635"/>
    <w:rsid w:val="00116C04"/>
    <w:rsid w:val="00117053"/>
    <w:rsid w:val="001201F9"/>
    <w:rsid w:val="00120337"/>
    <w:rsid w:val="001222B9"/>
    <w:rsid w:val="0012249B"/>
    <w:rsid w:val="001224BD"/>
    <w:rsid w:val="00122B5C"/>
    <w:rsid w:val="00122BD1"/>
    <w:rsid w:val="00122F0E"/>
    <w:rsid w:val="00123CFC"/>
    <w:rsid w:val="00124138"/>
    <w:rsid w:val="00124329"/>
    <w:rsid w:val="001246CE"/>
    <w:rsid w:val="001261C1"/>
    <w:rsid w:val="001269EB"/>
    <w:rsid w:val="001273AF"/>
    <w:rsid w:val="00127A1F"/>
    <w:rsid w:val="00127C85"/>
    <w:rsid w:val="001302EA"/>
    <w:rsid w:val="00130984"/>
    <w:rsid w:val="00130F64"/>
    <w:rsid w:val="00132A53"/>
    <w:rsid w:val="00133204"/>
    <w:rsid w:val="0013389C"/>
    <w:rsid w:val="00133C4F"/>
    <w:rsid w:val="00135F43"/>
    <w:rsid w:val="0013693B"/>
    <w:rsid w:val="00136BCF"/>
    <w:rsid w:val="001372B6"/>
    <w:rsid w:val="001374B4"/>
    <w:rsid w:val="00137DA6"/>
    <w:rsid w:val="00137DAD"/>
    <w:rsid w:val="001404B5"/>
    <w:rsid w:val="001413CD"/>
    <w:rsid w:val="00142B55"/>
    <w:rsid w:val="00142C90"/>
    <w:rsid w:val="00143158"/>
    <w:rsid w:val="00143633"/>
    <w:rsid w:val="00145339"/>
    <w:rsid w:val="00145422"/>
    <w:rsid w:val="00146296"/>
    <w:rsid w:val="00146FA5"/>
    <w:rsid w:val="00146FF0"/>
    <w:rsid w:val="00151547"/>
    <w:rsid w:val="00154203"/>
    <w:rsid w:val="0015425B"/>
    <w:rsid w:val="001549A0"/>
    <w:rsid w:val="00154FA1"/>
    <w:rsid w:val="0015567B"/>
    <w:rsid w:val="00156AC0"/>
    <w:rsid w:val="00156D82"/>
    <w:rsid w:val="00157173"/>
    <w:rsid w:val="00160959"/>
    <w:rsid w:val="00160EE1"/>
    <w:rsid w:val="00162634"/>
    <w:rsid w:val="0016318B"/>
    <w:rsid w:val="00163788"/>
    <w:rsid w:val="001642E7"/>
    <w:rsid w:val="00164AAA"/>
    <w:rsid w:val="00164BB8"/>
    <w:rsid w:val="00164FB9"/>
    <w:rsid w:val="00165189"/>
    <w:rsid w:val="0016542A"/>
    <w:rsid w:val="00165A8A"/>
    <w:rsid w:val="001664FB"/>
    <w:rsid w:val="0016664A"/>
    <w:rsid w:val="00167C9A"/>
    <w:rsid w:val="001702AC"/>
    <w:rsid w:val="001702B8"/>
    <w:rsid w:val="00170C69"/>
    <w:rsid w:val="00170C9D"/>
    <w:rsid w:val="00171787"/>
    <w:rsid w:val="00171D52"/>
    <w:rsid w:val="001722ED"/>
    <w:rsid w:val="001727C9"/>
    <w:rsid w:val="00172928"/>
    <w:rsid w:val="001729B5"/>
    <w:rsid w:val="0017467C"/>
    <w:rsid w:val="001747A7"/>
    <w:rsid w:val="001747CD"/>
    <w:rsid w:val="001759DC"/>
    <w:rsid w:val="0017608B"/>
    <w:rsid w:val="00176A53"/>
    <w:rsid w:val="00180873"/>
    <w:rsid w:val="001820D8"/>
    <w:rsid w:val="001822AA"/>
    <w:rsid w:val="00183BA3"/>
    <w:rsid w:val="00185224"/>
    <w:rsid w:val="001868A4"/>
    <w:rsid w:val="00187469"/>
    <w:rsid w:val="00190D25"/>
    <w:rsid w:val="001919D8"/>
    <w:rsid w:val="00191D91"/>
    <w:rsid w:val="00192393"/>
    <w:rsid w:val="001927F8"/>
    <w:rsid w:val="001928D7"/>
    <w:rsid w:val="00193F75"/>
    <w:rsid w:val="00195028"/>
    <w:rsid w:val="00196311"/>
    <w:rsid w:val="00196601"/>
    <w:rsid w:val="00196905"/>
    <w:rsid w:val="00196EBE"/>
    <w:rsid w:val="001A0A21"/>
    <w:rsid w:val="001A2050"/>
    <w:rsid w:val="001A2C85"/>
    <w:rsid w:val="001A2CBC"/>
    <w:rsid w:val="001A3176"/>
    <w:rsid w:val="001A376A"/>
    <w:rsid w:val="001A37DF"/>
    <w:rsid w:val="001A3B37"/>
    <w:rsid w:val="001A3CF8"/>
    <w:rsid w:val="001A4EBE"/>
    <w:rsid w:val="001A5C6E"/>
    <w:rsid w:val="001A5E99"/>
    <w:rsid w:val="001A67C8"/>
    <w:rsid w:val="001A6F66"/>
    <w:rsid w:val="001A7B76"/>
    <w:rsid w:val="001B0247"/>
    <w:rsid w:val="001B1931"/>
    <w:rsid w:val="001B3840"/>
    <w:rsid w:val="001B43B6"/>
    <w:rsid w:val="001B4867"/>
    <w:rsid w:val="001B4E5B"/>
    <w:rsid w:val="001B534A"/>
    <w:rsid w:val="001B56D5"/>
    <w:rsid w:val="001B6C3E"/>
    <w:rsid w:val="001B7374"/>
    <w:rsid w:val="001B7A1F"/>
    <w:rsid w:val="001C0BBC"/>
    <w:rsid w:val="001C3559"/>
    <w:rsid w:val="001C427A"/>
    <w:rsid w:val="001C4678"/>
    <w:rsid w:val="001C561C"/>
    <w:rsid w:val="001C57EF"/>
    <w:rsid w:val="001C64A2"/>
    <w:rsid w:val="001C6862"/>
    <w:rsid w:val="001C69AF"/>
    <w:rsid w:val="001C6C9E"/>
    <w:rsid w:val="001D09A4"/>
    <w:rsid w:val="001D1CB5"/>
    <w:rsid w:val="001D4253"/>
    <w:rsid w:val="001D4438"/>
    <w:rsid w:val="001D4784"/>
    <w:rsid w:val="001D4B2B"/>
    <w:rsid w:val="001D56F8"/>
    <w:rsid w:val="001D6542"/>
    <w:rsid w:val="001D6937"/>
    <w:rsid w:val="001D7170"/>
    <w:rsid w:val="001D7F3F"/>
    <w:rsid w:val="001E0158"/>
    <w:rsid w:val="001E0651"/>
    <w:rsid w:val="001E095B"/>
    <w:rsid w:val="001E09E2"/>
    <w:rsid w:val="001E0CC9"/>
    <w:rsid w:val="001E0EA9"/>
    <w:rsid w:val="001E1BE0"/>
    <w:rsid w:val="001E2276"/>
    <w:rsid w:val="001E2717"/>
    <w:rsid w:val="001E274E"/>
    <w:rsid w:val="001E351B"/>
    <w:rsid w:val="001E3645"/>
    <w:rsid w:val="001E4B0D"/>
    <w:rsid w:val="001E535B"/>
    <w:rsid w:val="001E5F94"/>
    <w:rsid w:val="001E6843"/>
    <w:rsid w:val="001F0651"/>
    <w:rsid w:val="001F0BD6"/>
    <w:rsid w:val="001F0D73"/>
    <w:rsid w:val="001F35A8"/>
    <w:rsid w:val="001F41D3"/>
    <w:rsid w:val="001F4FD4"/>
    <w:rsid w:val="001F5A43"/>
    <w:rsid w:val="001F7B8F"/>
    <w:rsid w:val="001F7FBB"/>
    <w:rsid w:val="00200A93"/>
    <w:rsid w:val="00201496"/>
    <w:rsid w:val="002014A7"/>
    <w:rsid w:val="00201A65"/>
    <w:rsid w:val="0020385A"/>
    <w:rsid w:val="00203B6E"/>
    <w:rsid w:val="00203F5D"/>
    <w:rsid w:val="00204003"/>
    <w:rsid w:val="00205798"/>
    <w:rsid w:val="00207B66"/>
    <w:rsid w:val="00207BB6"/>
    <w:rsid w:val="00207EC2"/>
    <w:rsid w:val="00210464"/>
    <w:rsid w:val="00210AA1"/>
    <w:rsid w:val="00210D47"/>
    <w:rsid w:val="00210DB3"/>
    <w:rsid w:val="002117A9"/>
    <w:rsid w:val="0021186C"/>
    <w:rsid w:val="00211A09"/>
    <w:rsid w:val="00212D3F"/>
    <w:rsid w:val="002130C8"/>
    <w:rsid w:val="00213720"/>
    <w:rsid w:val="002140BF"/>
    <w:rsid w:val="00214926"/>
    <w:rsid w:val="00215529"/>
    <w:rsid w:val="0021563B"/>
    <w:rsid w:val="002159DD"/>
    <w:rsid w:val="00216C9B"/>
    <w:rsid w:val="00216D68"/>
    <w:rsid w:val="00217D9F"/>
    <w:rsid w:val="00217E33"/>
    <w:rsid w:val="00220048"/>
    <w:rsid w:val="002211E3"/>
    <w:rsid w:val="00221F9C"/>
    <w:rsid w:val="00221FCF"/>
    <w:rsid w:val="00222B56"/>
    <w:rsid w:val="0022370E"/>
    <w:rsid w:val="00223784"/>
    <w:rsid w:val="00224D11"/>
    <w:rsid w:val="00225160"/>
    <w:rsid w:val="0022641D"/>
    <w:rsid w:val="0023033C"/>
    <w:rsid w:val="00230383"/>
    <w:rsid w:val="002304C3"/>
    <w:rsid w:val="00230649"/>
    <w:rsid w:val="0023174A"/>
    <w:rsid w:val="00231A43"/>
    <w:rsid w:val="00231CB9"/>
    <w:rsid w:val="002325EB"/>
    <w:rsid w:val="00232759"/>
    <w:rsid w:val="002339EF"/>
    <w:rsid w:val="00234E48"/>
    <w:rsid w:val="00234EEB"/>
    <w:rsid w:val="00235117"/>
    <w:rsid w:val="0023558C"/>
    <w:rsid w:val="002358E0"/>
    <w:rsid w:val="00237F00"/>
    <w:rsid w:val="00240701"/>
    <w:rsid w:val="0024093A"/>
    <w:rsid w:val="002413D6"/>
    <w:rsid w:val="00241533"/>
    <w:rsid w:val="00241964"/>
    <w:rsid w:val="00241FF9"/>
    <w:rsid w:val="00242DD5"/>
    <w:rsid w:val="00243C2C"/>
    <w:rsid w:val="00245006"/>
    <w:rsid w:val="0024573B"/>
    <w:rsid w:val="002459CC"/>
    <w:rsid w:val="00245A6F"/>
    <w:rsid w:val="00245CDF"/>
    <w:rsid w:val="0024647E"/>
    <w:rsid w:val="002464A4"/>
    <w:rsid w:val="002468F4"/>
    <w:rsid w:val="00247C4A"/>
    <w:rsid w:val="00247C4D"/>
    <w:rsid w:val="00250BA4"/>
    <w:rsid w:val="0025158F"/>
    <w:rsid w:val="002519EE"/>
    <w:rsid w:val="0025261C"/>
    <w:rsid w:val="00252983"/>
    <w:rsid w:val="00252ED7"/>
    <w:rsid w:val="002532CF"/>
    <w:rsid w:val="00253DB4"/>
    <w:rsid w:val="0025475D"/>
    <w:rsid w:val="00254795"/>
    <w:rsid w:val="00254DC1"/>
    <w:rsid w:val="002551A2"/>
    <w:rsid w:val="00255661"/>
    <w:rsid w:val="00256930"/>
    <w:rsid w:val="0026087C"/>
    <w:rsid w:val="00260A0B"/>
    <w:rsid w:val="002621DB"/>
    <w:rsid w:val="00262BD7"/>
    <w:rsid w:val="002630EF"/>
    <w:rsid w:val="00264552"/>
    <w:rsid w:val="002647E3"/>
    <w:rsid w:val="00264B59"/>
    <w:rsid w:val="00264BE3"/>
    <w:rsid w:val="0026639D"/>
    <w:rsid w:val="00266C73"/>
    <w:rsid w:val="002707C0"/>
    <w:rsid w:val="00271097"/>
    <w:rsid w:val="0027190B"/>
    <w:rsid w:val="00271A78"/>
    <w:rsid w:val="00272934"/>
    <w:rsid w:val="0027407D"/>
    <w:rsid w:val="0027424E"/>
    <w:rsid w:val="002755B3"/>
    <w:rsid w:val="00276FF0"/>
    <w:rsid w:val="0027704C"/>
    <w:rsid w:val="0027749B"/>
    <w:rsid w:val="0027755E"/>
    <w:rsid w:val="00277AD2"/>
    <w:rsid w:val="00280709"/>
    <w:rsid w:val="00280A9A"/>
    <w:rsid w:val="00280B49"/>
    <w:rsid w:val="00281161"/>
    <w:rsid w:val="00281494"/>
    <w:rsid w:val="00281775"/>
    <w:rsid w:val="002822EE"/>
    <w:rsid w:val="0028323F"/>
    <w:rsid w:val="002841F3"/>
    <w:rsid w:val="00284B60"/>
    <w:rsid w:val="0028504E"/>
    <w:rsid w:val="002858DD"/>
    <w:rsid w:val="00287112"/>
    <w:rsid w:val="002904A9"/>
    <w:rsid w:val="002904C8"/>
    <w:rsid w:val="00290D43"/>
    <w:rsid w:val="00291A48"/>
    <w:rsid w:val="0029261D"/>
    <w:rsid w:val="00292A8B"/>
    <w:rsid w:val="00292AE2"/>
    <w:rsid w:val="00293CE6"/>
    <w:rsid w:val="00293FEB"/>
    <w:rsid w:val="00294DDC"/>
    <w:rsid w:val="00295334"/>
    <w:rsid w:val="002953AC"/>
    <w:rsid w:val="00295649"/>
    <w:rsid w:val="00295879"/>
    <w:rsid w:val="002958E8"/>
    <w:rsid w:val="0029610F"/>
    <w:rsid w:val="002964B1"/>
    <w:rsid w:val="00297496"/>
    <w:rsid w:val="00297F10"/>
    <w:rsid w:val="002A0337"/>
    <w:rsid w:val="002A07D3"/>
    <w:rsid w:val="002A0BA1"/>
    <w:rsid w:val="002A1583"/>
    <w:rsid w:val="002A2F65"/>
    <w:rsid w:val="002A304C"/>
    <w:rsid w:val="002A47AB"/>
    <w:rsid w:val="002A53E0"/>
    <w:rsid w:val="002A5C36"/>
    <w:rsid w:val="002A6874"/>
    <w:rsid w:val="002A7043"/>
    <w:rsid w:val="002A7074"/>
    <w:rsid w:val="002A70C1"/>
    <w:rsid w:val="002B0A93"/>
    <w:rsid w:val="002B1CB1"/>
    <w:rsid w:val="002B2211"/>
    <w:rsid w:val="002B3A22"/>
    <w:rsid w:val="002B4377"/>
    <w:rsid w:val="002B62EC"/>
    <w:rsid w:val="002B66A5"/>
    <w:rsid w:val="002B6792"/>
    <w:rsid w:val="002B7107"/>
    <w:rsid w:val="002B7F4D"/>
    <w:rsid w:val="002C0685"/>
    <w:rsid w:val="002C0A71"/>
    <w:rsid w:val="002C25DF"/>
    <w:rsid w:val="002C2EAC"/>
    <w:rsid w:val="002C32A6"/>
    <w:rsid w:val="002C3E6B"/>
    <w:rsid w:val="002C688B"/>
    <w:rsid w:val="002C6CA0"/>
    <w:rsid w:val="002C7808"/>
    <w:rsid w:val="002D1273"/>
    <w:rsid w:val="002D2033"/>
    <w:rsid w:val="002D2068"/>
    <w:rsid w:val="002D236D"/>
    <w:rsid w:val="002D3022"/>
    <w:rsid w:val="002D33C8"/>
    <w:rsid w:val="002D3820"/>
    <w:rsid w:val="002D4144"/>
    <w:rsid w:val="002D4207"/>
    <w:rsid w:val="002D42F3"/>
    <w:rsid w:val="002D485C"/>
    <w:rsid w:val="002D48F3"/>
    <w:rsid w:val="002D5DDA"/>
    <w:rsid w:val="002D5E33"/>
    <w:rsid w:val="002D6562"/>
    <w:rsid w:val="002D6E70"/>
    <w:rsid w:val="002D70F0"/>
    <w:rsid w:val="002D7183"/>
    <w:rsid w:val="002D74E7"/>
    <w:rsid w:val="002D77AB"/>
    <w:rsid w:val="002E0D54"/>
    <w:rsid w:val="002E12E5"/>
    <w:rsid w:val="002E2DE2"/>
    <w:rsid w:val="002E2F34"/>
    <w:rsid w:val="002E2F83"/>
    <w:rsid w:val="002E33F9"/>
    <w:rsid w:val="002E4EFE"/>
    <w:rsid w:val="002E56CB"/>
    <w:rsid w:val="002E57FB"/>
    <w:rsid w:val="002E602F"/>
    <w:rsid w:val="002E706E"/>
    <w:rsid w:val="002E721C"/>
    <w:rsid w:val="002E7867"/>
    <w:rsid w:val="002F05E6"/>
    <w:rsid w:val="002F0B53"/>
    <w:rsid w:val="002F2065"/>
    <w:rsid w:val="002F238E"/>
    <w:rsid w:val="002F28F4"/>
    <w:rsid w:val="002F2A23"/>
    <w:rsid w:val="002F2D33"/>
    <w:rsid w:val="002F3480"/>
    <w:rsid w:val="002F3A75"/>
    <w:rsid w:val="002F44A6"/>
    <w:rsid w:val="002F4F66"/>
    <w:rsid w:val="002F504E"/>
    <w:rsid w:val="002F5337"/>
    <w:rsid w:val="002F7AD0"/>
    <w:rsid w:val="00301854"/>
    <w:rsid w:val="003020F8"/>
    <w:rsid w:val="003022F6"/>
    <w:rsid w:val="0030289B"/>
    <w:rsid w:val="00303105"/>
    <w:rsid w:val="00303353"/>
    <w:rsid w:val="00303677"/>
    <w:rsid w:val="00304ABC"/>
    <w:rsid w:val="00306EE6"/>
    <w:rsid w:val="0031034D"/>
    <w:rsid w:val="003104E6"/>
    <w:rsid w:val="00310620"/>
    <w:rsid w:val="003111AF"/>
    <w:rsid w:val="00311665"/>
    <w:rsid w:val="003126E7"/>
    <w:rsid w:val="00312979"/>
    <w:rsid w:val="00313203"/>
    <w:rsid w:val="00314AF3"/>
    <w:rsid w:val="003156B6"/>
    <w:rsid w:val="00316608"/>
    <w:rsid w:val="00316952"/>
    <w:rsid w:val="00316F77"/>
    <w:rsid w:val="00317121"/>
    <w:rsid w:val="00317750"/>
    <w:rsid w:val="00317980"/>
    <w:rsid w:val="0032063E"/>
    <w:rsid w:val="00322759"/>
    <w:rsid w:val="00322B39"/>
    <w:rsid w:val="00323E31"/>
    <w:rsid w:val="00326174"/>
    <w:rsid w:val="00326388"/>
    <w:rsid w:val="00327C66"/>
    <w:rsid w:val="003322A6"/>
    <w:rsid w:val="003324FD"/>
    <w:rsid w:val="00332EBC"/>
    <w:rsid w:val="0033334A"/>
    <w:rsid w:val="00333AD4"/>
    <w:rsid w:val="00333EF9"/>
    <w:rsid w:val="00333EFB"/>
    <w:rsid w:val="003342D6"/>
    <w:rsid w:val="00334778"/>
    <w:rsid w:val="00334A65"/>
    <w:rsid w:val="0033530B"/>
    <w:rsid w:val="00335751"/>
    <w:rsid w:val="00335B56"/>
    <w:rsid w:val="00336EFA"/>
    <w:rsid w:val="00337172"/>
    <w:rsid w:val="003375B7"/>
    <w:rsid w:val="0034166D"/>
    <w:rsid w:val="00342109"/>
    <w:rsid w:val="00342EC1"/>
    <w:rsid w:val="00344971"/>
    <w:rsid w:val="00345769"/>
    <w:rsid w:val="00345A21"/>
    <w:rsid w:val="00345F18"/>
    <w:rsid w:val="00346101"/>
    <w:rsid w:val="003469FA"/>
    <w:rsid w:val="003506B4"/>
    <w:rsid w:val="003511EF"/>
    <w:rsid w:val="003518DC"/>
    <w:rsid w:val="003520BA"/>
    <w:rsid w:val="00352929"/>
    <w:rsid w:val="00352D7B"/>
    <w:rsid w:val="00352DD0"/>
    <w:rsid w:val="0035417A"/>
    <w:rsid w:val="003545B7"/>
    <w:rsid w:val="00354E2B"/>
    <w:rsid w:val="003556DE"/>
    <w:rsid w:val="0035669F"/>
    <w:rsid w:val="00356AC2"/>
    <w:rsid w:val="00356D9C"/>
    <w:rsid w:val="0035722B"/>
    <w:rsid w:val="0035732D"/>
    <w:rsid w:val="003601DF"/>
    <w:rsid w:val="003602E9"/>
    <w:rsid w:val="003604E5"/>
    <w:rsid w:val="00360514"/>
    <w:rsid w:val="003610D4"/>
    <w:rsid w:val="003622AF"/>
    <w:rsid w:val="00362C3A"/>
    <w:rsid w:val="00362CE1"/>
    <w:rsid w:val="00362DA2"/>
    <w:rsid w:val="00363FB5"/>
    <w:rsid w:val="0036524B"/>
    <w:rsid w:val="00365942"/>
    <w:rsid w:val="0036697A"/>
    <w:rsid w:val="00366BC9"/>
    <w:rsid w:val="00366C4B"/>
    <w:rsid w:val="00366FD7"/>
    <w:rsid w:val="0036791C"/>
    <w:rsid w:val="00367B9A"/>
    <w:rsid w:val="00370674"/>
    <w:rsid w:val="0037086C"/>
    <w:rsid w:val="00370D35"/>
    <w:rsid w:val="00370EA9"/>
    <w:rsid w:val="00370EC0"/>
    <w:rsid w:val="003711B3"/>
    <w:rsid w:val="0037194B"/>
    <w:rsid w:val="00371A1E"/>
    <w:rsid w:val="00371E55"/>
    <w:rsid w:val="00371F26"/>
    <w:rsid w:val="0037247A"/>
    <w:rsid w:val="00372652"/>
    <w:rsid w:val="003731F1"/>
    <w:rsid w:val="00373470"/>
    <w:rsid w:val="0037352E"/>
    <w:rsid w:val="003739DB"/>
    <w:rsid w:val="0037592F"/>
    <w:rsid w:val="00375FA7"/>
    <w:rsid w:val="003767C4"/>
    <w:rsid w:val="00377C45"/>
    <w:rsid w:val="003809F6"/>
    <w:rsid w:val="00380FCC"/>
    <w:rsid w:val="00382121"/>
    <w:rsid w:val="00383A3D"/>
    <w:rsid w:val="003849C5"/>
    <w:rsid w:val="00384A38"/>
    <w:rsid w:val="00385400"/>
    <w:rsid w:val="003870A5"/>
    <w:rsid w:val="003872A1"/>
    <w:rsid w:val="00390983"/>
    <w:rsid w:val="00390F23"/>
    <w:rsid w:val="00391D68"/>
    <w:rsid w:val="00391F73"/>
    <w:rsid w:val="00392071"/>
    <w:rsid w:val="00392526"/>
    <w:rsid w:val="0039281E"/>
    <w:rsid w:val="00392ED9"/>
    <w:rsid w:val="0039341B"/>
    <w:rsid w:val="003941EC"/>
    <w:rsid w:val="00395032"/>
    <w:rsid w:val="003951B1"/>
    <w:rsid w:val="00395AE7"/>
    <w:rsid w:val="00395E24"/>
    <w:rsid w:val="003960A3"/>
    <w:rsid w:val="00396584"/>
    <w:rsid w:val="00396741"/>
    <w:rsid w:val="00396B5C"/>
    <w:rsid w:val="00397066"/>
    <w:rsid w:val="003972C1"/>
    <w:rsid w:val="00397771"/>
    <w:rsid w:val="00397937"/>
    <w:rsid w:val="003A034A"/>
    <w:rsid w:val="003A2280"/>
    <w:rsid w:val="003A231E"/>
    <w:rsid w:val="003A24D8"/>
    <w:rsid w:val="003A3694"/>
    <w:rsid w:val="003A3B6A"/>
    <w:rsid w:val="003A3DEE"/>
    <w:rsid w:val="003A5165"/>
    <w:rsid w:val="003A6EAE"/>
    <w:rsid w:val="003A7259"/>
    <w:rsid w:val="003B0E81"/>
    <w:rsid w:val="003B10FB"/>
    <w:rsid w:val="003B189E"/>
    <w:rsid w:val="003B2B95"/>
    <w:rsid w:val="003B32ED"/>
    <w:rsid w:val="003B3449"/>
    <w:rsid w:val="003B3BC3"/>
    <w:rsid w:val="003B3D87"/>
    <w:rsid w:val="003B520A"/>
    <w:rsid w:val="003B697C"/>
    <w:rsid w:val="003B69A6"/>
    <w:rsid w:val="003B70F6"/>
    <w:rsid w:val="003C0E15"/>
    <w:rsid w:val="003C1785"/>
    <w:rsid w:val="003C19FE"/>
    <w:rsid w:val="003C1B96"/>
    <w:rsid w:val="003C1C12"/>
    <w:rsid w:val="003C2585"/>
    <w:rsid w:val="003C272C"/>
    <w:rsid w:val="003C290B"/>
    <w:rsid w:val="003C30F7"/>
    <w:rsid w:val="003C338C"/>
    <w:rsid w:val="003C373D"/>
    <w:rsid w:val="003C38EB"/>
    <w:rsid w:val="003C3AF9"/>
    <w:rsid w:val="003C42B9"/>
    <w:rsid w:val="003C4760"/>
    <w:rsid w:val="003C4EFD"/>
    <w:rsid w:val="003C53EE"/>
    <w:rsid w:val="003C59A1"/>
    <w:rsid w:val="003C5D4E"/>
    <w:rsid w:val="003C7207"/>
    <w:rsid w:val="003C7B6A"/>
    <w:rsid w:val="003C7F0B"/>
    <w:rsid w:val="003C7F5E"/>
    <w:rsid w:val="003D14F1"/>
    <w:rsid w:val="003D1E89"/>
    <w:rsid w:val="003D237B"/>
    <w:rsid w:val="003D346C"/>
    <w:rsid w:val="003D390C"/>
    <w:rsid w:val="003D3AD2"/>
    <w:rsid w:val="003D3B23"/>
    <w:rsid w:val="003D5969"/>
    <w:rsid w:val="003D5FE7"/>
    <w:rsid w:val="003D779F"/>
    <w:rsid w:val="003D7C75"/>
    <w:rsid w:val="003D7DE4"/>
    <w:rsid w:val="003E06F2"/>
    <w:rsid w:val="003E0C83"/>
    <w:rsid w:val="003E0F6C"/>
    <w:rsid w:val="003E2E40"/>
    <w:rsid w:val="003E3502"/>
    <w:rsid w:val="003E3882"/>
    <w:rsid w:val="003E3F88"/>
    <w:rsid w:val="003E4D51"/>
    <w:rsid w:val="003E596D"/>
    <w:rsid w:val="003E75E5"/>
    <w:rsid w:val="003E7B69"/>
    <w:rsid w:val="003F0262"/>
    <w:rsid w:val="003F0599"/>
    <w:rsid w:val="003F11F7"/>
    <w:rsid w:val="003F1778"/>
    <w:rsid w:val="003F1F4B"/>
    <w:rsid w:val="003F2BB2"/>
    <w:rsid w:val="003F315D"/>
    <w:rsid w:val="003F3457"/>
    <w:rsid w:val="003F3683"/>
    <w:rsid w:val="003F38A5"/>
    <w:rsid w:val="003F4641"/>
    <w:rsid w:val="003F4841"/>
    <w:rsid w:val="003F4EFB"/>
    <w:rsid w:val="003F5CD9"/>
    <w:rsid w:val="003F5F86"/>
    <w:rsid w:val="003F7197"/>
    <w:rsid w:val="004009B4"/>
    <w:rsid w:val="00400A3E"/>
    <w:rsid w:val="0040107E"/>
    <w:rsid w:val="0040131B"/>
    <w:rsid w:val="00401497"/>
    <w:rsid w:val="00401F00"/>
    <w:rsid w:val="00402DCD"/>
    <w:rsid w:val="0040514E"/>
    <w:rsid w:val="0040529A"/>
    <w:rsid w:val="00405C69"/>
    <w:rsid w:val="00410A1D"/>
    <w:rsid w:val="00410AB4"/>
    <w:rsid w:val="00410CF7"/>
    <w:rsid w:val="004111D2"/>
    <w:rsid w:val="004114A1"/>
    <w:rsid w:val="00411BB2"/>
    <w:rsid w:val="00413788"/>
    <w:rsid w:val="00413F9E"/>
    <w:rsid w:val="0041430C"/>
    <w:rsid w:val="00414781"/>
    <w:rsid w:val="00414E57"/>
    <w:rsid w:val="00415647"/>
    <w:rsid w:val="00415C9D"/>
    <w:rsid w:val="00416E0B"/>
    <w:rsid w:val="00416F72"/>
    <w:rsid w:val="00417939"/>
    <w:rsid w:val="00417B29"/>
    <w:rsid w:val="00420951"/>
    <w:rsid w:val="00420985"/>
    <w:rsid w:val="00421042"/>
    <w:rsid w:val="004220CB"/>
    <w:rsid w:val="00422D0F"/>
    <w:rsid w:val="00423587"/>
    <w:rsid w:val="00423D50"/>
    <w:rsid w:val="00424252"/>
    <w:rsid w:val="00424721"/>
    <w:rsid w:val="00425733"/>
    <w:rsid w:val="00427404"/>
    <w:rsid w:val="004313F5"/>
    <w:rsid w:val="00431F0F"/>
    <w:rsid w:val="0043215C"/>
    <w:rsid w:val="004323CA"/>
    <w:rsid w:val="00432EF4"/>
    <w:rsid w:val="00434CA3"/>
    <w:rsid w:val="00436BB4"/>
    <w:rsid w:val="00436D95"/>
    <w:rsid w:val="00437162"/>
    <w:rsid w:val="00437A81"/>
    <w:rsid w:val="00440ACA"/>
    <w:rsid w:val="00441765"/>
    <w:rsid w:val="00441A7F"/>
    <w:rsid w:val="00441A93"/>
    <w:rsid w:val="00442224"/>
    <w:rsid w:val="0044275E"/>
    <w:rsid w:val="004427DA"/>
    <w:rsid w:val="004428D3"/>
    <w:rsid w:val="004436B8"/>
    <w:rsid w:val="0044477C"/>
    <w:rsid w:val="00446CD8"/>
    <w:rsid w:val="004474CC"/>
    <w:rsid w:val="004475A3"/>
    <w:rsid w:val="00450244"/>
    <w:rsid w:val="0045057B"/>
    <w:rsid w:val="00452010"/>
    <w:rsid w:val="00452168"/>
    <w:rsid w:val="00453E69"/>
    <w:rsid w:val="00453F44"/>
    <w:rsid w:val="00454E6D"/>
    <w:rsid w:val="00455190"/>
    <w:rsid w:val="00456050"/>
    <w:rsid w:val="0045759C"/>
    <w:rsid w:val="004579E0"/>
    <w:rsid w:val="00457DB0"/>
    <w:rsid w:val="00460351"/>
    <w:rsid w:val="004626C6"/>
    <w:rsid w:val="00462AAE"/>
    <w:rsid w:val="004636F6"/>
    <w:rsid w:val="00464401"/>
    <w:rsid w:val="00464484"/>
    <w:rsid w:val="00464B75"/>
    <w:rsid w:val="00464EC5"/>
    <w:rsid w:val="004654EE"/>
    <w:rsid w:val="00465FDD"/>
    <w:rsid w:val="00466DA3"/>
    <w:rsid w:val="00467AD9"/>
    <w:rsid w:val="00470774"/>
    <w:rsid w:val="00470CDF"/>
    <w:rsid w:val="00471677"/>
    <w:rsid w:val="00473848"/>
    <w:rsid w:val="0047390F"/>
    <w:rsid w:val="00473F23"/>
    <w:rsid w:val="00474431"/>
    <w:rsid w:val="00474595"/>
    <w:rsid w:val="004747D3"/>
    <w:rsid w:val="00475988"/>
    <w:rsid w:val="00475C43"/>
    <w:rsid w:val="00476018"/>
    <w:rsid w:val="004763DE"/>
    <w:rsid w:val="00476A06"/>
    <w:rsid w:val="00476F19"/>
    <w:rsid w:val="00477624"/>
    <w:rsid w:val="004806C5"/>
    <w:rsid w:val="00481540"/>
    <w:rsid w:val="0048181F"/>
    <w:rsid w:val="00481C79"/>
    <w:rsid w:val="00482515"/>
    <w:rsid w:val="00483B52"/>
    <w:rsid w:val="00483B83"/>
    <w:rsid w:val="00484CC2"/>
    <w:rsid w:val="00484CF1"/>
    <w:rsid w:val="004850F2"/>
    <w:rsid w:val="00485196"/>
    <w:rsid w:val="00486E57"/>
    <w:rsid w:val="00487276"/>
    <w:rsid w:val="0048752D"/>
    <w:rsid w:val="00487F04"/>
    <w:rsid w:val="00490FD8"/>
    <w:rsid w:val="004918DB"/>
    <w:rsid w:val="0049404C"/>
    <w:rsid w:val="00494ADD"/>
    <w:rsid w:val="00494D5D"/>
    <w:rsid w:val="00495A24"/>
    <w:rsid w:val="00496196"/>
    <w:rsid w:val="004965A8"/>
    <w:rsid w:val="004974E3"/>
    <w:rsid w:val="00497EC8"/>
    <w:rsid w:val="004A01B9"/>
    <w:rsid w:val="004A03D4"/>
    <w:rsid w:val="004A0490"/>
    <w:rsid w:val="004A04CB"/>
    <w:rsid w:val="004A0C0C"/>
    <w:rsid w:val="004A0ED8"/>
    <w:rsid w:val="004A1C4B"/>
    <w:rsid w:val="004A28D1"/>
    <w:rsid w:val="004A30E8"/>
    <w:rsid w:val="004A3491"/>
    <w:rsid w:val="004A3515"/>
    <w:rsid w:val="004A35BB"/>
    <w:rsid w:val="004A3A7B"/>
    <w:rsid w:val="004A3FFC"/>
    <w:rsid w:val="004A405A"/>
    <w:rsid w:val="004A4501"/>
    <w:rsid w:val="004A4709"/>
    <w:rsid w:val="004A69D9"/>
    <w:rsid w:val="004A6A7F"/>
    <w:rsid w:val="004A737A"/>
    <w:rsid w:val="004A7618"/>
    <w:rsid w:val="004A762E"/>
    <w:rsid w:val="004A79FF"/>
    <w:rsid w:val="004B1274"/>
    <w:rsid w:val="004B1282"/>
    <w:rsid w:val="004B13D5"/>
    <w:rsid w:val="004B27A0"/>
    <w:rsid w:val="004B3525"/>
    <w:rsid w:val="004B3A8E"/>
    <w:rsid w:val="004B3CCE"/>
    <w:rsid w:val="004B3E4B"/>
    <w:rsid w:val="004B5D90"/>
    <w:rsid w:val="004B68EF"/>
    <w:rsid w:val="004B6AD8"/>
    <w:rsid w:val="004B6D70"/>
    <w:rsid w:val="004B736C"/>
    <w:rsid w:val="004C2362"/>
    <w:rsid w:val="004C23BA"/>
    <w:rsid w:val="004C2E81"/>
    <w:rsid w:val="004C2F82"/>
    <w:rsid w:val="004C4457"/>
    <w:rsid w:val="004C54D1"/>
    <w:rsid w:val="004C5DF8"/>
    <w:rsid w:val="004C5E61"/>
    <w:rsid w:val="004C6554"/>
    <w:rsid w:val="004C6BE9"/>
    <w:rsid w:val="004C6D80"/>
    <w:rsid w:val="004C72AD"/>
    <w:rsid w:val="004D0046"/>
    <w:rsid w:val="004D2353"/>
    <w:rsid w:val="004D27A3"/>
    <w:rsid w:val="004D36FA"/>
    <w:rsid w:val="004D372F"/>
    <w:rsid w:val="004D3F25"/>
    <w:rsid w:val="004D3FC3"/>
    <w:rsid w:val="004D43C1"/>
    <w:rsid w:val="004D4CAA"/>
    <w:rsid w:val="004D5AF2"/>
    <w:rsid w:val="004D61E1"/>
    <w:rsid w:val="004D64F4"/>
    <w:rsid w:val="004D65AD"/>
    <w:rsid w:val="004D6D4F"/>
    <w:rsid w:val="004E11EE"/>
    <w:rsid w:val="004E15A1"/>
    <w:rsid w:val="004E1DCA"/>
    <w:rsid w:val="004E38A4"/>
    <w:rsid w:val="004E3FB9"/>
    <w:rsid w:val="004E45FD"/>
    <w:rsid w:val="004E4B04"/>
    <w:rsid w:val="004E55EF"/>
    <w:rsid w:val="004E68E1"/>
    <w:rsid w:val="004E6930"/>
    <w:rsid w:val="004E6B03"/>
    <w:rsid w:val="004E6DE8"/>
    <w:rsid w:val="004E7C77"/>
    <w:rsid w:val="004F0066"/>
    <w:rsid w:val="004F1743"/>
    <w:rsid w:val="004F21B5"/>
    <w:rsid w:val="004F28D4"/>
    <w:rsid w:val="004F3614"/>
    <w:rsid w:val="004F398F"/>
    <w:rsid w:val="004F4152"/>
    <w:rsid w:val="004F5632"/>
    <w:rsid w:val="004F5B04"/>
    <w:rsid w:val="004F6CE2"/>
    <w:rsid w:val="004F7426"/>
    <w:rsid w:val="004F7A70"/>
    <w:rsid w:val="004F7BF3"/>
    <w:rsid w:val="00501276"/>
    <w:rsid w:val="0050128A"/>
    <w:rsid w:val="00501ADB"/>
    <w:rsid w:val="00501B12"/>
    <w:rsid w:val="00501B55"/>
    <w:rsid w:val="00502D4C"/>
    <w:rsid w:val="0050300F"/>
    <w:rsid w:val="00503382"/>
    <w:rsid w:val="00504449"/>
    <w:rsid w:val="0050456F"/>
    <w:rsid w:val="00505C1F"/>
    <w:rsid w:val="0050747E"/>
    <w:rsid w:val="005103D3"/>
    <w:rsid w:val="00510962"/>
    <w:rsid w:val="00510F86"/>
    <w:rsid w:val="00511A14"/>
    <w:rsid w:val="00511CE5"/>
    <w:rsid w:val="0051406C"/>
    <w:rsid w:val="005167C7"/>
    <w:rsid w:val="0051703C"/>
    <w:rsid w:val="00517363"/>
    <w:rsid w:val="0051749C"/>
    <w:rsid w:val="00520A79"/>
    <w:rsid w:val="00520BAB"/>
    <w:rsid w:val="00521AB1"/>
    <w:rsid w:val="00521F83"/>
    <w:rsid w:val="00523012"/>
    <w:rsid w:val="0052462D"/>
    <w:rsid w:val="00524680"/>
    <w:rsid w:val="00524D68"/>
    <w:rsid w:val="00524EBF"/>
    <w:rsid w:val="0052572E"/>
    <w:rsid w:val="00526BA8"/>
    <w:rsid w:val="00526F78"/>
    <w:rsid w:val="00527716"/>
    <w:rsid w:val="00527C4D"/>
    <w:rsid w:val="005305BF"/>
    <w:rsid w:val="005306A7"/>
    <w:rsid w:val="00530EED"/>
    <w:rsid w:val="00531052"/>
    <w:rsid w:val="005316FD"/>
    <w:rsid w:val="00531C88"/>
    <w:rsid w:val="00531D72"/>
    <w:rsid w:val="0053228E"/>
    <w:rsid w:val="0053273D"/>
    <w:rsid w:val="0053292D"/>
    <w:rsid w:val="005335DD"/>
    <w:rsid w:val="005338BE"/>
    <w:rsid w:val="00533DBF"/>
    <w:rsid w:val="00533E78"/>
    <w:rsid w:val="005343D6"/>
    <w:rsid w:val="0053559E"/>
    <w:rsid w:val="005358C7"/>
    <w:rsid w:val="005365A8"/>
    <w:rsid w:val="0053663F"/>
    <w:rsid w:val="005368F4"/>
    <w:rsid w:val="005371CD"/>
    <w:rsid w:val="005379B9"/>
    <w:rsid w:val="005405C4"/>
    <w:rsid w:val="00541619"/>
    <w:rsid w:val="00542DF4"/>
    <w:rsid w:val="005436C0"/>
    <w:rsid w:val="00543CD3"/>
    <w:rsid w:val="00543D1C"/>
    <w:rsid w:val="00543E21"/>
    <w:rsid w:val="00543F56"/>
    <w:rsid w:val="005440B2"/>
    <w:rsid w:val="005441DF"/>
    <w:rsid w:val="0054474F"/>
    <w:rsid w:val="00544D43"/>
    <w:rsid w:val="0054510E"/>
    <w:rsid w:val="0054515C"/>
    <w:rsid w:val="0054562D"/>
    <w:rsid w:val="005463BB"/>
    <w:rsid w:val="00546B42"/>
    <w:rsid w:val="00546FF4"/>
    <w:rsid w:val="00551C5E"/>
    <w:rsid w:val="00551E01"/>
    <w:rsid w:val="0055269B"/>
    <w:rsid w:val="00552E54"/>
    <w:rsid w:val="00553981"/>
    <w:rsid w:val="005556B3"/>
    <w:rsid w:val="00555E72"/>
    <w:rsid w:val="00556189"/>
    <w:rsid w:val="005563E8"/>
    <w:rsid w:val="005563F1"/>
    <w:rsid w:val="00556A35"/>
    <w:rsid w:val="00557998"/>
    <w:rsid w:val="00560A49"/>
    <w:rsid w:val="00560DDD"/>
    <w:rsid w:val="005616F9"/>
    <w:rsid w:val="00562169"/>
    <w:rsid w:val="005626C9"/>
    <w:rsid w:val="00562A6C"/>
    <w:rsid w:val="00562D90"/>
    <w:rsid w:val="00562DAC"/>
    <w:rsid w:val="005633F1"/>
    <w:rsid w:val="00563E24"/>
    <w:rsid w:val="00564386"/>
    <w:rsid w:val="00566821"/>
    <w:rsid w:val="00566C1F"/>
    <w:rsid w:val="005672F2"/>
    <w:rsid w:val="00570374"/>
    <w:rsid w:val="005706DA"/>
    <w:rsid w:val="00570D33"/>
    <w:rsid w:val="005714E5"/>
    <w:rsid w:val="0057169E"/>
    <w:rsid w:val="0057486A"/>
    <w:rsid w:val="00576B1B"/>
    <w:rsid w:val="00576BFF"/>
    <w:rsid w:val="005777AC"/>
    <w:rsid w:val="00577909"/>
    <w:rsid w:val="00577999"/>
    <w:rsid w:val="00577A6B"/>
    <w:rsid w:val="00577BA3"/>
    <w:rsid w:val="005804BE"/>
    <w:rsid w:val="005813DE"/>
    <w:rsid w:val="00581775"/>
    <w:rsid w:val="0058256F"/>
    <w:rsid w:val="00582670"/>
    <w:rsid w:val="005827DF"/>
    <w:rsid w:val="00583EC3"/>
    <w:rsid w:val="00584147"/>
    <w:rsid w:val="005851B5"/>
    <w:rsid w:val="00585744"/>
    <w:rsid w:val="00585FA4"/>
    <w:rsid w:val="00587741"/>
    <w:rsid w:val="005903DB"/>
    <w:rsid w:val="005913EF"/>
    <w:rsid w:val="005915D8"/>
    <w:rsid w:val="005918B4"/>
    <w:rsid w:val="00591BD9"/>
    <w:rsid w:val="00593891"/>
    <w:rsid w:val="00596513"/>
    <w:rsid w:val="00596745"/>
    <w:rsid w:val="00597608"/>
    <w:rsid w:val="00597779"/>
    <w:rsid w:val="00597B7F"/>
    <w:rsid w:val="005A05D9"/>
    <w:rsid w:val="005A0C68"/>
    <w:rsid w:val="005A11BD"/>
    <w:rsid w:val="005A1540"/>
    <w:rsid w:val="005A2817"/>
    <w:rsid w:val="005A2A48"/>
    <w:rsid w:val="005A37D7"/>
    <w:rsid w:val="005A474B"/>
    <w:rsid w:val="005A4ACC"/>
    <w:rsid w:val="005A4BE9"/>
    <w:rsid w:val="005A54EE"/>
    <w:rsid w:val="005A5C43"/>
    <w:rsid w:val="005A77C0"/>
    <w:rsid w:val="005B04A1"/>
    <w:rsid w:val="005B0553"/>
    <w:rsid w:val="005B1CF3"/>
    <w:rsid w:val="005B208A"/>
    <w:rsid w:val="005B2311"/>
    <w:rsid w:val="005B2417"/>
    <w:rsid w:val="005B37D8"/>
    <w:rsid w:val="005B389B"/>
    <w:rsid w:val="005B47A7"/>
    <w:rsid w:val="005B6965"/>
    <w:rsid w:val="005B6EBF"/>
    <w:rsid w:val="005C05D6"/>
    <w:rsid w:val="005C0B9E"/>
    <w:rsid w:val="005C100A"/>
    <w:rsid w:val="005C112A"/>
    <w:rsid w:val="005C1A3B"/>
    <w:rsid w:val="005C23C5"/>
    <w:rsid w:val="005C2AD1"/>
    <w:rsid w:val="005C3025"/>
    <w:rsid w:val="005C3D91"/>
    <w:rsid w:val="005C47D5"/>
    <w:rsid w:val="005C4AF4"/>
    <w:rsid w:val="005C5C1B"/>
    <w:rsid w:val="005C6781"/>
    <w:rsid w:val="005C722E"/>
    <w:rsid w:val="005C7AD8"/>
    <w:rsid w:val="005C7D5D"/>
    <w:rsid w:val="005D007E"/>
    <w:rsid w:val="005D11EB"/>
    <w:rsid w:val="005D11EF"/>
    <w:rsid w:val="005D1239"/>
    <w:rsid w:val="005D205F"/>
    <w:rsid w:val="005D2AF5"/>
    <w:rsid w:val="005D2E0E"/>
    <w:rsid w:val="005D3D70"/>
    <w:rsid w:val="005D4984"/>
    <w:rsid w:val="005D4DAC"/>
    <w:rsid w:val="005D5C33"/>
    <w:rsid w:val="005D5D70"/>
    <w:rsid w:val="005D677B"/>
    <w:rsid w:val="005D6D88"/>
    <w:rsid w:val="005D727C"/>
    <w:rsid w:val="005D7602"/>
    <w:rsid w:val="005D7B7A"/>
    <w:rsid w:val="005D7FDA"/>
    <w:rsid w:val="005E0BD2"/>
    <w:rsid w:val="005E1047"/>
    <w:rsid w:val="005E15B9"/>
    <w:rsid w:val="005E3273"/>
    <w:rsid w:val="005E35EE"/>
    <w:rsid w:val="005E3BF0"/>
    <w:rsid w:val="005E3D04"/>
    <w:rsid w:val="005E41AD"/>
    <w:rsid w:val="005E4661"/>
    <w:rsid w:val="005E4AC4"/>
    <w:rsid w:val="005E5111"/>
    <w:rsid w:val="005E6672"/>
    <w:rsid w:val="005E7D34"/>
    <w:rsid w:val="005E7F86"/>
    <w:rsid w:val="005F16A7"/>
    <w:rsid w:val="005F16E9"/>
    <w:rsid w:val="005F2E84"/>
    <w:rsid w:val="005F2F05"/>
    <w:rsid w:val="005F3568"/>
    <w:rsid w:val="005F3D4C"/>
    <w:rsid w:val="005F3F4E"/>
    <w:rsid w:val="005F446D"/>
    <w:rsid w:val="005F479E"/>
    <w:rsid w:val="005F647E"/>
    <w:rsid w:val="005F701B"/>
    <w:rsid w:val="005F75BA"/>
    <w:rsid w:val="005F7969"/>
    <w:rsid w:val="006000BF"/>
    <w:rsid w:val="00600128"/>
    <w:rsid w:val="006009C1"/>
    <w:rsid w:val="00600AD6"/>
    <w:rsid w:val="00600F53"/>
    <w:rsid w:val="00601EE3"/>
    <w:rsid w:val="00602018"/>
    <w:rsid w:val="00602A99"/>
    <w:rsid w:val="00603548"/>
    <w:rsid w:val="00603B47"/>
    <w:rsid w:val="00604074"/>
    <w:rsid w:val="00605515"/>
    <w:rsid w:val="0060568D"/>
    <w:rsid w:val="00605F94"/>
    <w:rsid w:val="0060649D"/>
    <w:rsid w:val="006064BC"/>
    <w:rsid w:val="00607BBC"/>
    <w:rsid w:val="00607FA2"/>
    <w:rsid w:val="00610EC1"/>
    <w:rsid w:val="006115BD"/>
    <w:rsid w:val="0061163E"/>
    <w:rsid w:val="00611C51"/>
    <w:rsid w:val="006121D5"/>
    <w:rsid w:val="00612666"/>
    <w:rsid w:val="00612AE6"/>
    <w:rsid w:val="00612FAF"/>
    <w:rsid w:val="0061319B"/>
    <w:rsid w:val="0061327F"/>
    <w:rsid w:val="0061349A"/>
    <w:rsid w:val="0061371D"/>
    <w:rsid w:val="006137C1"/>
    <w:rsid w:val="0061381A"/>
    <w:rsid w:val="00614A2D"/>
    <w:rsid w:val="00614CE0"/>
    <w:rsid w:val="0061613E"/>
    <w:rsid w:val="00616EBC"/>
    <w:rsid w:val="0061732A"/>
    <w:rsid w:val="00617430"/>
    <w:rsid w:val="00617747"/>
    <w:rsid w:val="00617762"/>
    <w:rsid w:val="0062058D"/>
    <w:rsid w:val="00622436"/>
    <w:rsid w:val="0062264B"/>
    <w:rsid w:val="006227D1"/>
    <w:rsid w:val="0062285A"/>
    <w:rsid w:val="00622B08"/>
    <w:rsid w:val="00622D86"/>
    <w:rsid w:val="00623D4D"/>
    <w:rsid w:val="00623ECB"/>
    <w:rsid w:val="00624698"/>
    <w:rsid w:val="0062598A"/>
    <w:rsid w:val="0063045E"/>
    <w:rsid w:val="00631248"/>
    <w:rsid w:val="00632086"/>
    <w:rsid w:val="006320C5"/>
    <w:rsid w:val="0063342D"/>
    <w:rsid w:val="00633E94"/>
    <w:rsid w:val="006348D5"/>
    <w:rsid w:val="0063587F"/>
    <w:rsid w:val="00636B20"/>
    <w:rsid w:val="00636E8B"/>
    <w:rsid w:val="00636F6B"/>
    <w:rsid w:val="0063766F"/>
    <w:rsid w:val="00637A61"/>
    <w:rsid w:val="00637B17"/>
    <w:rsid w:val="00641AB2"/>
    <w:rsid w:val="00643C40"/>
    <w:rsid w:val="00643DD2"/>
    <w:rsid w:val="00643F72"/>
    <w:rsid w:val="0064575E"/>
    <w:rsid w:val="00645B24"/>
    <w:rsid w:val="0065104B"/>
    <w:rsid w:val="0065386B"/>
    <w:rsid w:val="00656D26"/>
    <w:rsid w:val="006572FB"/>
    <w:rsid w:val="006575FA"/>
    <w:rsid w:val="006578D5"/>
    <w:rsid w:val="006578F4"/>
    <w:rsid w:val="00657BA3"/>
    <w:rsid w:val="00657D59"/>
    <w:rsid w:val="00660226"/>
    <w:rsid w:val="006602AB"/>
    <w:rsid w:val="00660662"/>
    <w:rsid w:val="0066098C"/>
    <w:rsid w:val="0066176D"/>
    <w:rsid w:val="00661F2B"/>
    <w:rsid w:val="00662BEA"/>
    <w:rsid w:val="00664B90"/>
    <w:rsid w:val="006657D0"/>
    <w:rsid w:val="006664FB"/>
    <w:rsid w:val="0066650A"/>
    <w:rsid w:val="00666D3C"/>
    <w:rsid w:val="00666F30"/>
    <w:rsid w:val="00667DD4"/>
    <w:rsid w:val="00672497"/>
    <w:rsid w:val="006725A6"/>
    <w:rsid w:val="00672B4F"/>
    <w:rsid w:val="00673D5F"/>
    <w:rsid w:val="006759EA"/>
    <w:rsid w:val="00675D55"/>
    <w:rsid w:val="00676DA8"/>
    <w:rsid w:val="00677637"/>
    <w:rsid w:val="006807E8"/>
    <w:rsid w:val="00680B53"/>
    <w:rsid w:val="0068153A"/>
    <w:rsid w:val="0068168C"/>
    <w:rsid w:val="00681AB2"/>
    <w:rsid w:val="00683453"/>
    <w:rsid w:val="006838F2"/>
    <w:rsid w:val="00684567"/>
    <w:rsid w:val="006851AF"/>
    <w:rsid w:val="0068734D"/>
    <w:rsid w:val="00687599"/>
    <w:rsid w:val="00687C57"/>
    <w:rsid w:val="00687FF7"/>
    <w:rsid w:val="00691905"/>
    <w:rsid w:val="00692246"/>
    <w:rsid w:val="00692525"/>
    <w:rsid w:val="00692D64"/>
    <w:rsid w:val="00692F54"/>
    <w:rsid w:val="00693C00"/>
    <w:rsid w:val="006950F3"/>
    <w:rsid w:val="0069562E"/>
    <w:rsid w:val="0069563D"/>
    <w:rsid w:val="00695984"/>
    <w:rsid w:val="00696314"/>
    <w:rsid w:val="0069661A"/>
    <w:rsid w:val="006966AA"/>
    <w:rsid w:val="0069689D"/>
    <w:rsid w:val="006A09B7"/>
    <w:rsid w:val="006A16BB"/>
    <w:rsid w:val="006A1D05"/>
    <w:rsid w:val="006A247E"/>
    <w:rsid w:val="006A3D25"/>
    <w:rsid w:val="006A43C2"/>
    <w:rsid w:val="006A4B2C"/>
    <w:rsid w:val="006A55F9"/>
    <w:rsid w:val="006A55FA"/>
    <w:rsid w:val="006A5FA2"/>
    <w:rsid w:val="006A654F"/>
    <w:rsid w:val="006A6607"/>
    <w:rsid w:val="006A666C"/>
    <w:rsid w:val="006A6D66"/>
    <w:rsid w:val="006A7432"/>
    <w:rsid w:val="006B045C"/>
    <w:rsid w:val="006B06F8"/>
    <w:rsid w:val="006B095B"/>
    <w:rsid w:val="006B139E"/>
    <w:rsid w:val="006B1CB7"/>
    <w:rsid w:val="006B1DAD"/>
    <w:rsid w:val="006B21C7"/>
    <w:rsid w:val="006B2B3C"/>
    <w:rsid w:val="006B2D08"/>
    <w:rsid w:val="006B2F69"/>
    <w:rsid w:val="006B37A6"/>
    <w:rsid w:val="006B3E71"/>
    <w:rsid w:val="006B3E86"/>
    <w:rsid w:val="006B4841"/>
    <w:rsid w:val="006B4875"/>
    <w:rsid w:val="006B4AEF"/>
    <w:rsid w:val="006B63AE"/>
    <w:rsid w:val="006B640F"/>
    <w:rsid w:val="006B6740"/>
    <w:rsid w:val="006B6D72"/>
    <w:rsid w:val="006B74B6"/>
    <w:rsid w:val="006B798B"/>
    <w:rsid w:val="006C0788"/>
    <w:rsid w:val="006C238E"/>
    <w:rsid w:val="006C39F1"/>
    <w:rsid w:val="006C4131"/>
    <w:rsid w:val="006C62D2"/>
    <w:rsid w:val="006D0E8E"/>
    <w:rsid w:val="006D22E0"/>
    <w:rsid w:val="006D2600"/>
    <w:rsid w:val="006D2D03"/>
    <w:rsid w:val="006D3075"/>
    <w:rsid w:val="006D3530"/>
    <w:rsid w:val="006D3808"/>
    <w:rsid w:val="006D3B00"/>
    <w:rsid w:val="006D3C2A"/>
    <w:rsid w:val="006D3D82"/>
    <w:rsid w:val="006D4591"/>
    <w:rsid w:val="006D4729"/>
    <w:rsid w:val="006D5D0F"/>
    <w:rsid w:val="006D63D9"/>
    <w:rsid w:val="006D68EB"/>
    <w:rsid w:val="006D6F5E"/>
    <w:rsid w:val="006D7969"/>
    <w:rsid w:val="006E0345"/>
    <w:rsid w:val="006E07B3"/>
    <w:rsid w:val="006E1963"/>
    <w:rsid w:val="006E1E01"/>
    <w:rsid w:val="006E2371"/>
    <w:rsid w:val="006E45C1"/>
    <w:rsid w:val="006E65A7"/>
    <w:rsid w:val="006E791E"/>
    <w:rsid w:val="006E7F45"/>
    <w:rsid w:val="006F0C85"/>
    <w:rsid w:val="006F1B79"/>
    <w:rsid w:val="006F1EC9"/>
    <w:rsid w:val="006F2957"/>
    <w:rsid w:val="006F2E69"/>
    <w:rsid w:val="006F435A"/>
    <w:rsid w:val="006F530E"/>
    <w:rsid w:val="006F56CA"/>
    <w:rsid w:val="006F5D03"/>
    <w:rsid w:val="006F6699"/>
    <w:rsid w:val="006F67A8"/>
    <w:rsid w:val="006F7C4A"/>
    <w:rsid w:val="00700ED8"/>
    <w:rsid w:val="007030A8"/>
    <w:rsid w:val="00703204"/>
    <w:rsid w:val="00705357"/>
    <w:rsid w:val="0070535D"/>
    <w:rsid w:val="007069E6"/>
    <w:rsid w:val="00706FA2"/>
    <w:rsid w:val="007074D0"/>
    <w:rsid w:val="00710238"/>
    <w:rsid w:val="00710DDE"/>
    <w:rsid w:val="00710FB7"/>
    <w:rsid w:val="00711296"/>
    <w:rsid w:val="007119CD"/>
    <w:rsid w:val="00711AB3"/>
    <w:rsid w:val="00711AF8"/>
    <w:rsid w:val="00712074"/>
    <w:rsid w:val="0071305A"/>
    <w:rsid w:val="00713748"/>
    <w:rsid w:val="00714804"/>
    <w:rsid w:val="00716462"/>
    <w:rsid w:val="00717BF1"/>
    <w:rsid w:val="00717CA5"/>
    <w:rsid w:val="0072045C"/>
    <w:rsid w:val="00720859"/>
    <w:rsid w:val="00720BC1"/>
    <w:rsid w:val="00720F03"/>
    <w:rsid w:val="00721761"/>
    <w:rsid w:val="00721D7B"/>
    <w:rsid w:val="00722CDA"/>
    <w:rsid w:val="00723781"/>
    <w:rsid w:val="007237DB"/>
    <w:rsid w:val="0072426A"/>
    <w:rsid w:val="00725BA3"/>
    <w:rsid w:val="007267FC"/>
    <w:rsid w:val="00726AF9"/>
    <w:rsid w:val="00731068"/>
    <w:rsid w:val="00731777"/>
    <w:rsid w:val="0073198E"/>
    <w:rsid w:val="00731F99"/>
    <w:rsid w:val="007329F1"/>
    <w:rsid w:val="007335F6"/>
    <w:rsid w:val="00734E5A"/>
    <w:rsid w:val="00735489"/>
    <w:rsid w:val="007354E7"/>
    <w:rsid w:val="007374F1"/>
    <w:rsid w:val="00737E6B"/>
    <w:rsid w:val="007412FA"/>
    <w:rsid w:val="00741686"/>
    <w:rsid w:val="00742973"/>
    <w:rsid w:val="007435CA"/>
    <w:rsid w:val="00744337"/>
    <w:rsid w:val="007443C4"/>
    <w:rsid w:val="0074475A"/>
    <w:rsid w:val="00744B45"/>
    <w:rsid w:val="00744C58"/>
    <w:rsid w:val="007459B9"/>
    <w:rsid w:val="00745DF5"/>
    <w:rsid w:val="00746002"/>
    <w:rsid w:val="007460E6"/>
    <w:rsid w:val="00746DA5"/>
    <w:rsid w:val="00747405"/>
    <w:rsid w:val="00750507"/>
    <w:rsid w:val="0075127F"/>
    <w:rsid w:val="007520C7"/>
    <w:rsid w:val="0075285E"/>
    <w:rsid w:val="00755619"/>
    <w:rsid w:val="00755D2D"/>
    <w:rsid w:val="00757B0A"/>
    <w:rsid w:val="00757CF5"/>
    <w:rsid w:val="00761371"/>
    <w:rsid w:val="00761506"/>
    <w:rsid w:val="007616B2"/>
    <w:rsid w:val="007629D9"/>
    <w:rsid w:val="00762C39"/>
    <w:rsid w:val="00763B25"/>
    <w:rsid w:val="00764748"/>
    <w:rsid w:val="00764BFA"/>
    <w:rsid w:val="00765825"/>
    <w:rsid w:val="0076639E"/>
    <w:rsid w:val="0076679E"/>
    <w:rsid w:val="00766F26"/>
    <w:rsid w:val="00767C8C"/>
    <w:rsid w:val="00771713"/>
    <w:rsid w:val="00772125"/>
    <w:rsid w:val="0077290E"/>
    <w:rsid w:val="00773E65"/>
    <w:rsid w:val="007742AB"/>
    <w:rsid w:val="00774C19"/>
    <w:rsid w:val="00774CCE"/>
    <w:rsid w:val="0077606C"/>
    <w:rsid w:val="007760C4"/>
    <w:rsid w:val="0077657C"/>
    <w:rsid w:val="00777E7A"/>
    <w:rsid w:val="00780473"/>
    <w:rsid w:val="00780E1F"/>
    <w:rsid w:val="00780F17"/>
    <w:rsid w:val="007811E0"/>
    <w:rsid w:val="0078133C"/>
    <w:rsid w:val="0078280A"/>
    <w:rsid w:val="00782C11"/>
    <w:rsid w:val="00782FAF"/>
    <w:rsid w:val="007849CF"/>
    <w:rsid w:val="00785A0A"/>
    <w:rsid w:val="00785FF3"/>
    <w:rsid w:val="00786232"/>
    <w:rsid w:val="007864EB"/>
    <w:rsid w:val="00786BF8"/>
    <w:rsid w:val="00786D93"/>
    <w:rsid w:val="0078713A"/>
    <w:rsid w:val="0078745B"/>
    <w:rsid w:val="00787557"/>
    <w:rsid w:val="00787BFB"/>
    <w:rsid w:val="00787FC8"/>
    <w:rsid w:val="00790249"/>
    <w:rsid w:val="007905D4"/>
    <w:rsid w:val="0079097E"/>
    <w:rsid w:val="00790C61"/>
    <w:rsid w:val="00791507"/>
    <w:rsid w:val="007915B0"/>
    <w:rsid w:val="00791FF8"/>
    <w:rsid w:val="007927EB"/>
    <w:rsid w:val="0079286B"/>
    <w:rsid w:val="00792EFF"/>
    <w:rsid w:val="00793839"/>
    <w:rsid w:val="00795694"/>
    <w:rsid w:val="00795C6D"/>
    <w:rsid w:val="00796F2A"/>
    <w:rsid w:val="007A027B"/>
    <w:rsid w:val="007A07CB"/>
    <w:rsid w:val="007A0F83"/>
    <w:rsid w:val="007A5113"/>
    <w:rsid w:val="007A5254"/>
    <w:rsid w:val="007A551C"/>
    <w:rsid w:val="007A5F6F"/>
    <w:rsid w:val="007A689B"/>
    <w:rsid w:val="007A71C9"/>
    <w:rsid w:val="007A7E07"/>
    <w:rsid w:val="007B02B5"/>
    <w:rsid w:val="007B0438"/>
    <w:rsid w:val="007B1A8F"/>
    <w:rsid w:val="007B1E5E"/>
    <w:rsid w:val="007B201D"/>
    <w:rsid w:val="007B3343"/>
    <w:rsid w:val="007B356D"/>
    <w:rsid w:val="007B45F5"/>
    <w:rsid w:val="007B467E"/>
    <w:rsid w:val="007B4D50"/>
    <w:rsid w:val="007B77B2"/>
    <w:rsid w:val="007B7EEA"/>
    <w:rsid w:val="007B7F45"/>
    <w:rsid w:val="007C06CC"/>
    <w:rsid w:val="007C0AC9"/>
    <w:rsid w:val="007C1C2D"/>
    <w:rsid w:val="007C1DCE"/>
    <w:rsid w:val="007C2401"/>
    <w:rsid w:val="007C39BC"/>
    <w:rsid w:val="007C3CB0"/>
    <w:rsid w:val="007C4CD3"/>
    <w:rsid w:val="007C5D28"/>
    <w:rsid w:val="007C6A0E"/>
    <w:rsid w:val="007C7349"/>
    <w:rsid w:val="007C73E3"/>
    <w:rsid w:val="007C7BE5"/>
    <w:rsid w:val="007D06AE"/>
    <w:rsid w:val="007D0E32"/>
    <w:rsid w:val="007D12C0"/>
    <w:rsid w:val="007D1550"/>
    <w:rsid w:val="007D1EC1"/>
    <w:rsid w:val="007D2176"/>
    <w:rsid w:val="007D222A"/>
    <w:rsid w:val="007D36B6"/>
    <w:rsid w:val="007D3A28"/>
    <w:rsid w:val="007D3D41"/>
    <w:rsid w:val="007D5C54"/>
    <w:rsid w:val="007D5DDB"/>
    <w:rsid w:val="007D5F97"/>
    <w:rsid w:val="007D6AED"/>
    <w:rsid w:val="007D7EC7"/>
    <w:rsid w:val="007E05D7"/>
    <w:rsid w:val="007E107C"/>
    <w:rsid w:val="007E1AEB"/>
    <w:rsid w:val="007E272C"/>
    <w:rsid w:val="007E2866"/>
    <w:rsid w:val="007E28E5"/>
    <w:rsid w:val="007E2C02"/>
    <w:rsid w:val="007E4537"/>
    <w:rsid w:val="007E4574"/>
    <w:rsid w:val="007E7E12"/>
    <w:rsid w:val="007F14DD"/>
    <w:rsid w:val="007F1521"/>
    <w:rsid w:val="007F17B1"/>
    <w:rsid w:val="007F1C2A"/>
    <w:rsid w:val="007F3F12"/>
    <w:rsid w:val="007F46B5"/>
    <w:rsid w:val="007F6BBF"/>
    <w:rsid w:val="007F6C45"/>
    <w:rsid w:val="007F7176"/>
    <w:rsid w:val="007F7433"/>
    <w:rsid w:val="007F7994"/>
    <w:rsid w:val="00800429"/>
    <w:rsid w:val="0080057B"/>
    <w:rsid w:val="0080113E"/>
    <w:rsid w:val="00805641"/>
    <w:rsid w:val="008057B4"/>
    <w:rsid w:val="008058C4"/>
    <w:rsid w:val="00805B80"/>
    <w:rsid w:val="00806910"/>
    <w:rsid w:val="00806E07"/>
    <w:rsid w:val="00810233"/>
    <w:rsid w:val="008103BD"/>
    <w:rsid w:val="00811F64"/>
    <w:rsid w:val="00812FDE"/>
    <w:rsid w:val="008142FA"/>
    <w:rsid w:val="008143D4"/>
    <w:rsid w:val="00814518"/>
    <w:rsid w:val="00814D35"/>
    <w:rsid w:val="00815BFA"/>
    <w:rsid w:val="008205A0"/>
    <w:rsid w:val="008208AE"/>
    <w:rsid w:val="008215A2"/>
    <w:rsid w:val="00821D45"/>
    <w:rsid w:val="00822E79"/>
    <w:rsid w:val="00822F01"/>
    <w:rsid w:val="00825322"/>
    <w:rsid w:val="008259E9"/>
    <w:rsid w:val="00826732"/>
    <w:rsid w:val="008267E2"/>
    <w:rsid w:val="00831B47"/>
    <w:rsid w:val="008327EF"/>
    <w:rsid w:val="00832EFE"/>
    <w:rsid w:val="00832FD9"/>
    <w:rsid w:val="008335EA"/>
    <w:rsid w:val="008335F2"/>
    <w:rsid w:val="00835390"/>
    <w:rsid w:val="00835A8F"/>
    <w:rsid w:val="00836B9D"/>
    <w:rsid w:val="00836C10"/>
    <w:rsid w:val="00837D79"/>
    <w:rsid w:val="0084050E"/>
    <w:rsid w:val="00840FF3"/>
    <w:rsid w:val="008415AF"/>
    <w:rsid w:val="0084251D"/>
    <w:rsid w:val="008447FC"/>
    <w:rsid w:val="008455AB"/>
    <w:rsid w:val="00845947"/>
    <w:rsid w:val="008459EF"/>
    <w:rsid w:val="00845A0E"/>
    <w:rsid w:val="00845A5D"/>
    <w:rsid w:val="0084610D"/>
    <w:rsid w:val="0084641D"/>
    <w:rsid w:val="008465CD"/>
    <w:rsid w:val="008467BC"/>
    <w:rsid w:val="00847D2D"/>
    <w:rsid w:val="00850491"/>
    <w:rsid w:val="0085075A"/>
    <w:rsid w:val="00850B2F"/>
    <w:rsid w:val="00852164"/>
    <w:rsid w:val="00852CBB"/>
    <w:rsid w:val="00853E3D"/>
    <w:rsid w:val="0085528B"/>
    <w:rsid w:val="0085553C"/>
    <w:rsid w:val="00856232"/>
    <w:rsid w:val="00857843"/>
    <w:rsid w:val="00860765"/>
    <w:rsid w:val="00860C49"/>
    <w:rsid w:val="008610BC"/>
    <w:rsid w:val="00861C2D"/>
    <w:rsid w:val="00861D4A"/>
    <w:rsid w:val="00862244"/>
    <w:rsid w:val="008626F4"/>
    <w:rsid w:val="00862AD6"/>
    <w:rsid w:val="00863390"/>
    <w:rsid w:val="0086466D"/>
    <w:rsid w:val="008647E3"/>
    <w:rsid w:val="00866104"/>
    <w:rsid w:val="008665A5"/>
    <w:rsid w:val="00866C38"/>
    <w:rsid w:val="008677D8"/>
    <w:rsid w:val="00870363"/>
    <w:rsid w:val="00870594"/>
    <w:rsid w:val="00870A94"/>
    <w:rsid w:val="00871564"/>
    <w:rsid w:val="00872401"/>
    <w:rsid w:val="00872875"/>
    <w:rsid w:val="00872E21"/>
    <w:rsid w:val="0087324C"/>
    <w:rsid w:val="00873650"/>
    <w:rsid w:val="0087487A"/>
    <w:rsid w:val="00874AB4"/>
    <w:rsid w:val="00875876"/>
    <w:rsid w:val="00875B38"/>
    <w:rsid w:val="008762E9"/>
    <w:rsid w:val="00876C8B"/>
    <w:rsid w:val="00877129"/>
    <w:rsid w:val="008777AD"/>
    <w:rsid w:val="008802B2"/>
    <w:rsid w:val="008804C6"/>
    <w:rsid w:val="00880629"/>
    <w:rsid w:val="00880ED4"/>
    <w:rsid w:val="0088199A"/>
    <w:rsid w:val="00881AB4"/>
    <w:rsid w:val="00882600"/>
    <w:rsid w:val="008832B2"/>
    <w:rsid w:val="008843D1"/>
    <w:rsid w:val="0088480F"/>
    <w:rsid w:val="008848F1"/>
    <w:rsid w:val="0088561A"/>
    <w:rsid w:val="00885976"/>
    <w:rsid w:val="0088756B"/>
    <w:rsid w:val="008901B5"/>
    <w:rsid w:val="00890408"/>
    <w:rsid w:val="008907DD"/>
    <w:rsid w:val="008937DE"/>
    <w:rsid w:val="00893CB3"/>
    <w:rsid w:val="008967B8"/>
    <w:rsid w:val="008967F6"/>
    <w:rsid w:val="008969DB"/>
    <w:rsid w:val="008975E8"/>
    <w:rsid w:val="008979AA"/>
    <w:rsid w:val="00897DE3"/>
    <w:rsid w:val="008A0A9B"/>
    <w:rsid w:val="008A34C5"/>
    <w:rsid w:val="008A38EC"/>
    <w:rsid w:val="008A3FE2"/>
    <w:rsid w:val="008A525A"/>
    <w:rsid w:val="008A52C6"/>
    <w:rsid w:val="008A55BF"/>
    <w:rsid w:val="008A60BF"/>
    <w:rsid w:val="008A6E26"/>
    <w:rsid w:val="008B000E"/>
    <w:rsid w:val="008B040A"/>
    <w:rsid w:val="008B18C3"/>
    <w:rsid w:val="008B1999"/>
    <w:rsid w:val="008B2809"/>
    <w:rsid w:val="008B2D98"/>
    <w:rsid w:val="008B3309"/>
    <w:rsid w:val="008B345B"/>
    <w:rsid w:val="008B4A60"/>
    <w:rsid w:val="008B513F"/>
    <w:rsid w:val="008B675E"/>
    <w:rsid w:val="008B78E5"/>
    <w:rsid w:val="008C1C8F"/>
    <w:rsid w:val="008C1D83"/>
    <w:rsid w:val="008C4FD9"/>
    <w:rsid w:val="008C52E5"/>
    <w:rsid w:val="008C5E64"/>
    <w:rsid w:val="008C6D3E"/>
    <w:rsid w:val="008C7952"/>
    <w:rsid w:val="008D0564"/>
    <w:rsid w:val="008D0F66"/>
    <w:rsid w:val="008D12E2"/>
    <w:rsid w:val="008D1669"/>
    <w:rsid w:val="008D1CD0"/>
    <w:rsid w:val="008D2A2B"/>
    <w:rsid w:val="008D2A3E"/>
    <w:rsid w:val="008D2DCC"/>
    <w:rsid w:val="008D3A1B"/>
    <w:rsid w:val="008D4B97"/>
    <w:rsid w:val="008D6ECB"/>
    <w:rsid w:val="008D7614"/>
    <w:rsid w:val="008D7792"/>
    <w:rsid w:val="008D79D6"/>
    <w:rsid w:val="008D7AFF"/>
    <w:rsid w:val="008D7D89"/>
    <w:rsid w:val="008E0993"/>
    <w:rsid w:val="008E0E55"/>
    <w:rsid w:val="008E19DD"/>
    <w:rsid w:val="008E1C7E"/>
    <w:rsid w:val="008E2C4E"/>
    <w:rsid w:val="008E3FEB"/>
    <w:rsid w:val="008E4F28"/>
    <w:rsid w:val="008E50AF"/>
    <w:rsid w:val="008E5DC4"/>
    <w:rsid w:val="008E6129"/>
    <w:rsid w:val="008E64A9"/>
    <w:rsid w:val="008E6A06"/>
    <w:rsid w:val="008E755E"/>
    <w:rsid w:val="008E7875"/>
    <w:rsid w:val="008E7FBB"/>
    <w:rsid w:val="008F0212"/>
    <w:rsid w:val="008F1610"/>
    <w:rsid w:val="008F1B19"/>
    <w:rsid w:val="008F232F"/>
    <w:rsid w:val="008F245A"/>
    <w:rsid w:val="008F2B95"/>
    <w:rsid w:val="008F3523"/>
    <w:rsid w:val="008F394C"/>
    <w:rsid w:val="008F4715"/>
    <w:rsid w:val="008F4C4B"/>
    <w:rsid w:val="008F595E"/>
    <w:rsid w:val="008F627B"/>
    <w:rsid w:val="008F6E05"/>
    <w:rsid w:val="008F6E24"/>
    <w:rsid w:val="008F7A0C"/>
    <w:rsid w:val="00900CD7"/>
    <w:rsid w:val="0090106B"/>
    <w:rsid w:val="0090157D"/>
    <w:rsid w:val="009024A7"/>
    <w:rsid w:val="009027DE"/>
    <w:rsid w:val="00902E09"/>
    <w:rsid w:val="009030BF"/>
    <w:rsid w:val="00903590"/>
    <w:rsid w:val="00903BA8"/>
    <w:rsid w:val="0090699C"/>
    <w:rsid w:val="00907756"/>
    <w:rsid w:val="00907CA6"/>
    <w:rsid w:val="00910251"/>
    <w:rsid w:val="009107ED"/>
    <w:rsid w:val="00910FE1"/>
    <w:rsid w:val="00911082"/>
    <w:rsid w:val="0091140E"/>
    <w:rsid w:val="00912817"/>
    <w:rsid w:val="0091330E"/>
    <w:rsid w:val="00913416"/>
    <w:rsid w:val="00913BD0"/>
    <w:rsid w:val="009142D0"/>
    <w:rsid w:val="00914B73"/>
    <w:rsid w:val="00915206"/>
    <w:rsid w:val="00915BE9"/>
    <w:rsid w:val="0091639B"/>
    <w:rsid w:val="00916999"/>
    <w:rsid w:val="00916FC8"/>
    <w:rsid w:val="00917216"/>
    <w:rsid w:val="00917FDB"/>
    <w:rsid w:val="009202EC"/>
    <w:rsid w:val="00920D10"/>
    <w:rsid w:val="00922024"/>
    <w:rsid w:val="009222C5"/>
    <w:rsid w:val="00922531"/>
    <w:rsid w:val="009225E8"/>
    <w:rsid w:val="00922FCF"/>
    <w:rsid w:val="009242C6"/>
    <w:rsid w:val="00924973"/>
    <w:rsid w:val="00925E6E"/>
    <w:rsid w:val="00926713"/>
    <w:rsid w:val="009268AD"/>
    <w:rsid w:val="009275E6"/>
    <w:rsid w:val="00927743"/>
    <w:rsid w:val="009318A9"/>
    <w:rsid w:val="00932BEA"/>
    <w:rsid w:val="00933007"/>
    <w:rsid w:val="00933DDE"/>
    <w:rsid w:val="009346E9"/>
    <w:rsid w:val="00934B90"/>
    <w:rsid w:val="00935727"/>
    <w:rsid w:val="00936006"/>
    <w:rsid w:val="0093624F"/>
    <w:rsid w:val="00936A02"/>
    <w:rsid w:val="009370FF"/>
    <w:rsid w:val="009376F4"/>
    <w:rsid w:val="00937B55"/>
    <w:rsid w:val="00937EAF"/>
    <w:rsid w:val="00937EDB"/>
    <w:rsid w:val="00940081"/>
    <w:rsid w:val="00940082"/>
    <w:rsid w:val="00940793"/>
    <w:rsid w:val="00940CD0"/>
    <w:rsid w:val="009412F3"/>
    <w:rsid w:val="009417C0"/>
    <w:rsid w:val="00942F11"/>
    <w:rsid w:val="009440F2"/>
    <w:rsid w:val="00944323"/>
    <w:rsid w:val="009445A3"/>
    <w:rsid w:val="009445EC"/>
    <w:rsid w:val="0094497F"/>
    <w:rsid w:val="00944A91"/>
    <w:rsid w:val="00944DCC"/>
    <w:rsid w:val="00946A80"/>
    <w:rsid w:val="00946AB8"/>
    <w:rsid w:val="00947653"/>
    <w:rsid w:val="0094766C"/>
    <w:rsid w:val="009479BE"/>
    <w:rsid w:val="00947CDE"/>
    <w:rsid w:val="00947F54"/>
    <w:rsid w:val="00950563"/>
    <w:rsid w:val="009512F9"/>
    <w:rsid w:val="00951E2D"/>
    <w:rsid w:val="00952469"/>
    <w:rsid w:val="009529F0"/>
    <w:rsid w:val="0095407C"/>
    <w:rsid w:val="009544F6"/>
    <w:rsid w:val="00956697"/>
    <w:rsid w:val="00956B74"/>
    <w:rsid w:val="00956BA1"/>
    <w:rsid w:val="00957232"/>
    <w:rsid w:val="009572C8"/>
    <w:rsid w:val="00957359"/>
    <w:rsid w:val="00957407"/>
    <w:rsid w:val="0096029C"/>
    <w:rsid w:val="0096068C"/>
    <w:rsid w:val="00961886"/>
    <w:rsid w:val="00962ED7"/>
    <w:rsid w:val="0096322A"/>
    <w:rsid w:val="00963CDB"/>
    <w:rsid w:val="0096443B"/>
    <w:rsid w:val="00964710"/>
    <w:rsid w:val="00964EAA"/>
    <w:rsid w:val="009654A5"/>
    <w:rsid w:val="009662BD"/>
    <w:rsid w:val="009673C9"/>
    <w:rsid w:val="00967B3F"/>
    <w:rsid w:val="00970BC0"/>
    <w:rsid w:val="0097142A"/>
    <w:rsid w:val="009715BF"/>
    <w:rsid w:val="009717AF"/>
    <w:rsid w:val="00971925"/>
    <w:rsid w:val="0097197A"/>
    <w:rsid w:val="00971A5D"/>
    <w:rsid w:val="00972484"/>
    <w:rsid w:val="009726B0"/>
    <w:rsid w:val="00972B10"/>
    <w:rsid w:val="00972E44"/>
    <w:rsid w:val="00973488"/>
    <w:rsid w:val="0097383B"/>
    <w:rsid w:val="00974E55"/>
    <w:rsid w:val="009759FA"/>
    <w:rsid w:val="00975CC8"/>
    <w:rsid w:val="00975DA9"/>
    <w:rsid w:val="00976E7C"/>
    <w:rsid w:val="00977084"/>
    <w:rsid w:val="00977881"/>
    <w:rsid w:val="00977A36"/>
    <w:rsid w:val="00977B93"/>
    <w:rsid w:val="00977C8A"/>
    <w:rsid w:val="009814BC"/>
    <w:rsid w:val="00981FC5"/>
    <w:rsid w:val="00982BC9"/>
    <w:rsid w:val="00983102"/>
    <w:rsid w:val="00983826"/>
    <w:rsid w:val="00984143"/>
    <w:rsid w:val="009846E5"/>
    <w:rsid w:val="00985A7A"/>
    <w:rsid w:val="009900A5"/>
    <w:rsid w:val="0099081B"/>
    <w:rsid w:val="00991129"/>
    <w:rsid w:val="00991CE6"/>
    <w:rsid w:val="00992B43"/>
    <w:rsid w:val="00992C44"/>
    <w:rsid w:val="00992C54"/>
    <w:rsid w:val="009932EC"/>
    <w:rsid w:val="00993E84"/>
    <w:rsid w:val="00994092"/>
    <w:rsid w:val="009943B6"/>
    <w:rsid w:val="00995A2A"/>
    <w:rsid w:val="00996B52"/>
    <w:rsid w:val="009977BC"/>
    <w:rsid w:val="009A0AA0"/>
    <w:rsid w:val="009A0F0B"/>
    <w:rsid w:val="009A1DDF"/>
    <w:rsid w:val="009A239D"/>
    <w:rsid w:val="009A2623"/>
    <w:rsid w:val="009A28D3"/>
    <w:rsid w:val="009A386F"/>
    <w:rsid w:val="009A538F"/>
    <w:rsid w:val="009A543B"/>
    <w:rsid w:val="009A5C72"/>
    <w:rsid w:val="009A5CAB"/>
    <w:rsid w:val="009A5D08"/>
    <w:rsid w:val="009A61D0"/>
    <w:rsid w:val="009A716F"/>
    <w:rsid w:val="009A7616"/>
    <w:rsid w:val="009A7E3F"/>
    <w:rsid w:val="009B02E8"/>
    <w:rsid w:val="009B0376"/>
    <w:rsid w:val="009B09E3"/>
    <w:rsid w:val="009B2040"/>
    <w:rsid w:val="009B2265"/>
    <w:rsid w:val="009B31EE"/>
    <w:rsid w:val="009B48F8"/>
    <w:rsid w:val="009B4CD1"/>
    <w:rsid w:val="009B5038"/>
    <w:rsid w:val="009B6B34"/>
    <w:rsid w:val="009B6BF6"/>
    <w:rsid w:val="009C1C95"/>
    <w:rsid w:val="009C22C4"/>
    <w:rsid w:val="009C44B3"/>
    <w:rsid w:val="009C4DFD"/>
    <w:rsid w:val="009C61C0"/>
    <w:rsid w:val="009C714D"/>
    <w:rsid w:val="009C763B"/>
    <w:rsid w:val="009C76F2"/>
    <w:rsid w:val="009D0E1A"/>
    <w:rsid w:val="009D0EAB"/>
    <w:rsid w:val="009D1098"/>
    <w:rsid w:val="009D1C2C"/>
    <w:rsid w:val="009D43E0"/>
    <w:rsid w:val="009D46B6"/>
    <w:rsid w:val="009D4E09"/>
    <w:rsid w:val="009E15E7"/>
    <w:rsid w:val="009E2C7D"/>
    <w:rsid w:val="009E3DEB"/>
    <w:rsid w:val="009E3E5A"/>
    <w:rsid w:val="009E4973"/>
    <w:rsid w:val="009E583F"/>
    <w:rsid w:val="009E6B07"/>
    <w:rsid w:val="009E72B8"/>
    <w:rsid w:val="009F0449"/>
    <w:rsid w:val="009F054A"/>
    <w:rsid w:val="009F0844"/>
    <w:rsid w:val="009F24E2"/>
    <w:rsid w:val="009F356E"/>
    <w:rsid w:val="009F4364"/>
    <w:rsid w:val="009F4E68"/>
    <w:rsid w:val="009F5189"/>
    <w:rsid w:val="009F5C4E"/>
    <w:rsid w:val="009F6A30"/>
    <w:rsid w:val="009F7940"/>
    <w:rsid w:val="00A01016"/>
    <w:rsid w:val="00A01808"/>
    <w:rsid w:val="00A01830"/>
    <w:rsid w:val="00A029FE"/>
    <w:rsid w:val="00A02FA7"/>
    <w:rsid w:val="00A0357E"/>
    <w:rsid w:val="00A0386D"/>
    <w:rsid w:val="00A03922"/>
    <w:rsid w:val="00A03EE1"/>
    <w:rsid w:val="00A054AF"/>
    <w:rsid w:val="00A054E1"/>
    <w:rsid w:val="00A05562"/>
    <w:rsid w:val="00A064B6"/>
    <w:rsid w:val="00A0788A"/>
    <w:rsid w:val="00A07ED4"/>
    <w:rsid w:val="00A108A7"/>
    <w:rsid w:val="00A10BF6"/>
    <w:rsid w:val="00A11EF0"/>
    <w:rsid w:val="00A13676"/>
    <w:rsid w:val="00A1399C"/>
    <w:rsid w:val="00A1406C"/>
    <w:rsid w:val="00A15B70"/>
    <w:rsid w:val="00A17169"/>
    <w:rsid w:val="00A17655"/>
    <w:rsid w:val="00A17B73"/>
    <w:rsid w:val="00A17C52"/>
    <w:rsid w:val="00A204B3"/>
    <w:rsid w:val="00A21648"/>
    <w:rsid w:val="00A21923"/>
    <w:rsid w:val="00A2256D"/>
    <w:rsid w:val="00A22FB9"/>
    <w:rsid w:val="00A237BC"/>
    <w:rsid w:val="00A23858"/>
    <w:rsid w:val="00A249E8"/>
    <w:rsid w:val="00A24FFB"/>
    <w:rsid w:val="00A250F6"/>
    <w:rsid w:val="00A25878"/>
    <w:rsid w:val="00A27B95"/>
    <w:rsid w:val="00A30081"/>
    <w:rsid w:val="00A307F3"/>
    <w:rsid w:val="00A317B6"/>
    <w:rsid w:val="00A31A12"/>
    <w:rsid w:val="00A31D76"/>
    <w:rsid w:val="00A32A7D"/>
    <w:rsid w:val="00A32DBA"/>
    <w:rsid w:val="00A33292"/>
    <w:rsid w:val="00A3359B"/>
    <w:rsid w:val="00A341D7"/>
    <w:rsid w:val="00A349BF"/>
    <w:rsid w:val="00A34DE0"/>
    <w:rsid w:val="00A37770"/>
    <w:rsid w:val="00A411C8"/>
    <w:rsid w:val="00A41B0F"/>
    <w:rsid w:val="00A41EB5"/>
    <w:rsid w:val="00A42FBD"/>
    <w:rsid w:val="00A4332F"/>
    <w:rsid w:val="00A43497"/>
    <w:rsid w:val="00A437FB"/>
    <w:rsid w:val="00A4380E"/>
    <w:rsid w:val="00A43A21"/>
    <w:rsid w:val="00A43F79"/>
    <w:rsid w:val="00A44998"/>
    <w:rsid w:val="00A46969"/>
    <w:rsid w:val="00A471C8"/>
    <w:rsid w:val="00A47916"/>
    <w:rsid w:val="00A47BFF"/>
    <w:rsid w:val="00A50591"/>
    <w:rsid w:val="00A51B74"/>
    <w:rsid w:val="00A51F09"/>
    <w:rsid w:val="00A52783"/>
    <w:rsid w:val="00A52974"/>
    <w:rsid w:val="00A52B4F"/>
    <w:rsid w:val="00A545E3"/>
    <w:rsid w:val="00A55257"/>
    <w:rsid w:val="00A5606E"/>
    <w:rsid w:val="00A564C4"/>
    <w:rsid w:val="00A566DB"/>
    <w:rsid w:val="00A56A50"/>
    <w:rsid w:val="00A57F2A"/>
    <w:rsid w:val="00A60645"/>
    <w:rsid w:val="00A606CE"/>
    <w:rsid w:val="00A6125B"/>
    <w:rsid w:val="00A61F3C"/>
    <w:rsid w:val="00A61FA2"/>
    <w:rsid w:val="00A657CF"/>
    <w:rsid w:val="00A65FBB"/>
    <w:rsid w:val="00A67141"/>
    <w:rsid w:val="00A67201"/>
    <w:rsid w:val="00A6736D"/>
    <w:rsid w:val="00A675C7"/>
    <w:rsid w:val="00A6789F"/>
    <w:rsid w:val="00A707F4"/>
    <w:rsid w:val="00A720D5"/>
    <w:rsid w:val="00A72558"/>
    <w:rsid w:val="00A726A2"/>
    <w:rsid w:val="00A72A46"/>
    <w:rsid w:val="00A736DF"/>
    <w:rsid w:val="00A7526D"/>
    <w:rsid w:val="00A762B5"/>
    <w:rsid w:val="00A76B21"/>
    <w:rsid w:val="00A76BDA"/>
    <w:rsid w:val="00A76E5E"/>
    <w:rsid w:val="00A779BA"/>
    <w:rsid w:val="00A81473"/>
    <w:rsid w:val="00A8175F"/>
    <w:rsid w:val="00A81A4F"/>
    <w:rsid w:val="00A82823"/>
    <w:rsid w:val="00A82B6D"/>
    <w:rsid w:val="00A8336E"/>
    <w:rsid w:val="00A8376C"/>
    <w:rsid w:val="00A83FD5"/>
    <w:rsid w:val="00A85023"/>
    <w:rsid w:val="00A85D8B"/>
    <w:rsid w:val="00A86839"/>
    <w:rsid w:val="00A8721F"/>
    <w:rsid w:val="00A87222"/>
    <w:rsid w:val="00A87AC3"/>
    <w:rsid w:val="00A87E61"/>
    <w:rsid w:val="00A9049C"/>
    <w:rsid w:val="00A90888"/>
    <w:rsid w:val="00A9091C"/>
    <w:rsid w:val="00A90944"/>
    <w:rsid w:val="00A91E1C"/>
    <w:rsid w:val="00A9306B"/>
    <w:rsid w:val="00A9475C"/>
    <w:rsid w:val="00A94D35"/>
    <w:rsid w:val="00A96714"/>
    <w:rsid w:val="00A96F45"/>
    <w:rsid w:val="00A979E8"/>
    <w:rsid w:val="00A97BE2"/>
    <w:rsid w:val="00A97D79"/>
    <w:rsid w:val="00A97E4D"/>
    <w:rsid w:val="00A97ED1"/>
    <w:rsid w:val="00AA14C6"/>
    <w:rsid w:val="00AA310A"/>
    <w:rsid w:val="00AA33A9"/>
    <w:rsid w:val="00AA359E"/>
    <w:rsid w:val="00AA4C59"/>
    <w:rsid w:val="00AA54E8"/>
    <w:rsid w:val="00AA5519"/>
    <w:rsid w:val="00AA55C6"/>
    <w:rsid w:val="00AA5657"/>
    <w:rsid w:val="00AA7C3A"/>
    <w:rsid w:val="00AA7CDD"/>
    <w:rsid w:val="00AA7CEB"/>
    <w:rsid w:val="00AB1DF2"/>
    <w:rsid w:val="00AB227B"/>
    <w:rsid w:val="00AB22B3"/>
    <w:rsid w:val="00AB2324"/>
    <w:rsid w:val="00AB2D6F"/>
    <w:rsid w:val="00AB3635"/>
    <w:rsid w:val="00AB41CC"/>
    <w:rsid w:val="00AB47CB"/>
    <w:rsid w:val="00AB4E40"/>
    <w:rsid w:val="00AB50EB"/>
    <w:rsid w:val="00AB5973"/>
    <w:rsid w:val="00AB5FB0"/>
    <w:rsid w:val="00AB68CB"/>
    <w:rsid w:val="00AC005D"/>
    <w:rsid w:val="00AC035F"/>
    <w:rsid w:val="00AC048A"/>
    <w:rsid w:val="00AC0662"/>
    <w:rsid w:val="00AC1664"/>
    <w:rsid w:val="00AC35F9"/>
    <w:rsid w:val="00AC3FD2"/>
    <w:rsid w:val="00AC4E24"/>
    <w:rsid w:val="00AC527F"/>
    <w:rsid w:val="00AC79B7"/>
    <w:rsid w:val="00AD108F"/>
    <w:rsid w:val="00AD17BD"/>
    <w:rsid w:val="00AD1946"/>
    <w:rsid w:val="00AD1BDF"/>
    <w:rsid w:val="00AD2208"/>
    <w:rsid w:val="00AD2291"/>
    <w:rsid w:val="00AD2B89"/>
    <w:rsid w:val="00AD2F52"/>
    <w:rsid w:val="00AD3E46"/>
    <w:rsid w:val="00AD402F"/>
    <w:rsid w:val="00AD4A54"/>
    <w:rsid w:val="00AD577F"/>
    <w:rsid w:val="00AD7507"/>
    <w:rsid w:val="00AD79B4"/>
    <w:rsid w:val="00AD7AA3"/>
    <w:rsid w:val="00AE0575"/>
    <w:rsid w:val="00AE10E7"/>
    <w:rsid w:val="00AE1180"/>
    <w:rsid w:val="00AE18DF"/>
    <w:rsid w:val="00AE1CE5"/>
    <w:rsid w:val="00AE1EE1"/>
    <w:rsid w:val="00AE2710"/>
    <w:rsid w:val="00AE3CF6"/>
    <w:rsid w:val="00AE41BA"/>
    <w:rsid w:val="00AE441F"/>
    <w:rsid w:val="00AE4E99"/>
    <w:rsid w:val="00AE4F26"/>
    <w:rsid w:val="00AE4F74"/>
    <w:rsid w:val="00AE5131"/>
    <w:rsid w:val="00AE7654"/>
    <w:rsid w:val="00AE771D"/>
    <w:rsid w:val="00AE7BE9"/>
    <w:rsid w:val="00AE7D69"/>
    <w:rsid w:val="00AE7E7E"/>
    <w:rsid w:val="00AF0DF4"/>
    <w:rsid w:val="00AF0FF1"/>
    <w:rsid w:val="00AF1C5F"/>
    <w:rsid w:val="00AF2242"/>
    <w:rsid w:val="00AF25AE"/>
    <w:rsid w:val="00AF2E44"/>
    <w:rsid w:val="00AF301A"/>
    <w:rsid w:val="00AF40CB"/>
    <w:rsid w:val="00AF4D21"/>
    <w:rsid w:val="00AF61A0"/>
    <w:rsid w:val="00AF6892"/>
    <w:rsid w:val="00AF76DA"/>
    <w:rsid w:val="00AF79DA"/>
    <w:rsid w:val="00B00016"/>
    <w:rsid w:val="00B000B6"/>
    <w:rsid w:val="00B008D8"/>
    <w:rsid w:val="00B00CDC"/>
    <w:rsid w:val="00B01A0A"/>
    <w:rsid w:val="00B01A0E"/>
    <w:rsid w:val="00B01AAF"/>
    <w:rsid w:val="00B01E9D"/>
    <w:rsid w:val="00B02E37"/>
    <w:rsid w:val="00B0355D"/>
    <w:rsid w:val="00B0410F"/>
    <w:rsid w:val="00B045A3"/>
    <w:rsid w:val="00B0523D"/>
    <w:rsid w:val="00B052B2"/>
    <w:rsid w:val="00B05743"/>
    <w:rsid w:val="00B05CFB"/>
    <w:rsid w:val="00B06568"/>
    <w:rsid w:val="00B0699D"/>
    <w:rsid w:val="00B06C0A"/>
    <w:rsid w:val="00B06D45"/>
    <w:rsid w:val="00B0730A"/>
    <w:rsid w:val="00B10649"/>
    <w:rsid w:val="00B110A1"/>
    <w:rsid w:val="00B1189F"/>
    <w:rsid w:val="00B12C01"/>
    <w:rsid w:val="00B1304C"/>
    <w:rsid w:val="00B15623"/>
    <w:rsid w:val="00B161A1"/>
    <w:rsid w:val="00B162B1"/>
    <w:rsid w:val="00B16C6F"/>
    <w:rsid w:val="00B1712C"/>
    <w:rsid w:val="00B17ACA"/>
    <w:rsid w:val="00B200B4"/>
    <w:rsid w:val="00B2030A"/>
    <w:rsid w:val="00B20E48"/>
    <w:rsid w:val="00B20FC4"/>
    <w:rsid w:val="00B219B7"/>
    <w:rsid w:val="00B21C9E"/>
    <w:rsid w:val="00B220EF"/>
    <w:rsid w:val="00B22857"/>
    <w:rsid w:val="00B22B8D"/>
    <w:rsid w:val="00B22DEC"/>
    <w:rsid w:val="00B2304A"/>
    <w:rsid w:val="00B2462C"/>
    <w:rsid w:val="00B24D1F"/>
    <w:rsid w:val="00B24DA9"/>
    <w:rsid w:val="00B24FF6"/>
    <w:rsid w:val="00B255D4"/>
    <w:rsid w:val="00B25AD2"/>
    <w:rsid w:val="00B2642F"/>
    <w:rsid w:val="00B26E71"/>
    <w:rsid w:val="00B2717B"/>
    <w:rsid w:val="00B336FF"/>
    <w:rsid w:val="00B33E0E"/>
    <w:rsid w:val="00B34101"/>
    <w:rsid w:val="00B34292"/>
    <w:rsid w:val="00B34D54"/>
    <w:rsid w:val="00B363DB"/>
    <w:rsid w:val="00B37CFA"/>
    <w:rsid w:val="00B37D6A"/>
    <w:rsid w:val="00B4004E"/>
    <w:rsid w:val="00B4028E"/>
    <w:rsid w:val="00B41E7A"/>
    <w:rsid w:val="00B424BB"/>
    <w:rsid w:val="00B424D3"/>
    <w:rsid w:val="00B436A6"/>
    <w:rsid w:val="00B43B32"/>
    <w:rsid w:val="00B43E8C"/>
    <w:rsid w:val="00B43FFB"/>
    <w:rsid w:val="00B44778"/>
    <w:rsid w:val="00B457A2"/>
    <w:rsid w:val="00B4590C"/>
    <w:rsid w:val="00B45C4C"/>
    <w:rsid w:val="00B470FB"/>
    <w:rsid w:val="00B4719F"/>
    <w:rsid w:val="00B47EE4"/>
    <w:rsid w:val="00B500E0"/>
    <w:rsid w:val="00B50520"/>
    <w:rsid w:val="00B50B3B"/>
    <w:rsid w:val="00B51648"/>
    <w:rsid w:val="00B51697"/>
    <w:rsid w:val="00B51958"/>
    <w:rsid w:val="00B52249"/>
    <w:rsid w:val="00B52559"/>
    <w:rsid w:val="00B52BD2"/>
    <w:rsid w:val="00B53273"/>
    <w:rsid w:val="00B54131"/>
    <w:rsid w:val="00B547D9"/>
    <w:rsid w:val="00B547FC"/>
    <w:rsid w:val="00B54DF7"/>
    <w:rsid w:val="00B55C0C"/>
    <w:rsid w:val="00B566B2"/>
    <w:rsid w:val="00B56F71"/>
    <w:rsid w:val="00B57807"/>
    <w:rsid w:val="00B6152D"/>
    <w:rsid w:val="00B6202D"/>
    <w:rsid w:val="00B622CA"/>
    <w:rsid w:val="00B64040"/>
    <w:rsid w:val="00B64406"/>
    <w:rsid w:val="00B64491"/>
    <w:rsid w:val="00B65B73"/>
    <w:rsid w:val="00B65F69"/>
    <w:rsid w:val="00B66409"/>
    <w:rsid w:val="00B66A05"/>
    <w:rsid w:val="00B66F08"/>
    <w:rsid w:val="00B67030"/>
    <w:rsid w:val="00B67AC3"/>
    <w:rsid w:val="00B702BC"/>
    <w:rsid w:val="00B715AF"/>
    <w:rsid w:val="00B7182C"/>
    <w:rsid w:val="00B72980"/>
    <w:rsid w:val="00B729E3"/>
    <w:rsid w:val="00B736A2"/>
    <w:rsid w:val="00B74014"/>
    <w:rsid w:val="00B74B4B"/>
    <w:rsid w:val="00B74E15"/>
    <w:rsid w:val="00B74FD1"/>
    <w:rsid w:val="00B751AA"/>
    <w:rsid w:val="00B7544B"/>
    <w:rsid w:val="00B75A05"/>
    <w:rsid w:val="00B75AA0"/>
    <w:rsid w:val="00B76299"/>
    <w:rsid w:val="00B76AF2"/>
    <w:rsid w:val="00B76E4E"/>
    <w:rsid w:val="00B80268"/>
    <w:rsid w:val="00B8076B"/>
    <w:rsid w:val="00B81BC3"/>
    <w:rsid w:val="00B831D5"/>
    <w:rsid w:val="00B8487F"/>
    <w:rsid w:val="00B851D6"/>
    <w:rsid w:val="00B8570F"/>
    <w:rsid w:val="00B86437"/>
    <w:rsid w:val="00B86783"/>
    <w:rsid w:val="00B867C7"/>
    <w:rsid w:val="00B8713A"/>
    <w:rsid w:val="00B87256"/>
    <w:rsid w:val="00B87E31"/>
    <w:rsid w:val="00B90193"/>
    <w:rsid w:val="00B91AD2"/>
    <w:rsid w:val="00B91E99"/>
    <w:rsid w:val="00B91F09"/>
    <w:rsid w:val="00B932A1"/>
    <w:rsid w:val="00B93388"/>
    <w:rsid w:val="00B94341"/>
    <w:rsid w:val="00B946E1"/>
    <w:rsid w:val="00B9483A"/>
    <w:rsid w:val="00B9495A"/>
    <w:rsid w:val="00B94A52"/>
    <w:rsid w:val="00B965B0"/>
    <w:rsid w:val="00B96A99"/>
    <w:rsid w:val="00B96F7C"/>
    <w:rsid w:val="00BA0282"/>
    <w:rsid w:val="00BA0606"/>
    <w:rsid w:val="00BA096B"/>
    <w:rsid w:val="00BA0A34"/>
    <w:rsid w:val="00BA1609"/>
    <w:rsid w:val="00BA1A9F"/>
    <w:rsid w:val="00BA2139"/>
    <w:rsid w:val="00BA2754"/>
    <w:rsid w:val="00BA3DF3"/>
    <w:rsid w:val="00BA40BF"/>
    <w:rsid w:val="00BA5329"/>
    <w:rsid w:val="00BA5C2F"/>
    <w:rsid w:val="00BA62E5"/>
    <w:rsid w:val="00BA6309"/>
    <w:rsid w:val="00BA6834"/>
    <w:rsid w:val="00BA6AD7"/>
    <w:rsid w:val="00BB0186"/>
    <w:rsid w:val="00BB049B"/>
    <w:rsid w:val="00BB0B23"/>
    <w:rsid w:val="00BB0DF3"/>
    <w:rsid w:val="00BB1229"/>
    <w:rsid w:val="00BB1B62"/>
    <w:rsid w:val="00BB1D32"/>
    <w:rsid w:val="00BB1F69"/>
    <w:rsid w:val="00BB2165"/>
    <w:rsid w:val="00BB2C83"/>
    <w:rsid w:val="00BB2F14"/>
    <w:rsid w:val="00BB2F33"/>
    <w:rsid w:val="00BB3A6E"/>
    <w:rsid w:val="00BB3E05"/>
    <w:rsid w:val="00BB3EA5"/>
    <w:rsid w:val="00BB3F2C"/>
    <w:rsid w:val="00BB4558"/>
    <w:rsid w:val="00BB5EAF"/>
    <w:rsid w:val="00BB6FC9"/>
    <w:rsid w:val="00BC0BFB"/>
    <w:rsid w:val="00BC104B"/>
    <w:rsid w:val="00BC14BD"/>
    <w:rsid w:val="00BC191C"/>
    <w:rsid w:val="00BC1EA8"/>
    <w:rsid w:val="00BC313F"/>
    <w:rsid w:val="00BC550B"/>
    <w:rsid w:val="00BC63E7"/>
    <w:rsid w:val="00BC68D6"/>
    <w:rsid w:val="00BC7932"/>
    <w:rsid w:val="00BC7BDA"/>
    <w:rsid w:val="00BD0D54"/>
    <w:rsid w:val="00BD1938"/>
    <w:rsid w:val="00BD2F0D"/>
    <w:rsid w:val="00BD326F"/>
    <w:rsid w:val="00BD3CC4"/>
    <w:rsid w:val="00BD42BF"/>
    <w:rsid w:val="00BD4A00"/>
    <w:rsid w:val="00BD5334"/>
    <w:rsid w:val="00BD5481"/>
    <w:rsid w:val="00BD5E6F"/>
    <w:rsid w:val="00BD6075"/>
    <w:rsid w:val="00BD6223"/>
    <w:rsid w:val="00BD64A1"/>
    <w:rsid w:val="00BE0E4D"/>
    <w:rsid w:val="00BE2A2B"/>
    <w:rsid w:val="00BE51E3"/>
    <w:rsid w:val="00BE61DE"/>
    <w:rsid w:val="00BE6282"/>
    <w:rsid w:val="00BE69E3"/>
    <w:rsid w:val="00BE6B7D"/>
    <w:rsid w:val="00BE6C61"/>
    <w:rsid w:val="00BE70F0"/>
    <w:rsid w:val="00BF131B"/>
    <w:rsid w:val="00BF150C"/>
    <w:rsid w:val="00BF2438"/>
    <w:rsid w:val="00BF2AEA"/>
    <w:rsid w:val="00BF3886"/>
    <w:rsid w:val="00BF5469"/>
    <w:rsid w:val="00BF6484"/>
    <w:rsid w:val="00BF6CBF"/>
    <w:rsid w:val="00BF7A5F"/>
    <w:rsid w:val="00BF7FFD"/>
    <w:rsid w:val="00C00213"/>
    <w:rsid w:val="00C00FC0"/>
    <w:rsid w:val="00C0111A"/>
    <w:rsid w:val="00C02120"/>
    <w:rsid w:val="00C031A5"/>
    <w:rsid w:val="00C037B9"/>
    <w:rsid w:val="00C03BF2"/>
    <w:rsid w:val="00C03EED"/>
    <w:rsid w:val="00C03FA0"/>
    <w:rsid w:val="00C05D66"/>
    <w:rsid w:val="00C06B5E"/>
    <w:rsid w:val="00C108CD"/>
    <w:rsid w:val="00C110A8"/>
    <w:rsid w:val="00C1127C"/>
    <w:rsid w:val="00C12474"/>
    <w:rsid w:val="00C125B7"/>
    <w:rsid w:val="00C12807"/>
    <w:rsid w:val="00C13041"/>
    <w:rsid w:val="00C13063"/>
    <w:rsid w:val="00C143D5"/>
    <w:rsid w:val="00C1555A"/>
    <w:rsid w:val="00C16AA0"/>
    <w:rsid w:val="00C17FF2"/>
    <w:rsid w:val="00C2131C"/>
    <w:rsid w:val="00C222BF"/>
    <w:rsid w:val="00C23AF7"/>
    <w:rsid w:val="00C256DC"/>
    <w:rsid w:val="00C25C53"/>
    <w:rsid w:val="00C275F6"/>
    <w:rsid w:val="00C30074"/>
    <w:rsid w:val="00C30A52"/>
    <w:rsid w:val="00C30BE5"/>
    <w:rsid w:val="00C31564"/>
    <w:rsid w:val="00C316F4"/>
    <w:rsid w:val="00C32FD3"/>
    <w:rsid w:val="00C33ED1"/>
    <w:rsid w:val="00C3416C"/>
    <w:rsid w:val="00C3443A"/>
    <w:rsid w:val="00C34520"/>
    <w:rsid w:val="00C34700"/>
    <w:rsid w:val="00C34BFA"/>
    <w:rsid w:val="00C34C54"/>
    <w:rsid w:val="00C34F09"/>
    <w:rsid w:val="00C36E4C"/>
    <w:rsid w:val="00C372EC"/>
    <w:rsid w:val="00C4060F"/>
    <w:rsid w:val="00C423A5"/>
    <w:rsid w:val="00C43016"/>
    <w:rsid w:val="00C43614"/>
    <w:rsid w:val="00C43DAF"/>
    <w:rsid w:val="00C44138"/>
    <w:rsid w:val="00C44B19"/>
    <w:rsid w:val="00C44F69"/>
    <w:rsid w:val="00C45D53"/>
    <w:rsid w:val="00C461F8"/>
    <w:rsid w:val="00C4773F"/>
    <w:rsid w:val="00C5045A"/>
    <w:rsid w:val="00C5065E"/>
    <w:rsid w:val="00C50DBA"/>
    <w:rsid w:val="00C521BD"/>
    <w:rsid w:val="00C52450"/>
    <w:rsid w:val="00C53071"/>
    <w:rsid w:val="00C53BB5"/>
    <w:rsid w:val="00C54A22"/>
    <w:rsid w:val="00C561E9"/>
    <w:rsid w:val="00C566E1"/>
    <w:rsid w:val="00C5694E"/>
    <w:rsid w:val="00C57B59"/>
    <w:rsid w:val="00C622C4"/>
    <w:rsid w:val="00C623A8"/>
    <w:rsid w:val="00C62E1A"/>
    <w:rsid w:val="00C63718"/>
    <w:rsid w:val="00C64FDB"/>
    <w:rsid w:val="00C655B9"/>
    <w:rsid w:val="00C65785"/>
    <w:rsid w:val="00C65B4E"/>
    <w:rsid w:val="00C67786"/>
    <w:rsid w:val="00C70C5E"/>
    <w:rsid w:val="00C71040"/>
    <w:rsid w:val="00C7116D"/>
    <w:rsid w:val="00C71938"/>
    <w:rsid w:val="00C72130"/>
    <w:rsid w:val="00C72386"/>
    <w:rsid w:val="00C72491"/>
    <w:rsid w:val="00C726A3"/>
    <w:rsid w:val="00C72A74"/>
    <w:rsid w:val="00C73A1E"/>
    <w:rsid w:val="00C748E5"/>
    <w:rsid w:val="00C74AA2"/>
    <w:rsid w:val="00C74D5F"/>
    <w:rsid w:val="00C7564C"/>
    <w:rsid w:val="00C756F3"/>
    <w:rsid w:val="00C75DC8"/>
    <w:rsid w:val="00C7735D"/>
    <w:rsid w:val="00C77498"/>
    <w:rsid w:val="00C7759A"/>
    <w:rsid w:val="00C80991"/>
    <w:rsid w:val="00C80BCA"/>
    <w:rsid w:val="00C81264"/>
    <w:rsid w:val="00C83C1B"/>
    <w:rsid w:val="00C85AB4"/>
    <w:rsid w:val="00C86091"/>
    <w:rsid w:val="00C860E8"/>
    <w:rsid w:val="00C86C64"/>
    <w:rsid w:val="00C86D28"/>
    <w:rsid w:val="00C8787E"/>
    <w:rsid w:val="00C87C0C"/>
    <w:rsid w:val="00C87E0E"/>
    <w:rsid w:val="00C9035E"/>
    <w:rsid w:val="00C904EB"/>
    <w:rsid w:val="00C904ED"/>
    <w:rsid w:val="00C909EE"/>
    <w:rsid w:val="00C90B5B"/>
    <w:rsid w:val="00C918A4"/>
    <w:rsid w:val="00C91FAB"/>
    <w:rsid w:val="00C93938"/>
    <w:rsid w:val="00C950C7"/>
    <w:rsid w:val="00C95121"/>
    <w:rsid w:val="00C96CFA"/>
    <w:rsid w:val="00C972D7"/>
    <w:rsid w:val="00C9790F"/>
    <w:rsid w:val="00C97AE6"/>
    <w:rsid w:val="00C97EE9"/>
    <w:rsid w:val="00CA0790"/>
    <w:rsid w:val="00CA0A48"/>
    <w:rsid w:val="00CA1196"/>
    <w:rsid w:val="00CA290C"/>
    <w:rsid w:val="00CA2C79"/>
    <w:rsid w:val="00CA2DF0"/>
    <w:rsid w:val="00CA301E"/>
    <w:rsid w:val="00CA35BB"/>
    <w:rsid w:val="00CA3813"/>
    <w:rsid w:val="00CA3A13"/>
    <w:rsid w:val="00CA4BD8"/>
    <w:rsid w:val="00CA4E31"/>
    <w:rsid w:val="00CA667C"/>
    <w:rsid w:val="00CA7076"/>
    <w:rsid w:val="00CA73F4"/>
    <w:rsid w:val="00CB0462"/>
    <w:rsid w:val="00CB0533"/>
    <w:rsid w:val="00CB071E"/>
    <w:rsid w:val="00CB08CA"/>
    <w:rsid w:val="00CB11D0"/>
    <w:rsid w:val="00CB171E"/>
    <w:rsid w:val="00CB1734"/>
    <w:rsid w:val="00CB2D21"/>
    <w:rsid w:val="00CB3927"/>
    <w:rsid w:val="00CB4669"/>
    <w:rsid w:val="00CB5BFE"/>
    <w:rsid w:val="00CB64E8"/>
    <w:rsid w:val="00CB6506"/>
    <w:rsid w:val="00CB6BF1"/>
    <w:rsid w:val="00CB6FAC"/>
    <w:rsid w:val="00CB70D9"/>
    <w:rsid w:val="00CC054A"/>
    <w:rsid w:val="00CC0A08"/>
    <w:rsid w:val="00CC1C13"/>
    <w:rsid w:val="00CC1E98"/>
    <w:rsid w:val="00CC1F62"/>
    <w:rsid w:val="00CC29E2"/>
    <w:rsid w:val="00CC2B11"/>
    <w:rsid w:val="00CC2B91"/>
    <w:rsid w:val="00CC3474"/>
    <w:rsid w:val="00CC44DD"/>
    <w:rsid w:val="00CC4B2D"/>
    <w:rsid w:val="00CC66D3"/>
    <w:rsid w:val="00CC7639"/>
    <w:rsid w:val="00CC7EA4"/>
    <w:rsid w:val="00CD1004"/>
    <w:rsid w:val="00CD1613"/>
    <w:rsid w:val="00CD183F"/>
    <w:rsid w:val="00CD18F7"/>
    <w:rsid w:val="00CD192C"/>
    <w:rsid w:val="00CD19C8"/>
    <w:rsid w:val="00CD1C8F"/>
    <w:rsid w:val="00CD2530"/>
    <w:rsid w:val="00CD29CF"/>
    <w:rsid w:val="00CD2A16"/>
    <w:rsid w:val="00CD3594"/>
    <w:rsid w:val="00CD37EA"/>
    <w:rsid w:val="00CD3F96"/>
    <w:rsid w:val="00CD4494"/>
    <w:rsid w:val="00CD4B72"/>
    <w:rsid w:val="00CD505C"/>
    <w:rsid w:val="00CD5942"/>
    <w:rsid w:val="00CD5C84"/>
    <w:rsid w:val="00CD6306"/>
    <w:rsid w:val="00CD699B"/>
    <w:rsid w:val="00CD7533"/>
    <w:rsid w:val="00CD7765"/>
    <w:rsid w:val="00CE05F8"/>
    <w:rsid w:val="00CE1E1E"/>
    <w:rsid w:val="00CE2423"/>
    <w:rsid w:val="00CE346F"/>
    <w:rsid w:val="00CE42D4"/>
    <w:rsid w:val="00CE6B08"/>
    <w:rsid w:val="00CE6C2E"/>
    <w:rsid w:val="00CE6F66"/>
    <w:rsid w:val="00CE7157"/>
    <w:rsid w:val="00CF02BB"/>
    <w:rsid w:val="00CF0471"/>
    <w:rsid w:val="00CF0842"/>
    <w:rsid w:val="00CF0FFE"/>
    <w:rsid w:val="00CF1642"/>
    <w:rsid w:val="00CF1726"/>
    <w:rsid w:val="00CF1815"/>
    <w:rsid w:val="00CF202E"/>
    <w:rsid w:val="00CF2B70"/>
    <w:rsid w:val="00CF2C77"/>
    <w:rsid w:val="00CF3A5A"/>
    <w:rsid w:val="00CF3E82"/>
    <w:rsid w:val="00CF54FF"/>
    <w:rsid w:val="00CF590C"/>
    <w:rsid w:val="00CF6040"/>
    <w:rsid w:val="00CF6707"/>
    <w:rsid w:val="00CF77A6"/>
    <w:rsid w:val="00D007CA"/>
    <w:rsid w:val="00D02424"/>
    <w:rsid w:val="00D02AA9"/>
    <w:rsid w:val="00D03970"/>
    <w:rsid w:val="00D03BC0"/>
    <w:rsid w:val="00D0405E"/>
    <w:rsid w:val="00D069A2"/>
    <w:rsid w:val="00D06FD9"/>
    <w:rsid w:val="00D07143"/>
    <w:rsid w:val="00D07EFD"/>
    <w:rsid w:val="00D1050A"/>
    <w:rsid w:val="00D10958"/>
    <w:rsid w:val="00D1144D"/>
    <w:rsid w:val="00D11714"/>
    <w:rsid w:val="00D144FA"/>
    <w:rsid w:val="00D147D7"/>
    <w:rsid w:val="00D15A2E"/>
    <w:rsid w:val="00D15C7A"/>
    <w:rsid w:val="00D16BC5"/>
    <w:rsid w:val="00D1765F"/>
    <w:rsid w:val="00D20CE2"/>
    <w:rsid w:val="00D2265E"/>
    <w:rsid w:val="00D23B76"/>
    <w:rsid w:val="00D25E1A"/>
    <w:rsid w:val="00D268F4"/>
    <w:rsid w:val="00D27534"/>
    <w:rsid w:val="00D30C76"/>
    <w:rsid w:val="00D31A50"/>
    <w:rsid w:val="00D31EEC"/>
    <w:rsid w:val="00D32C00"/>
    <w:rsid w:val="00D33D94"/>
    <w:rsid w:val="00D3561A"/>
    <w:rsid w:val="00D35C03"/>
    <w:rsid w:val="00D35C63"/>
    <w:rsid w:val="00D3641E"/>
    <w:rsid w:val="00D364A0"/>
    <w:rsid w:val="00D36D42"/>
    <w:rsid w:val="00D41755"/>
    <w:rsid w:val="00D41A01"/>
    <w:rsid w:val="00D41FE3"/>
    <w:rsid w:val="00D43D22"/>
    <w:rsid w:val="00D43DA1"/>
    <w:rsid w:val="00D44055"/>
    <w:rsid w:val="00D44DC4"/>
    <w:rsid w:val="00D45BEC"/>
    <w:rsid w:val="00D45E00"/>
    <w:rsid w:val="00D46013"/>
    <w:rsid w:val="00D46ABA"/>
    <w:rsid w:val="00D474E6"/>
    <w:rsid w:val="00D47506"/>
    <w:rsid w:val="00D47CC7"/>
    <w:rsid w:val="00D47FA8"/>
    <w:rsid w:val="00D50988"/>
    <w:rsid w:val="00D50B34"/>
    <w:rsid w:val="00D514DF"/>
    <w:rsid w:val="00D51ECA"/>
    <w:rsid w:val="00D528CF"/>
    <w:rsid w:val="00D52B8E"/>
    <w:rsid w:val="00D53F08"/>
    <w:rsid w:val="00D559D0"/>
    <w:rsid w:val="00D55D98"/>
    <w:rsid w:val="00D56844"/>
    <w:rsid w:val="00D56E45"/>
    <w:rsid w:val="00D57355"/>
    <w:rsid w:val="00D606FD"/>
    <w:rsid w:val="00D62662"/>
    <w:rsid w:val="00D631FE"/>
    <w:rsid w:val="00D63357"/>
    <w:rsid w:val="00D6516F"/>
    <w:rsid w:val="00D65CE3"/>
    <w:rsid w:val="00D66BF5"/>
    <w:rsid w:val="00D66FB8"/>
    <w:rsid w:val="00D67FBB"/>
    <w:rsid w:val="00D702C6"/>
    <w:rsid w:val="00D70DF5"/>
    <w:rsid w:val="00D71B85"/>
    <w:rsid w:val="00D71DB4"/>
    <w:rsid w:val="00D729FD"/>
    <w:rsid w:val="00D74D7E"/>
    <w:rsid w:val="00D751C2"/>
    <w:rsid w:val="00D75668"/>
    <w:rsid w:val="00D8049F"/>
    <w:rsid w:val="00D80CCD"/>
    <w:rsid w:val="00D814DD"/>
    <w:rsid w:val="00D82913"/>
    <w:rsid w:val="00D847BE"/>
    <w:rsid w:val="00D85E56"/>
    <w:rsid w:val="00D85F8A"/>
    <w:rsid w:val="00D86158"/>
    <w:rsid w:val="00D86280"/>
    <w:rsid w:val="00D87136"/>
    <w:rsid w:val="00D871D8"/>
    <w:rsid w:val="00D901F3"/>
    <w:rsid w:val="00D91244"/>
    <w:rsid w:val="00D92048"/>
    <w:rsid w:val="00D93271"/>
    <w:rsid w:val="00D93AC2"/>
    <w:rsid w:val="00D93F35"/>
    <w:rsid w:val="00D9475D"/>
    <w:rsid w:val="00D9590A"/>
    <w:rsid w:val="00D95FB8"/>
    <w:rsid w:val="00D96055"/>
    <w:rsid w:val="00D96773"/>
    <w:rsid w:val="00D975D6"/>
    <w:rsid w:val="00D97657"/>
    <w:rsid w:val="00D977CF"/>
    <w:rsid w:val="00D97C83"/>
    <w:rsid w:val="00DA019A"/>
    <w:rsid w:val="00DA03D8"/>
    <w:rsid w:val="00DA0743"/>
    <w:rsid w:val="00DA1AF5"/>
    <w:rsid w:val="00DA1C99"/>
    <w:rsid w:val="00DA22EA"/>
    <w:rsid w:val="00DA29C7"/>
    <w:rsid w:val="00DA2D21"/>
    <w:rsid w:val="00DA3133"/>
    <w:rsid w:val="00DA37E2"/>
    <w:rsid w:val="00DA3D42"/>
    <w:rsid w:val="00DA41FC"/>
    <w:rsid w:val="00DA5D4E"/>
    <w:rsid w:val="00DA5F78"/>
    <w:rsid w:val="00DA67CB"/>
    <w:rsid w:val="00DA7C7E"/>
    <w:rsid w:val="00DB043B"/>
    <w:rsid w:val="00DB0499"/>
    <w:rsid w:val="00DB162E"/>
    <w:rsid w:val="00DB1784"/>
    <w:rsid w:val="00DB2923"/>
    <w:rsid w:val="00DB3442"/>
    <w:rsid w:val="00DB3569"/>
    <w:rsid w:val="00DB41FB"/>
    <w:rsid w:val="00DB42A5"/>
    <w:rsid w:val="00DB4B70"/>
    <w:rsid w:val="00DB50B6"/>
    <w:rsid w:val="00DB5367"/>
    <w:rsid w:val="00DB5EF5"/>
    <w:rsid w:val="00DB6CBA"/>
    <w:rsid w:val="00DC0B15"/>
    <w:rsid w:val="00DC1B90"/>
    <w:rsid w:val="00DC31D6"/>
    <w:rsid w:val="00DC38E0"/>
    <w:rsid w:val="00DC54A6"/>
    <w:rsid w:val="00DC57D2"/>
    <w:rsid w:val="00DC57FD"/>
    <w:rsid w:val="00DD0204"/>
    <w:rsid w:val="00DD0467"/>
    <w:rsid w:val="00DD059F"/>
    <w:rsid w:val="00DD0642"/>
    <w:rsid w:val="00DD0848"/>
    <w:rsid w:val="00DD09ED"/>
    <w:rsid w:val="00DD0A2B"/>
    <w:rsid w:val="00DD1CF0"/>
    <w:rsid w:val="00DD2118"/>
    <w:rsid w:val="00DD23A8"/>
    <w:rsid w:val="00DD2569"/>
    <w:rsid w:val="00DD285D"/>
    <w:rsid w:val="00DD3E10"/>
    <w:rsid w:val="00DD41BF"/>
    <w:rsid w:val="00DD4404"/>
    <w:rsid w:val="00DD4832"/>
    <w:rsid w:val="00DD51C5"/>
    <w:rsid w:val="00DD5380"/>
    <w:rsid w:val="00DD6137"/>
    <w:rsid w:val="00DD64BA"/>
    <w:rsid w:val="00DD64F4"/>
    <w:rsid w:val="00DD76B9"/>
    <w:rsid w:val="00DE054E"/>
    <w:rsid w:val="00DE15D2"/>
    <w:rsid w:val="00DE1F0E"/>
    <w:rsid w:val="00DE2FCE"/>
    <w:rsid w:val="00DE395C"/>
    <w:rsid w:val="00DE51DC"/>
    <w:rsid w:val="00DE576E"/>
    <w:rsid w:val="00DE78AC"/>
    <w:rsid w:val="00DE792E"/>
    <w:rsid w:val="00DF0698"/>
    <w:rsid w:val="00DF0802"/>
    <w:rsid w:val="00DF0E03"/>
    <w:rsid w:val="00DF31B2"/>
    <w:rsid w:val="00DF3586"/>
    <w:rsid w:val="00DF473F"/>
    <w:rsid w:val="00DF5860"/>
    <w:rsid w:val="00DF587C"/>
    <w:rsid w:val="00DF5BFF"/>
    <w:rsid w:val="00DF69D6"/>
    <w:rsid w:val="00DF6A83"/>
    <w:rsid w:val="00DF6E41"/>
    <w:rsid w:val="00E00155"/>
    <w:rsid w:val="00E0070C"/>
    <w:rsid w:val="00E008F6"/>
    <w:rsid w:val="00E012FA"/>
    <w:rsid w:val="00E01745"/>
    <w:rsid w:val="00E02702"/>
    <w:rsid w:val="00E0342B"/>
    <w:rsid w:val="00E039FB"/>
    <w:rsid w:val="00E03C99"/>
    <w:rsid w:val="00E04293"/>
    <w:rsid w:val="00E05207"/>
    <w:rsid w:val="00E0549F"/>
    <w:rsid w:val="00E05FEB"/>
    <w:rsid w:val="00E0623D"/>
    <w:rsid w:val="00E064F5"/>
    <w:rsid w:val="00E0673D"/>
    <w:rsid w:val="00E06B9C"/>
    <w:rsid w:val="00E10DE3"/>
    <w:rsid w:val="00E1212B"/>
    <w:rsid w:val="00E1242E"/>
    <w:rsid w:val="00E12437"/>
    <w:rsid w:val="00E13CC4"/>
    <w:rsid w:val="00E15429"/>
    <w:rsid w:val="00E1564A"/>
    <w:rsid w:val="00E158AA"/>
    <w:rsid w:val="00E162B1"/>
    <w:rsid w:val="00E163D4"/>
    <w:rsid w:val="00E16E30"/>
    <w:rsid w:val="00E179B9"/>
    <w:rsid w:val="00E205E8"/>
    <w:rsid w:val="00E20A8D"/>
    <w:rsid w:val="00E21F1D"/>
    <w:rsid w:val="00E23814"/>
    <w:rsid w:val="00E25735"/>
    <w:rsid w:val="00E2718E"/>
    <w:rsid w:val="00E30ACA"/>
    <w:rsid w:val="00E315A7"/>
    <w:rsid w:val="00E322D9"/>
    <w:rsid w:val="00E338F6"/>
    <w:rsid w:val="00E3396B"/>
    <w:rsid w:val="00E3402A"/>
    <w:rsid w:val="00E3494C"/>
    <w:rsid w:val="00E35C75"/>
    <w:rsid w:val="00E363B8"/>
    <w:rsid w:val="00E36B24"/>
    <w:rsid w:val="00E3738A"/>
    <w:rsid w:val="00E376CD"/>
    <w:rsid w:val="00E37740"/>
    <w:rsid w:val="00E37CE3"/>
    <w:rsid w:val="00E402C8"/>
    <w:rsid w:val="00E42054"/>
    <w:rsid w:val="00E4354A"/>
    <w:rsid w:val="00E45140"/>
    <w:rsid w:val="00E4518A"/>
    <w:rsid w:val="00E45448"/>
    <w:rsid w:val="00E469CF"/>
    <w:rsid w:val="00E47605"/>
    <w:rsid w:val="00E477CC"/>
    <w:rsid w:val="00E5079D"/>
    <w:rsid w:val="00E50943"/>
    <w:rsid w:val="00E51630"/>
    <w:rsid w:val="00E518A4"/>
    <w:rsid w:val="00E539E6"/>
    <w:rsid w:val="00E544F3"/>
    <w:rsid w:val="00E553F7"/>
    <w:rsid w:val="00E55A89"/>
    <w:rsid w:val="00E5772C"/>
    <w:rsid w:val="00E60016"/>
    <w:rsid w:val="00E60E5F"/>
    <w:rsid w:val="00E60F84"/>
    <w:rsid w:val="00E61238"/>
    <w:rsid w:val="00E61670"/>
    <w:rsid w:val="00E61868"/>
    <w:rsid w:val="00E61C84"/>
    <w:rsid w:val="00E620C4"/>
    <w:rsid w:val="00E62BC6"/>
    <w:rsid w:val="00E63F80"/>
    <w:rsid w:val="00E65789"/>
    <w:rsid w:val="00E65A48"/>
    <w:rsid w:val="00E65E69"/>
    <w:rsid w:val="00E670CB"/>
    <w:rsid w:val="00E67866"/>
    <w:rsid w:val="00E70B39"/>
    <w:rsid w:val="00E70BE3"/>
    <w:rsid w:val="00E71C07"/>
    <w:rsid w:val="00E72246"/>
    <w:rsid w:val="00E73010"/>
    <w:rsid w:val="00E73114"/>
    <w:rsid w:val="00E73DF4"/>
    <w:rsid w:val="00E75C98"/>
    <w:rsid w:val="00E75FA0"/>
    <w:rsid w:val="00E763A3"/>
    <w:rsid w:val="00E768A8"/>
    <w:rsid w:val="00E76C58"/>
    <w:rsid w:val="00E77BC6"/>
    <w:rsid w:val="00E81236"/>
    <w:rsid w:val="00E81BF2"/>
    <w:rsid w:val="00E82381"/>
    <w:rsid w:val="00E8282E"/>
    <w:rsid w:val="00E828EE"/>
    <w:rsid w:val="00E848E2"/>
    <w:rsid w:val="00E84E57"/>
    <w:rsid w:val="00E850BC"/>
    <w:rsid w:val="00E85833"/>
    <w:rsid w:val="00E86630"/>
    <w:rsid w:val="00E86E32"/>
    <w:rsid w:val="00E8761E"/>
    <w:rsid w:val="00E90D7C"/>
    <w:rsid w:val="00E912B7"/>
    <w:rsid w:val="00E91A5B"/>
    <w:rsid w:val="00E91C51"/>
    <w:rsid w:val="00E92DFB"/>
    <w:rsid w:val="00E92E7E"/>
    <w:rsid w:val="00E93037"/>
    <w:rsid w:val="00E951CE"/>
    <w:rsid w:val="00E952B0"/>
    <w:rsid w:val="00E96C5C"/>
    <w:rsid w:val="00E975D8"/>
    <w:rsid w:val="00E9799A"/>
    <w:rsid w:val="00E97B22"/>
    <w:rsid w:val="00E97EDA"/>
    <w:rsid w:val="00E97F12"/>
    <w:rsid w:val="00EA066F"/>
    <w:rsid w:val="00EA0BA1"/>
    <w:rsid w:val="00EA1C96"/>
    <w:rsid w:val="00EA22A7"/>
    <w:rsid w:val="00EA4158"/>
    <w:rsid w:val="00EA449E"/>
    <w:rsid w:val="00EA48BD"/>
    <w:rsid w:val="00EA5FC0"/>
    <w:rsid w:val="00EA61E1"/>
    <w:rsid w:val="00EA6830"/>
    <w:rsid w:val="00EA6A58"/>
    <w:rsid w:val="00EA7B0A"/>
    <w:rsid w:val="00EA7C11"/>
    <w:rsid w:val="00EA7EAD"/>
    <w:rsid w:val="00EB00B9"/>
    <w:rsid w:val="00EB0447"/>
    <w:rsid w:val="00EB0ADB"/>
    <w:rsid w:val="00EB0B13"/>
    <w:rsid w:val="00EB0CD5"/>
    <w:rsid w:val="00EB227C"/>
    <w:rsid w:val="00EB233A"/>
    <w:rsid w:val="00EB32E2"/>
    <w:rsid w:val="00EB32EB"/>
    <w:rsid w:val="00EB3E68"/>
    <w:rsid w:val="00EB4860"/>
    <w:rsid w:val="00EB5279"/>
    <w:rsid w:val="00EB55EC"/>
    <w:rsid w:val="00EB79CE"/>
    <w:rsid w:val="00EB7E18"/>
    <w:rsid w:val="00EC03C6"/>
    <w:rsid w:val="00EC1450"/>
    <w:rsid w:val="00EC154D"/>
    <w:rsid w:val="00EC1B2D"/>
    <w:rsid w:val="00EC1D94"/>
    <w:rsid w:val="00EC21BB"/>
    <w:rsid w:val="00EC3BEA"/>
    <w:rsid w:val="00EC4296"/>
    <w:rsid w:val="00EC44A1"/>
    <w:rsid w:val="00EC48C5"/>
    <w:rsid w:val="00EC50E5"/>
    <w:rsid w:val="00EC510F"/>
    <w:rsid w:val="00EC62F8"/>
    <w:rsid w:val="00EC6716"/>
    <w:rsid w:val="00EC68DA"/>
    <w:rsid w:val="00EC6D6A"/>
    <w:rsid w:val="00EC715E"/>
    <w:rsid w:val="00EC73DC"/>
    <w:rsid w:val="00ED0399"/>
    <w:rsid w:val="00ED0C13"/>
    <w:rsid w:val="00ED1CFE"/>
    <w:rsid w:val="00ED1D3D"/>
    <w:rsid w:val="00ED20C5"/>
    <w:rsid w:val="00ED27D4"/>
    <w:rsid w:val="00ED361C"/>
    <w:rsid w:val="00ED43FF"/>
    <w:rsid w:val="00ED6CB5"/>
    <w:rsid w:val="00ED71DB"/>
    <w:rsid w:val="00EE051B"/>
    <w:rsid w:val="00EE05AF"/>
    <w:rsid w:val="00EE0CC9"/>
    <w:rsid w:val="00EE1809"/>
    <w:rsid w:val="00EE1C4E"/>
    <w:rsid w:val="00EE2651"/>
    <w:rsid w:val="00EE351E"/>
    <w:rsid w:val="00EE453A"/>
    <w:rsid w:val="00EE5947"/>
    <w:rsid w:val="00EE64C5"/>
    <w:rsid w:val="00EE7F35"/>
    <w:rsid w:val="00EF005D"/>
    <w:rsid w:val="00EF0BB4"/>
    <w:rsid w:val="00EF1988"/>
    <w:rsid w:val="00EF2E4D"/>
    <w:rsid w:val="00EF3653"/>
    <w:rsid w:val="00EF56DB"/>
    <w:rsid w:val="00EF58A3"/>
    <w:rsid w:val="00EF646D"/>
    <w:rsid w:val="00EF676C"/>
    <w:rsid w:val="00EF6B3B"/>
    <w:rsid w:val="00F02A16"/>
    <w:rsid w:val="00F034DA"/>
    <w:rsid w:val="00F03FCA"/>
    <w:rsid w:val="00F0483D"/>
    <w:rsid w:val="00F05B62"/>
    <w:rsid w:val="00F06A4F"/>
    <w:rsid w:val="00F06AE1"/>
    <w:rsid w:val="00F07A93"/>
    <w:rsid w:val="00F10DE3"/>
    <w:rsid w:val="00F11B7C"/>
    <w:rsid w:val="00F12B3D"/>
    <w:rsid w:val="00F12F51"/>
    <w:rsid w:val="00F1304A"/>
    <w:rsid w:val="00F137F3"/>
    <w:rsid w:val="00F13CC3"/>
    <w:rsid w:val="00F14AA1"/>
    <w:rsid w:val="00F15764"/>
    <w:rsid w:val="00F15A66"/>
    <w:rsid w:val="00F16791"/>
    <w:rsid w:val="00F17DC7"/>
    <w:rsid w:val="00F17F26"/>
    <w:rsid w:val="00F17F6F"/>
    <w:rsid w:val="00F20013"/>
    <w:rsid w:val="00F20CA3"/>
    <w:rsid w:val="00F216F8"/>
    <w:rsid w:val="00F2210E"/>
    <w:rsid w:val="00F22170"/>
    <w:rsid w:val="00F22178"/>
    <w:rsid w:val="00F2265D"/>
    <w:rsid w:val="00F22842"/>
    <w:rsid w:val="00F23BA5"/>
    <w:rsid w:val="00F23C7C"/>
    <w:rsid w:val="00F24381"/>
    <w:rsid w:val="00F24665"/>
    <w:rsid w:val="00F24862"/>
    <w:rsid w:val="00F25FED"/>
    <w:rsid w:val="00F26564"/>
    <w:rsid w:val="00F26DEA"/>
    <w:rsid w:val="00F27325"/>
    <w:rsid w:val="00F27894"/>
    <w:rsid w:val="00F27A32"/>
    <w:rsid w:val="00F30012"/>
    <w:rsid w:val="00F300F8"/>
    <w:rsid w:val="00F3214D"/>
    <w:rsid w:val="00F32960"/>
    <w:rsid w:val="00F32F85"/>
    <w:rsid w:val="00F33EC1"/>
    <w:rsid w:val="00F349BC"/>
    <w:rsid w:val="00F34F29"/>
    <w:rsid w:val="00F3505B"/>
    <w:rsid w:val="00F35552"/>
    <w:rsid w:val="00F35D70"/>
    <w:rsid w:val="00F35F48"/>
    <w:rsid w:val="00F36823"/>
    <w:rsid w:val="00F37242"/>
    <w:rsid w:val="00F377AC"/>
    <w:rsid w:val="00F40991"/>
    <w:rsid w:val="00F4295F"/>
    <w:rsid w:val="00F43745"/>
    <w:rsid w:val="00F43BB1"/>
    <w:rsid w:val="00F43CE2"/>
    <w:rsid w:val="00F443A9"/>
    <w:rsid w:val="00F45672"/>
    <w:rsid w:val="00F46314"/>
    <w:rsid w:val="00F4679D"/>
    <w:rsid w:val="00F46C50"/>
    <w:rsid w:val="00F4738D"/>
    <w:rsid w:val="00F4772E"/>
    <w:rsid w:val="00F47C07"/>
    <w:rsid w:val="00F47EF3"/>
    <w:rsid w:val="00F500A3"/>
    <w:rsid w:val="00F502BA"/>
    <w:rsid w:val="00F50BAA"/>
    <w:rsid w:val="00F50E95"/>
    <w:rsid w:val="00F51B23"/>
    <w:rsid w:val="00F53B6D"/>
    <w:rsid w:val="00F55400"/>
    <w:rsid w:val="00F569D8"/>
    <w:rsid w:val="00F57241"/>
    <w:rsid w:val="00F576DE"/>
    <w:rsid w:val="00F578C5"/>
    <w:rsid w:val="00F57A85"/>
    <w:rsid w:val="00F57AEE"/>
    <w:rsid w:val="00F60626"/>
    <w:rsid w:val="00F6086B"/>
    <w:rsid w:val="00F61254"/>
    <w:rsid w:val="00F6126B"/>
    <w:rsid w:val="00F615E7"/>
    <w:rsid w:val="00F61BF1"/>
    <w:rsid w:val="00F61CBE"/>
    <w:rsid w:val="00F622FB"/>
    <w:rsid w:val="00F62502"/>
    <w:rsid w:val="00F62DB6"/>
    <w:rsid w:val="00F63056"/>
    <w:rsid w:val="00F64F1E"/>
    <w:rsid w:val="00F6530A"/>
    <w:rsid w:val="00F66118"/>
    <w:rsid w:val="00F661D5"/>
    <w:rsid w:val="00F66C7A"/>
    <w:rsid w:val="00F6728C"/>
    <w:rsid w:val="00F7092D"/>
    <w:rsid w:val="00F71706"/>
    <w:rsid w:val="00F71B83"/>
    <w:rsid w:val="00F72F85"/>
    <w:rsid w:val="00F73042"/>
    <w:rsid w:val="00F74F1E"/>
    <w:rsid w:val="00F75B61"/>
    <w:rsid w:val="00F76899"/>
    <w:rsid w:val="00F80830"/>
    <w:rsid w:val="00F808C5"/>
    <w:rsid w:val="00F80908"/>
    <w:rsid w:val="00F80C26"/>
    <w:rsid w:val="00F81021"/>
    <w:rsid w:val="00F811F6"/>
    <w:rsid w:val="00F82D88"/>
    <w:rsid w:val="00F84BBA"/>
    <w:rsid w:val="00F86DB4"/>
    <w:rsid w:val="00F87DE7"/>
    <w:rsid w:val="00F87F11"/>
    <w:rsid w:val="00F903A8"/>
    <w:rsid w:val="00F90A8F"/>
    <w:rsid w:val="00F90EAB"/>
    <w:rsid w:val="00F91EE6"/>
    <w:rsid w:val="00F937AB"/>
    <w:rsid w:val="00F93B69"/>
    <w:rsid w:val="00F93D9C"/>
    <w:rsid w:val="00F954A3"/>
    <w:rsid w:val="00F96E19"/>
    <w:rsid w:val="00F971C2"/>
    <w:rsid w:val="00F972AD"/>
    <w:rsid w:val="00F976D4"/>
    <w:rsid w:val="00FA1562"/>
    <w:rsid w:val="00FA1969"/>
    <w:rsid w:val="00FA1DAA"/>
    <w:rsid w:val="00FA2787"/>
    <w:rsid w:val="00FA2B7A"/>
    <w:rsid w:val="00FA2B97"/>
    <w:rsid w:val="00FA2C10"/>
    <w:rsid w:val="00FA36AD"/>
    <w:rsid w:val="00FA41D0"/>
    <w:rsid w:val="00FA42F1"/>
    <w:rsid w:val="00FA51A3"/>
    <w:rsid w:val="00FA51E7"/>
    <w:rsid w:val="00FA58D0"/>
    <w:rsid w:val="00FA5D2E"/>
    <w:rsid w:val="00FA675E"/>
    <w:rsid w:val="00FA7010"/>
    <w:rsid w:val="00FA70B1"/>
    <w:rsid w:val="00FA7283"/>
    <w:rsid w:val="00FB01C0"/>
    <w:rsid w:val="00FB1293"/>
    <w:rsid w:val="00FB1F93"/>
    <w:rsid w:val="00FB23DD"/>
    <w:rsid w:val="00FB251D"/>
    <w:rsid w:val="00FB504B"/>
    <w:rsid w:val="00FB5538"/>
    <w:rsid w:val="00FB5BE5"/>
    <w:rsid w:val="00FB708D"/>
    <w:rsid w:val="00FB7A7D"/>
    <w:rsid w:val="00FB7BAC"/>
    <w:rsid w:val="00FC06DE"/>
    <w:rsid w:val="00FC1AF8"/>
    <w:rsid w:val="00FC1CD4"/>
    <w:rsid w:val="00FC2027"/>
    <w:rsid w:val="00FC25F9"/>
    <w:rsid w:val="00FC2810"/>
    <w:rsid w:val="00FC3AD7"/>
    <w:rsid w:val="00FC3C12"/>
    <w:rsid w:val="00FC4E19"/>
    <w:rsid w:val="00FC5160"/>
    <w:rsid w:val="00FC5E10"/>
    <w:rsid w:val="00FC67F0"/>
    <w:rsid w:val="00FC6D13"/>
    <w:rsid w:val="00FC7991"/>
    <w:rsid w:val="00FC7CEC"/>
    <w:rsid w:val="00FD09EC"/>
    <w:rsid w:val="00FD1747"/>
    <w:rsid w:val="00FD1836"/>
    <w:rsid w:val="00FD1917"/>
    <w:rsid w:val="00FD257A"/>
    <w:rsid w:val="00FD2920"/>
    <w:rsid w:val="00FD2BD2"/>
    <w:rsid w:val="00FD3377"/>
    <w:rsid w:val="00FD400F"/>
    <w:rsid w:val="00FD47C9"/>
    <w:rsid w:val="00FD4B92"/>
    <w:rsid w:val="00FD7107"/>
    <w:rsid w:val="00FE0228"/>
    <w:rsid w:val="00FE0324"/>
    <w:rsid w:val="00FE26F5"/>
    <w:rsid w:val="00FE3EEE"/>
    <w:rsid w:val="00FE4E94"/>
    <w:rsid w:val="00FE50FA"/>
    <w:rsid w:val="00FE685F"/>
    <w:rsid w:val="00FE6AA5"/>
    <w:rsid w:val="00FE6C7E"/>
    <w:rsid w:val="00FF0154"/>
    <w:rsid w:val="00FF022C"/>
    <w:rsid w:val="00FF1365"/>
    <w:rsid w:val="00FF1B02"/>
    <w:rsid w:val="00FF27E4"/>
    <w:rsid w:val="00FF2D73"/>
    <w:rsid w:val="00FF3346"/>
    <w:rsid w:val="00FF494C"/>
    <w:rsid w:val="00FF4B95"/>
    <w:rsid w:val="00FF4D94"/>
    <w:rsid w:val="00FF5BC5"/>
    <w:rsid w:val="00FF653F"/>
    <w:rsid w:val="00FF69D0"/>
    <w:rsid w:val="00FF6D6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3C10DF"/>
  <w15:docId w15:val="{03171C35-E4A8-4819-B2ED-784943606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3694"/>
    <w:rPr>
      <w:lang w:val="es-ES" w:eastAsia="es-ES"/>
    </w:rPr>
  </w:style>
  <w:style w:type="paragraph" w:styleId="Ttulo1">
    <w:name w:val="heading 1"/>
    <w:basedOn w:val="Normal"/>
    <w:next w:val="Normal"/>
    <w:qFormat/>
    <w:pPr>
      <w:keepNext/>
      <w:spacing w:line="360" w:lineRule="atLeast"/>
      <w:jc w:val="both"/>
      <w:outlineLvl w:val="0"/>
    </w:pPr>
    <w:rPr>
      <w:rFonts w:ascii="Helvetica" w:hAnsi="Helvetica"/>
      <w:b/>
    </w:rPr>
  </w:style>
  <w:style w:type="paragraph" w:styleId="Ttulo2">
    <w:name w:val="heading 2"/>
    <w:basedOn w:val="Normal"/>
    <w:next w:val="Normal"/>
    <w:link w:val="Ttulo2Car"/>
    <w:qFormat/>
    <w:pPr>
      <w:keepNext/>
      <w:spacing w:line="360" w:lineRule="atLeast"/>
      <w:jc w:val="center"/>
      <w:outlineLvl w:val="1"/>
    </w:pPr>
    <w:rPr>
      <w:rFonts w:ascii="Arial" w:hAnsi="Arial"/>
      <w:b/>
    </w:rPr>
  </w:style>
  <w:style w:type="paragraph" w:styleId="Ttulo3">
    <w:name w:val="heading 3"/>
    <w:basedOn w:val="Normal"/>
    <w:next w:val="Normal"/>
    <w:qFormat/>
    <w:pPr>
      <w:keepNext/>
      <w:spacing w:line="300" w:lineRule="exact"/>
      <w:jc w:val="right"/>
      <w:outlineLvl w:val="2"/>
    </w:pPr>
    <w:rPr>
      <w:rFonts w:ascii="Arial" w:hAnsi="Arial"/>
      <w:b/>
    </w:rPr>
  </w:style>
  <w:style w:type="paragraph" w:styleId="Ttulo5">
    <w:name w:val="heading 5"/>
    <w:basedOn w:val="Normal"/>
    <w:next w:val="Normal"/>
    <w:link w:val="Ttulo5Car"/>
    <w:semiHidden/>
    <w:unhideWhenUsed/>
    <w:qFormat/>
    <w:rsid w:val="00811F64"/>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pPr>
      <w:spacing w:line="360" w:lineRule="atLeast"/>
      <w:jc w:val="both"/>
    </w:pPr>
    <w:rPr>
      <w:rFonts w:ascii="Helvetica" w:hAnsi="Helvetica"/>
      <w:color w:val="0000FF"/>
    </w:rPr>
  </w:style>
  <w:style w:type="paragraph" w:styleId="Sangradetextonormal">
    <w:name w:val="Body Text Indent"/>
    <w:basedOn w:val="Normal"/>
    <w:pPr>
      <w:spacing w:line="360" w:lineRule="atLeast"/>
      <w:ind w:left="284"/>
      <w:jc w:val="both"/>
    </w:pPr>
    <w:rPr>
      <w:rFonts w:ascii="Helvetica" w:hAnsi="Helvetica"/>
    </w:rPr>
  </w:style>
  <w:style w:type="paragraph" w:styleId="Sangra2detindependiente">
    <w:name w:val="Body Text Indent 2"/>
    <w:basedOn w:val="Normal"/>
    <w:pPr>
      <w:spacing w:line="360" w:lineRule="atLeast"/>
      <w:ind w:left="709"/>
      <w:jc w:val="both"/>
    </w:pPr>
    <w:rPr>
      <w:rFonts w:ascii="Helvetica" w:hAnsi="Helvetica"/>
    </w:rPr>
  </w:style>
  <w:style w:type="paragraph" w:styleId="Sangra3detindependiente">
    <w:name w:val="Body Text Indent 3"/>
    <w:basedOn w:val="Normal"/>
    <w:pPr>
      <w:spacing w:line="360" w:lineRule="atLeast"/>
      <w:ind w:left="851"/>
      <w:jc w:val="both"/>
    </w:pPr>
    <w:rPr>
      <w:rFonts w:ascii="Helvetica" w:hAnsi="Helvetica"/>
    </w:rPr>
  </w:style>
  <w:style w:type="paragraph" w:styleId="Textoindependiente2">
    <w:name w:val="Body Text 2"/>
    <w:basedOn w:val="Normal"/>
    <w:pPr>
      <w:spacing w:line="360" w:lineRule="atLeast"/>
      <w:jc w:val="both"/>
    </w:pPr>
    <w:rPr>
      <w:rFonts w:ascii="Helvetica" w:hAnsi="Helvetica"/>
    </w:rPr>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paragraph" w:styleId="Ttulo">
    <w:name w:val="Title"/>
    <w:basedOn w:val="Normal"/>
    <w:qFormat/>
    <w:pPr>
      <w:spacing w:line="300" w:lineRule="exact"/>
      <w:jc w:val="center"/>
    </w:pPr>
    <w:rPr>
      <w:rFonts w:ascii="Arial" w:hAnsi="Arial"/>
      <w:b/>
    </w:rPr>
  </w:style>
  <w:style w:type="table" w:styleId="Tablaconcuadrcula">
    <w:name w:val="Table Grid"/>
    <w:basedOn w:val="Tablanormal"/>
    <w:uiPriority w:val="59"/>
    <w:rsid w:val="00F61B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260A0B"/>
    <w:pPr>
      <w:spacing w:after="160" w:line="240" w:lineRule="exact"/>
      <w:jc w:val="right"/>
    </w:pPr>
    <w:rPr>
      <w:rFonts w:ascii="Verdana" w:hAnsi="Verdana" w:cs="Arial"/>
      <w:szCs w:val="21"/>
      <w:lang w:val="es-MX" w:eastAsia="en-US"/>
    </w:rPr>
  </w:style>
  <w:style w:type="paragraph" w:styleId="NormalWeb">
    <w:name w:val="Normal (Web)"/>
    <w:basedOn w:val="Normal"/>
    <w:uiPriority w:val="99"/>
    <w:rsid w:val="00260A0B"/>
    <w:pPr>
      <w:spacing w:before="100" w:beforeAutospacing="1" w:after="100" w:afterAutospacing="1"/>
    </w:pPr>
    <w:rPr>
      <w:color w:val="333333"/>
      <w:sz w:val="24"/>
      <w:szCs w:val="24"/>
    </w:rPr>
  </w:style>
  <w:style w:type="character" w:styleId="Refdecomentario">
    <w:name w:val="annotation reference"/>
    <w:rsid w:val="007F3F12"/>
    <w:rPr>
      <w:sz w:val="16"/>
      <w:szCs w:val="16"/>
    </w:rPr>
  </w:style>
  <w:style w:type="paragraph" w:styleId="Textocomentario">
    <w:name w:val="annotation text"/>
    <w:basedOn w:val="Normal"/>
    <w:link w:val="TextocomentarioCar"/>
    <w:rsid w:val="007F3F12"/>
  </w:style>
  <w:style w:type="character" w:customStyle="1" w:styleId="TextocomentarioCar">
    <w:name w:val="Texto comentario Car"/>
    <w:link w:val="Textocomentario"/>
    <w:rsid w:val="007F3F12"/>
    <w:rPr>
      <w:lang w:val="es-ES" w:eastAsia="es-ES"/>
    </w:rPr>
  </w:style>
  <w:style w:type="paragraph" w:styleId="Asuntodelcomentario">
    <w:name w:val="annotation subject"/>
    <w:basedOn w:val="Textocomentario"/>
    <w:next w:val="Textocomentario"/>
    <w:link w:val="AsuntodelcomentarioCar"/>
    <w:rsid w:val="007F3F12"/>
    <w:rPr>
      <w:b/>
      <w:bCs/>
    </w:rPr>
  </w:style>
  <w:style w:type="character" w:customStyle="1" w:styleId="AsuntodelcomentarioCar">
    <w:name w:val="Asunto del comentario Car"/>
    <w:link w:val="Asuntodelcomentario"/>
    <w:rsid w:val="007F3F12"/>
    <w:rPr>
      <w:b/>
      <w:bCs/>
      <w:lang w:val="es-ES" w:eastAsia="es-ES"/>
    </w:rPr>
  </w:style>
  <w:style w:type="paragraph" w:styleId="Textodeglobo">
    <w:name w:val="Balloon Text"/>
    <w:basedOn w:val="Normal"/>
    <w:link w:val="TextodegloboCar"/>
    <w:rsid w:val="007F3F12"/>
    <w:rPr>
      <w:rFonts w:ascii="Tahoma" w:hAnsi="Tahoma"/>
      <w:sz w:val="16"/>
      <w:szCs w:val="16"/>
    </w:rPr>
  </w:style>
  <w:style w:type="character" w:customStyle="1" w:styleId="TextodegloboCar">
    <w:name w:val="Texto de globo Car"/>
    <w:link w:val="Textodeglobo"/>
    <w:rsid w:val="007F3F12"/>
    <w:rPr>
      <w:rFonts w:ascii="Tahoma" w:hAnsi="Tahoma" w:cs="Tahoma"/>
      <w:sz w:val="16"/>
      <w:szCs w:val="16"/>
      <w:lang w:val="es-ES" w:eastAsia="es-ES"/>
    </w:rPr>
  </w:style>
  <w:style w:type="paragraph" w:styleId="Subttulo">
    <w:name w:val="Subtitle"/>
    <w:basedOn w:val="Normal"/>
    <w:next w:val="Normal"/>
    <w:link w:val="SubttuloCar"/>
    <w:qFormat/>
    <w:rsid w:val="00B52BD2"/>
    <w:pPr>
      <w:spacing w:after="60"/>
      <w:jc w:val="center"/>
      <w:outlineLvl w:val="1"/>
    </w:pPr>
    <w:rPr>
      <w:rFonts w:ascii="Cambria" w:hAnsi="Cambria"/>
      <w:sz w:val="24"/>
      <w:szCs w:val="24"/>
    </w:rPr>
  </w:style>
  <w:style w:type="character" w:customStyle="1" w:styleId="SubttuloCar">
    <w:name w:val="Subtítulo Car"/>
    <w:link w:val="Subttulo"/>
    <w:rsid w:val="00B52BD2"/>
    <w:rPr>
      <w:rFonts w:ascii="Cambria" w:eastAsia="Times New Roman" w:hAnsi="Cambria" w:cs="Times New Roman"/>
      <w:sz w:val="24"/>
      <w:szCs w:val="24"/>
      <w:lang w:val="es-ES" w:eastAsia="es-ES"/>
    </w:rPr>
  </w:style>
  <w:style w:type="character" w:customStyle="1" w:styleId="Ttulo5Car">
    <w:name w:val="Título 5 Car"/>
    <w:link w:val="Ttulo5"/>
    <w:semiHidden/>
    <w:rsid w:val="00811F64"/>
    <w:rPr>
      <w:rFonts w:ascii="Calibri" w:eastAsia="Times New Roman" w:hAnsi="Calibri" w:cs="Times New Roman"/>
      <w:b/>
      <w:bCs/>
      <w:i/>
      <w:iCs/>
      <w:sz w:val="26"/>
      <w:szCs w:val="26"/>
      <w:lang w:val="es-ES" w:eastAsia="es-ES"/>
    </w:rPr>
  </w:style>
  <w:style w:type="paragraph" w:styleId="Prrafodelista">
    <w:name w:val="List Paragraph"/>
    <w:basedOn w:val="Normal"/>
    <w:uiPriority w:val="34"/>
    <w:qFormat/>
    <w:rsid w:val="005368F4"/>
    <w:pPr>
      <w:ind w:left="708"/>
    </w:pPr>
  </w:style>
  <w:style w:type="paragraph" w:customStyle="1" w:styleId="Textoindependiente31">
    <w:name w:val="Texto independiente 31"/>
    <w:basedOn w:val="Normal"/>
    <w:rsid w:val="009B6BF6"/>
    <w:pPr>
      <w:widowControl w:val="0"/>
      <w:jc w:val="both"/>
    </w:pPr>
    <w:rPr>
      <w:rFonts w:ascii="Arial" w:hAnsi="Arial"/>
      <w:i/>
      <w:sz w:val="16"/>
      <w:lang w:val="es-ES_tradnl" w:eastAsia="es-MX"/>
    </w:rPr>
  </w:style>
  <w:style w:type="character" w:styleId="Hipervnculo">
    <w:name w:val="Hyperlink"/>
    <w:rsid w:val="000F12E7"/>
    <w:rPr>
      <w:color w:val="0563C1"/>
      <w:u w:val="single"/>
    </w:rPr>
  </w:style>
  <w:style w:type="character" w:customStyle="1" w:styleId="EncabezadoCar">
    <w:name w:val="Encabezado Car"/>
    <w:link w:val="Encabezado"/>
    <w:uiPriority w:val="99"/>
    <w:rsid w:val="0028504E"/>
    <w:rPr>
      <w:lang w:val="es-ES" w:eastAsia="es-ES"/>
    </w:rPr>
  </w:style>
  <w:style w:type="character" w:customStyle="1" w:styleId="PiedepginaCar">
    <w:name w:val="Pie de página Car"/>
    <w:link w:val="Piedepgina"/>
    <w:uiPriority w:val="99"/>
    <w:rsid w:val="00787BFB"/>
    <w:rPr>
      <w:lang w:val="es-ES" w:eastAsia="es-ES"/>
    </w:rPr>
  </w:style>
  <w:style w:type="character" w:customStyle="1" w:styleId="Mencinsinresolver1">
    <w:name w:val="Mención sin resolver1"/>
    <w:uiPriority w:val="99"/>
    <w:semiHidden/>
    <w:unhideWhenUsed/>
    <w:rsid w:val="00366C4B"/>
    <w:rPr>
      <w:color w:val="605E5C"/>
      <w:shd w:val="clear" w:color="auto" w:fill="E1DFDD"/>
    </w:rPr>
  </w:style>
  <w:style w:type="character" w:customStyle="1" w:styleId="CharStyle13">
    <w:name w:val="Char Style 13"/>
    <w:link w:val="Style12"/>
    <w:rsid w:val="00FB23DD"/>
    <w:rPr>
      <w:rFonts w:ascii="Arial" w:eastAsia="Arial" w:hAnsi="Arial" w:cs="Arial"/>
      <w:spacing w:val="1"/>
      <w:sz w:val="19"/>
      <w:szCs w:val="19"/>
      <w:shd w:val="clear" w:color="auto" w:fill="FFFFFF"/>
    </w:rPr>
  </w:style>
  <w:style w:type="paragraph" w:customStyle="1" w:styleId="Style12">
    <w:name w:val="Style 12"/>
    <w:basedOn w:val="Normal"/>
    <w:link w:val="CharStyle13"/>
    <w:rsid w:val="00FB23DD"/>
    <w:pPr>
      <w:widowControl w:val="0"/>
      <w:shd w:val="clear" w:color="auto" w:fill="FFFFFF"/>
      <w:spacing w:line="0" w:lineRule="atLeast"/>
      <w:ind w:hanging="4340"/>
    </w:pPr>
    <w:rPr>
      <w:rFonts w:ascii="Arial" w:eastAsia="Arial" w:hAnsi="Arial"/>
      <w:spacing w:val="1"/>
      <w:sz w:val="19"/>
      <w:szCs w:val="19"/>
      <w:lang w:val="x-none" w:eastAsia="x-none"/>
    </w:rPr>
  </w:style>
  <w:style w:type="paragraph" w:customStyle="1" w:styleId="Texto">
    <w:name w:val="Texto"/>
    <w:basedOn w:val="Normal"/>
    <w:link w:val="TextoCar"/>
    <w:rsid w:val="003610D4"/>
    <w:pPr>
      <w:spacing w:after="101" w:line="216" w:lineRule="exact"/>
      <w:ind w:firstLine="288"/>
      <w:jc w:val="both"/>
    </w:pPr>
    <w:rPr>
      <w:rFonts w:ascii="Arial" w:hAnsi="Arial"/>
      <w:i/>
      <w:sz w:val="18"/>
      <w:szCs w:val="18"/>
      <w:lang w:val="x-none"/>
    </w:rPr>
  </w:style>
  <w:style w:type="character" w:customStyle="1" w:styleId="TextoCar">
    <w:name w:val="Texto Car"/>
    <w:link w:val="Texto"/>
    <w:rsid w:val="003610D4"/>
    <w:rPr>
      <w:rFonts w:ascii="Arial" w:hAnsi="Arial" w:cs="Arial"/>
      <w:i/>
      <w:sz w:val="18"/>
      <w:szCs w:val="18"/>
      <w:lang w:eastAsia="es-ES"/>
    </w:rPr>
  </w:style>
  <w:style w:type="character" w:styleId="Textoennegrita">
    <w:name w:val="Strong"/>
    <w:qFormat/>
    <w:rsid w:val="008F4C4B"/>
    <w:rPr>
      <w:b/>
      <w:bCs/>
    </w:rPr>
  </w:style>
  <w:style w:type="character" w:styleId="nfasis">
    <w:name w:val="Emphasis"/>
    <w:qFormat/>
    <w:rsid w:val="0066650A"/>
    <w:rPr>
      <w:i/>
      <w:iCs/>
    </w:rPr>
  </w:style>
  <w:style w:type="paragraph" w:customStyle="1" w:styleId="Default">
    <w:name w:val="Default"/>
    <w:rsid w:val="000A0F52"/>
    <w:pPr>
      <w:autoSpaceDE w:val="0"/>
      <w:autoSpaceDN w:val="0"/>
      <w:adjustRightInd w:val="0"/>
    </w:pPr>
    <w:rPr>
      <w:color w:val="000000"/>
      <w:sz w:val="24"/>
      <w:szCs w:val="24"/>
    </w:rPr>
  </w:style>
  <w:style w:type="paragraph" w:customStyle="1" w:styleId="Normal1">
    <w:name w:val="Normal1"/>
    <w:rsid w:val="00F2210E"/>
    <w:pPr>
      <w:widowControl w:val="0"/>
    </w:pPr>
    <w:rPr>
      <w:rFonts w:ascii="Courier" w:eastAsia="Courier" w:hAnsi="Courier" w:cs="Courier"/>
    </w:rPr>
  </w:style>
  <w:style w:type="paragraph" w:styleId="Revisin">
    <w:name w:val="Revision"/>
    <w:hidden/>
    <w:uiPriority w:val="99"/>
    <w:semiHidden/>
    <w:rsid w:val="007119CD"/>
    <w:rPr>
      <w:lang w:val="es-ES" w:eastAsia="es-ES"/>
    </w:rPr>
  </w:style>
  <w:style w:type="character" w:customStyle="1" w:styleId="UnresolvedMention">
    <w:name w:val="Unresolved Mention"/>
    <w:basedOn w:val="Fuentedeprrafopredeter"/>
    <w:uiPriority w:val="99"/>
    <w:semiHidden/>
    <w:unhideWhenUsed/>
    <w:rsid w:val="005556B3"/>
    <w:rPr>
      <w:color w:val="605E5C"/>
      <w:shd w:val="clear" w:color="auto" w:fill="E1DFDD"/>
    </w:rPr>
  </w:style>
  <w:style w:type="character" w:customStyle="1" w:styleId="Ttulo2Car">
    <w:name w:val="Título 2 Car"/>
    <w:basedOn w:val="Fuentedeprrafopredeter"/>
    <w:link w:val="Ttulo2"/>
    <w:rsid w:val="00453E69"/>
    <w:rPr>
      <w:rFonts w:ascii="Arial" w:hAnsi="Arial"/>
      <w:b/>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10340">
      <w:bodyDiv w:val="1"/>
      <w:marLeft w:val="0"/>
      <w:marRight w:val="0"/>
      <w:marTop w:val="0"/>
      <w:marBottom w:val="0"/>
      <w:divBdr>
        <w:top w:val="none" w:sz="0" w:space="0" w:color="auto"/>
        <w:left w:val="none" w:sz="0" w:space="0" w:color="auto"/>
        <w:bottom w:val="none" w:sz="0" w:space="0" w:color="auto"/>
        <w:right w:val="none" w:sz="0" w:space="0" w:color="auto"/>
      </w:divBdr>
    </w:div>
    <w:div w:id="163517627">
      <w:bodyDiv w:val="1"/>
      <w:marLeft w:val="0"/>
      <w:marRight w:val="0"/>
      <w:marTop w:val="0"/>
      <w:marBottom w:val="0"/>
      <w:divBdr>
        <w:top w:val="none" w:sz="0" w:space="0" w:color="auto"/>
        <w:left w:val="none" w:sz="0" w:space="0" w:color="auto"/>
        <w:bottom w:val="none" w:sz="0" w:space="0" w:color="auto"/>
        <w:right w:val="none" w:sz="0" w:space="0" w:color="auto"/>
      </w:divBdr>
    </w:div>
    <w:div w:id="184444444">
      <w:bodyDiv w:val="1"/>
      <w:marLeft w:val="0"/>
      <w:marRight w:val="0"/>
      <w:marTop w:val="0"/>
      <w:marBottom w:val="0"/>
      <w:divBdr>
        <w:top w:val="none" w:sz="0" w:space="0" w:color="auto"/>
        <w:left w:val="none" w:sz="0" w:space="0" w:color="auto"/>
        <w:bottom w:val="none" w:sz="0" w:space="0" w:color="auto"/>
        <w:right w:val="none" w:sz="0" w:space="0" w:color="auto"/>
      </w:divBdr>
      <w:divsChild>
        <w:div w:id="1163156653">
          <w:marLeft w:val="0"/>
          <w:marRight w:val="0"/>
          <w:marTop w:val="0"/>
          <w:marBottom w:val="0"/>
          <w:divBdr>
            <w:top w:val="none" w:sz="0" w:space="0" w:color="auto"/>
            <w:left w:val="none" w:sz="0" w:space="0" w:color="auto"/>
            <w:bottom w:val="none" w:sz="0" w:space="0" w:color="auto"/>
            <w:right w:val="none" w:sz="0" w:space="0" w:color="auto"/>
          </w:divBdr>
          <w:divsChild>
            <w:div w:id="2078894569">
              <w:marLeft w:val="0"/>
              <w:marRight w:val="0"/>
              <w:marTop w:val="0"/>
              <w:marBottom w:val="0"/>
              <w:divBdr>
                <w:top w:val="none" w:sz="0" w:space="0" w:color="auto"/>
                <w:left w:val="none" w:sz="0" w:space="0" w:color="auto"/>
                <w:bottom w:val="none" w:sz="0" w:space="0" w:color="auto"/>
                <w:right w:val="none" w:sz="0" w:space="0" w:color="auto"/>
              </w:divBdr>
              <w:divsChild>
                <w:div w:id="1178959040">
                  <w:marLeft w:val="0"/>
                  <w:marRight w:val="0"/>
                  <w:marTop w:val="0"/>
                  <w:marBottom w:val="0"/>
                  <w:divBdr>
                    <w:top w:val="none" w:sz="0" w:space="0" w:color="auto"/>
                    <w:left w:val="none" w:sz="0" w:space="0" w:color="auto"/>
                    <w:bottom w:val="none" w:sz="0" w:space="0" w:color="auto"/>
                    <w:right w:val="none" w:sz="0" w:space="0" w:color="auto"/>
                  </w:divBdr>
                  <w:divsChild>
                    <w:div w:id="48466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949114">
      <w:bodyDiv w:val="1"/>
      <w:marLeft w:val="0"/>
      <w:marRight w:val="0"/>
      <w:marTop w:val="0"/>
      <w:marBottom w:val="0"/>
      <w:divBdr>
        <w:top w:val="none" w:sz="0" w:space="0" w:color="auto"/>
        <w:left w:val="none" w:sz="0" w:space="0" w:color="auto"/>
        <w:bottom w:val="none" w:sz="0" w:space="0" w:color="auto"/>
        <w:right w:val="none" w:sz="0" w:space="0" w:color="auto"/>
      </w:divBdr>
    </w:div>
    <w:div w:id="489256676">
      <w:bodyDiv w:val="1"/>
      <w:marLeft w:val="0"/>
      <w:marRight w:val="0"/>
      <w:marTop w:val="0"/>
      <w:marBottom w:val="0"/>
      <w:divBdr>
        <w:top w:val="none" w:sz="0" w:space="0" w:color="auto"/>
        <w:left w:val="none" w:sz="0" w:space="0" w:color="auto"/>
        <w:bottom w:val="none" w:sz="0" w:space="0" w:color="auto"/>
        <w:right w:val="none" w:sz="0" w:space="0" w:color="auto"/>
      </w:divBdr>
      <w:divsChild>
        <w:div w:id="209851811">
          <w:marLeft w:val="0"/>
          <w:marRight w:val="0"/>
          <w:marTop w:val="0"/>
          <w:marBottom w:val="0"/>
          <w:divBdr>
            <w:top w:val="none" w:sz="0" w:space="0" w:color="auto"/>
            <w:left w:val="none" w:sz="0" w:space="0" w:color="auto"/>
            <w:bottom w:val="none" w:sz="0" w:space="0" w:color="auto"/>
            <w:right w:val="none" w:sz="0" w:space="0" w:color="auto"/>
          </w:divBdr>
          <w:divsChild>
            <w:div w:id="943995812">
              <w:marLeft w:val="0"/>
              <w:marRight w:val="0"/>
              <w:marTop w:val="0"/>
              <w:marBottom w:val="0"/>
              <w:divBdr>
                <w:top w:val="none" w:sz="0" w:space="0" w:color="auto"/>
                <w:left w:val="none" w:sz="0" w:space="0" w:color="auto"/>
                <w:bottom w:val="none" w:sz="0" w:space="0" w:color="auto"/>
                <w:right w:val="none" w:sz="0" w:space="0" w:color="auto"/>
              </w:divBdr>
              <w:divsChild>
                <w:div w:id="51354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782173">
      <w:bodyDiv w:val="1"/>
      <w:marLeft w:val="0"/>
      <w:marRight w:val="0"/>
      <w:marTop w:val="0"/>
      <w:marBottom w:val="0"/>
      <w:divBdr>
        <w:top w:val="none" w:sz="0" w:space="0" w:color="auto"/>
        <w:left w:val="none" w:sz="0" w:space="0" w:color="auto"/>
        <w:bottom w:val="none" w:sz="0" w:space="0" w:color="auto"/>
        <w:right w:val="none" w:sz="0" w:space="0" w:color="auto"/>
      </w:divBdr>
      <w:divsChild>
        <w:div w:id="1038168842">
          <w:marLeft w:val="0"/>
          <w:marRight w:val="0"/>
          <w:marTop w:val="0"/>
          <w:marBottom w:val="0"/>
          <w:divBdr>
            <w:top w:val="none" w:sz="0" w:space="0" w:color="auto"/>
            <w:left w:val="none" w:sz="0" w:space="0" w:color="auto"/>
            <w:bottom w:val="none" w:sz="0" w:space="0" w:color="auto"/>
            <w:right w:val="none" w:sz="0" w:space="0" w:color="auto"/>
          </w:divBdr>
          <w:divsChild>
            <w:div w:id="151532272">
              <w:marLeft w:val="0"/>
              <w:marRight w:val="0"/>
              <w:marTop w:val="0"/>
              <w:marBottom w:val="0"/>
              <w:divBdr>
                <w:top w:val="none" w:sz="0" w:space="0" w:color="auto"/>
                <w:left w:val="none" w:sz="0" w:space="0" w:color="auto"/>
                <w:bottom w:val="none" w:sz="0" w:space="0" w:color="auto"/>
                <w:right w:val="none" w:sz="0" w:space="0" w:color="auto"/>
              </w:divBdr>
              <w:divsChild>
                <w:div w:id="200647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344872">
      <w:bodyDiv w:val="1"/>
      <w:marLeft w:val="0"/>
      <w:marRight w:val="0"/>
      <w:marTop w:val="0"/>
      <w:marBottom w:val="0"/>
      <w:divBdr>
        <w:top w:val="none" w:sz="0" w:space="0" w:color="auto"/>
        <w:left w:val="none" w:sz="0" w:space="0" w:color="auto"/>
        <w:bottom w:val="none" w:sz="0" w:space="0" w:color="auto"/>
        <w:right w:val="none" w:sz="0" w:space="0" w:color="auto"/>
      </w:divBdr>
      <w:divsChild>
        <w:div w:id="863523243">
          <w:marLeft w:val="0"/>
          <w:marRight w:val="0"/>
          <w:marTop w:val="0"/>
          <w:marBottom w:val="0"/>
          <w:divBdr>
            <w:top w:val="none" w:sz="0" w:space="0" w:color="auto"/>
            <w:left w:val="none" w:sz="0" w:space="0" w:color="auto"/>
            <w:bottom w:val="none" w:sz="0" w:space="0" w:color="auto"/>
            <w:right w:val="none" w:sz="0" w:space="0" w:color="auto"/>
          </w:divBdr>
          <w:divsChild>
            <w:div w:id="1294363510">
              <w:marLeft w:val="0"/>
              <w:marRight w:val="0"/>
              <w:marTop w:val="0"/>
              <w:marBottom w:val="0"/>
              <w:divBdr>
                <w:top w:val="none" w:sz="0" w:space="0" w:color="auto"/>
                <w:left w:val="none" w:sz="0" w:space="0" w:color="auto"/>
                <w:bottom w:val="none" w:sz="0" w:space="0" w:color="auto"/>
                <w:right w:val="none" w:sz="0" w:space="0" w:color="auto"/>
              </w:divBdr>
              <w:divsChild>
                <w:div w:id="225919162">
                  <w:marLeft w:val="0"/>
                  <w:marRight w:val="0"/>
                  <w:marTop w:val="0"/>
                  <w:marBottom w:val="0"/>
                  <w:divBdr>
                    <w:top w:val="none" w:sz="0" w:space="0" w:color="auto"/>
                    <w:left w:val="none" w:sz="0" w:space="0" w:color="auto"/>
                    <w:bottom w:val="none" w:sz="0" w:space="0" w:color="auto"/>
                    <w:right w:val="none" w:sz="0" w:space="0" w:color="auto"/>
                  </w:divBdr>
                  <w:divsChild>
                    <w:div w:id="124513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647109">
      <w:bodyDiv w:val="1"/>
      <w:marLeft w:val="0"/>
      <w:marRight w:val="0"/>
      <w:marTop w:val="0"/>
      <w:marBottom w:val="0"/>
      <w:divBdr>
        <w:top w:val="none" w:sz="0" w:space="0" w:color="auto"/>
        <w:left w:val="none" w:sz="0" w:space="0" w:color="auto"/>
        <w:bottom w:val="none" w:sz="0" w:space="0" w:color="auto"/>
        <w:right w:val="none" w:sz="0" w:space="0" w:color="auto"/>
      </w:divBdr>
    </w:div>
    <w:div w:id="706487627">
      <w:bodyDiv w:val="1"/>
      <w:marLeft w:val="0"/>
      <w:marRight w:val="0"/>
      <w:marTop w:val="0"/>
      <w:marBottom w:val="0"/>
      <w:divBdr>
        <w:top w:val="none" w:sz="0" w:space="0" w:color="auto"/>
        <w:left w:val="none" w:sz="0" w:space="0" w:color="auto"/>
        <w:bottom w:val="none" w:sz="0" w:space="0" w:color="auto"/>
        <w:right w:val="none" w:sz="0" w:space="0" w:color="auto"/>
      </w:divBdr>
      <w:divsChild>
        <w:div w:id="211162268">
          <w:marLeft w:val="0"/>
          <w:marRight w:val="0"/>
          <w:marTop w:val="0"/>
          <w:marBottom w:val="0"/>
          <w:divBdr>
            <w:top w:val="none" w:sz="0" w:space="0" w:color="auto"/>
            <w:left w:val="none" w:sz="0" w:space="0" w:color="auto"/>
            <w:bottom w:val="none" w:sz="0" w:space="0" w:color="auto"/>
            <w:right w:val="none" w:sz="0" w:space="0" w:color="auto"/>
          </w:divBdr>
          <w:divsChild>
            <w:div w:id="1215971002">
              <w:marLeft w:val="0"/>
              <w:marRight w:val="0"/>
              <w:marTop w:val="0"/>
              <w:marBottom w:val="0"/>
              <w:divBdr>
                <w:top w:val="none" w:sz="0" w:space="0" w:color="auto"/>
                <w:left w:val="none" w:sz="0" w:space="0" w:color="auto"/>
                <w:bottom w:val="none" w:sz="0" w:space="0" w:color="auto"/>
                <w:right w:val="none" w:sz="0" w:space="0" w:color="auto"/>
              </w:divBdr>
              <w:divsChild>
                <w:div w:id="66775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347146">
      <w:bodyDiv w:val="1"/>
      <w:marLeft w:val="0"/>
      <w:marRight w:val="0"/>
      <w:marTop w:val="0"/>
      <w:marBottom w:val="0"/>
      <w:divBdr>
        <w:top w:val="none" w:sz="0" w:space="0" w:color="auto"/>
        <w:left w:val="none" w:sz="0" w:space="0" w:color="auto"/>
        <w:bottom w:val="none" w:sz="0" w:space="0" w:color="auto"/>
        <w:right w:val="none" w:sz="0" w:space="0" w:color="auto"/>
      </w:divBdr>
      <w:divsChild>
        <w:div w:id="27031798">
          <w:marLeft w:val="0"/>
          <w:marRight w:val="0"/>
          <w:marTop w:val="0"/>
          <w:marBottom w:val="0"/>
          <w:divBdr>
            <w:top w:val="none" w:sz="0" w:space="0" w:color="auto"/>
            <w:left w:val="none" w:sz="0" w:space="0" w:color="auto"/>
            <w:bottom w:val="none" w:sz="0" w:space="0" w:color="auto"/>
            <w:right w:val="none" w:sz="0" w:space="0" w:color="auto"/>
          </w:divBdr>
          <w:divsChild>
            <w:div w:id="1115059155">
              <w:marLeft w:val="0"/>
              <w:marRight w:val="0"/>
              <w:marTop w:val="0"/>
              <w:marBottom w:val="0"/>
              <w:divBdr>
                <w:top w:val="none" w:sz="0" w:space="0" w:color="auto"/>
                <w:left w:val="none" w:sz="0" w:space="0" w:color="auto"/>
                <w:bottom w:val="none" w:sz="0" w:space="0" w:color="auto"/>
                <w:right w:val="none" w:sz="0" w:space="0" w:color="auto"/>
              </w:divBdr>
              <w:divsChild>
                <w:div w:id="1778600880">
                  <w:marLeft w:val="0"/>
                  <w:marRight w:val="0"/>
                  <w:marTop w:val="0"/>
                  <w:marBottom w:val="0"/>
                  <w:divBdr>
                    <w:top w:val="none" w:sz="0" w:space="0" w:color="auto"/>
                    <w:left w:val="none" w:sz="0" w:space="0" w:color="auto"/>
                    <w:bottom w:val="none" w:sz="0" w:space="0" w:color="auto"/>
                    <w:right w:val="none" w:sz="0" w:space="0" w:color="auto"/>
                  </w:divBdr>
                  <w:divsChild>
                    <w:div w:id="1595474593">
                      <w:marLeft w:val="0"/>
                      <w:marRight w:val="0"/>
                      <w:marTop w:val="0"/>
                      <w:marBottom w:val="0"/>
                      <w:divBdr>
                        <w:top w:val="none" w:sz="0" w:space="0" w:color="auto"/>
                        <w:left w:val="none" w:sz="0" w:space="0" w:color="auto"/>
                        <w:bottom w:val="none" w:sz="0" w:space="0" w:color="auto"/>
                        <w:right w:val="none" w:sz="0" w:space="0" w:color="auto"/>
                      </w:divBdr>
                      <w:divsChild>
                        <w:div w:id="145694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3420756">
      <w:bodyDiv w:val="1"/>
      <w:marLeft w:val="0"/>
      <w:marRight w:val="0"/>
      <w:marTop w:val="0"/>
      <w:marBottom w:val="0"/>
      <w:divBdr>
        <w:top w:val="none" w:sz="0" w:space="0" w:color="auto"/>
        <w:left w:val="none" w:sz="0" w:space="0" w:color="auto"/>
        <w:bottom w:val="none" w:sz="0" w:space="0" w:color="auto"/>
        <w:right w:val="none" w:sz="0" w:space="0" w:color="auto"/>
      </w:divBdr>
    </w:div>
    <w:div w:id="1038167100">
      <w:bodyDiv w:val="1"/>
      <w:marLeft w:val="0"/>
      <w:marRight w:val="0"/>
      <w:marTop w:val="0"/>
      <w:marBottom w:val="0"/>
      <w:divBdr>
        <w:top w:val="none" w:sz="0" w:space="0" w:color="auto"/>
        <w:left w:val="none" w:sz="0" w:space="0" w:color="auto"/>
        <w:bottom w:val="none" w:sz="0" w:space="0" w:color="auto"/>
        <w:right w:val="none" w:sz="0" w:space="0" w:color="auto"/>
      </w:divBdr>
      <w:divsChild>
        <w:div w:id="1341737030">
          <w:marLeft w:val="0"/>
          <w:marRight w:val="0"/>
          <w:marTop w:val="0"/>
          <w:marBottom w:val="0"/>
          <w:divBdr>
            <w:top w:val="none" w:sz="0" w:space="0" w:color="auto"/>
            <w:left w:val="none" w:sz="0" w:space="0" w:color="auto"/>
            <w:bottom w:val="none" w:sz="0" w:space="0" w:color="auto"/>
            <w:right w:val="none" w:sz="0" w:space="0" w:color="auto"/>
          </w:divBdr>
          <w:divsChild>
            <w:div w:id="1466895890">
              <w:marLeft w:val="0"/>
              <w:marRight w:val="0"/>
              <w:marTop w:val="0"/>
              <w:marBottom w:val="0"/>
              <w:divBdr>
                <w:top w:val="none" w:sz="0" w:space="0" w:color="auto"/>
                <w:left w:val="none" w:sz="0" w:space="0" w:color="auto"/>
                <w:bottom w:val="none" w:sz="0" w:space="0" w:color="auto"/>
                <w:right w:val="none" w:sz="0" w:space="0" w:color="auto"/>
              </w:divBdr>
              <w:divsChild>
                <w:div w:id="171403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071093">
      <w:bodyDiv w:val="1"/>
      <w:marLeft w:val="0"/>
      <w:marRight w:val="0"/>
      <w:marTop w:val="0"/>
      <w:marBottom w:val="0"/>
      <w:divBdr>
        <w:top w:val="none" w:sz="0" w:space="0" w:color="auto"/>
        <w:left w:val="none" w:sz="0" w:space="0" w:color="auto"/>
        <w:bottom w:val="none" w:sz="0" w:space="0" w:color="auto"/>
        <w:right w:val="none" w:sz="0" w:space="0" w:color="auto"/>
      </w:divBdr>
    </w:div>
    <w:div w:id="1463814848">
      <w:bodyDiv w:val="1"/>
      <w:marLeft w:val="0"/>
      <w:marRight w:val="0"/>
      <w:marTop w:val="0"/>
      <w:marBottom w:val="0"/>
      <w:divBdr>
        <w:top w:val="none" w:sz="0" w:space="0" w:color="auto"/>
        <w:left w:val="none" w:sz="0" w:space="0" w:color="auto"/>
        <w:bottom w:val="none" w:sz="0" w:space="0" w:color="auto"/>
        <w:right w:val="none" w:sz="0" w:space="0" w:color="auto"/>
      </w:divBdr>
      <w:divsChild>
        <w:div w:id="927882042">
          <w:marLeft w:val="0"/>
          <w:marRight w:val="0"/>
          <w:marTop w:val="0"/>
          <w:marBottom w:val="0"/>
          <w:divBdr>
            <w:top w:val="none" w:sz="0" w:space="0" w:color="auto"/>
            <w:left w:val="none" w:sz="0" w:space="0" w:color="auto"/>
            <w:bottom w:val="none" w:sz="0" w:space="0" w:color="auto"/>
            <w:right w:val="none" w:sz="0" w:space="0" w:color="auto"/>
          </w:divBdr>
          <w:divsChild>
            <w:div w:id="997686866">
              <w:marLeft w:val="0"/>
              <w:marRight w:val="0"/>
              <w:marTop w:val="0"/>
              <w:marBottom w:val="0"/>
              <w:divBdr>
                <w:top w:val="none" w:sz="0" w:space="0" w:color="auto"/>
                <w:left w:val="none" w:sz="0" w:space="0" w:color="auto"/>
                <w:bottom w:val="none" w:sz="0" w:space="0" w:color="auto"/>
                <w:right w:val="none" w:sz="0" w:space="0" w:color="auto"/>
              </w:divBdr>
              <w:divsChild>
                <w:div w:id="1459491709">
                  <w:marLeft w:val="0"/>
                  <w:marRight w:val="0"/>
                  <w:marTop w:val="0"/>
                  <w:marBottom w:val="0"/>
                  <w:divBdr>
                    <w:top w:val="none" w:sz="0" w:space="0" w:color="auto"/>
                    <w:left w:val="none" w:sz="0" w:space="0" w:color="auto"/>
                    <w:bottom w:val="none" w:sz="0" w:space="0" w:color="auto"/>
                    <w:right w:val="none" w:sz="0" w:space="0" w:color="auto"/>
                  </w:divBdr>
                  <w:divsChild>
                    <w:div w:id="178542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877206">
      <w:bodyDiv w:val="1"/>
      <w:marLeft w:val="0"/>
      <w:marRight w:val="0"/>
      <w:marTop w:val="0"/>
      <w:marBottom w:val="0"/>
      <w:divBdr>
        <w:top w:val="none" w:sz="0" w:space="0" w:color="auto"/>
        <w:left w:val="none" w:sz="0" w:space="0" w:color="auto"/>
        <w:bottom w:val="none" w:sz="0" w:space="0" w:color="auto"/>
        <w:right w:val="none" w:sz="0" w:space="0" w:color="auto"/>
      </w:divBdr>
      <w:divsChild>
        <w:div w:id="1672368476">
          <w:marLeft w:val="0"/>
          <w:marRight w:val="0"/>
          <w:marTop w:val="0"/>
          <w:marBottom w:val="0"/>
          <w:divBdr>
            <w:top w:val="none" w:sz="0" w:space="0" w:color="auto"/>
            <w:left w:val="none" w:sz="0" w:space="0" w:color="auto"/>
            <w:bottom w:val="none" w:sz="0" w:space="0" w:color="auto"/>
            <w:right w:val="none" w:sz="0" w:space="0" w:color="auto"/>
          </w:divBdr>
          <w:divsChild>
            <w:div w:id="454376201">
              <w:marLeft w:val="0"/>
              <w:marRight w:val="0"/>
              <w:marTop w:val="0"/>
              <w:marBottom w:val="0"/>
              <w:divBdr>
                <w:top w:val="none" w:sz="0" w:space="0" w:color="auto"/>
                <w:left w:val="none" w:sz="0" w:space="0" w:color="auto"/>
                <w:bottom w:val="none" w:sz="0" w:space="0" w:color="auto"/>
                <w:right w:val="none" w:sz="0" w:space="0" w:color="auto"/>
              </w:divBdr>
              <w:divsChild>
                <w:div w:id="4352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656366">
      <w:bodyDiv w:val="1"/>
      <w:marLeft w:val="0"/>
      <w:marRight w:val="0"/>
      <w:marTop w:val="0"/>
      <w:marBottom w:val="0"/>
      <w:divBdr>
        <w:top w:val="none" w:sz="0" w:space="0" w:color="auto"/>
        <w:left w:val="none" w:sz="0" w:space="0" w:color="auto"/>
        <w:bottom w:val="none" w:sz="0" w:space="0" w:color="auto"/>
        <w:right w:val="none" w:sz="0" w:space="0" w:color="auto"/>
      </w:divBdr>
      <w:divsChild>
        <w:div w:id="1552687720">
          <w:marLeft w:val="0"/>
          <w:marRight w:val="0"/>
          <w:marTop w:val="0"/>
          <w:marBottom w:val="0"/>
          <w:divBdr>
            <w:top w:val="none" w:sz="0" w:space="0" w:color="auto"/>
            <w:left w:val="none" w:sz="0" w:space="0" w:color="auto"/>
            <w:bottom w:val="none" w:sz="0" w:space="0" w:color="auto"/>
            <w:right w:val="none" w:sz="0" w:space="0" w:color="auto"/>
          </w:divBdr>
          <w:divsChild>
            <w:div w:id="1964770827">
              <w:marLeft w:val="0"/>
              <w:marRight w:val="0"/>
              <w:marTop w:val="0"/>
              <w:marBottom w:val="0"/>
              <w:divBdr>
                <w:top w:val="none" w:sz="0" w:space="0" w:color="auto"/>
                <w:left w:val="none" w:sz="0" w:space="0" w:color="auto"/>
                <w:bottom w:val="none" w:sz="0" w:space="0" w:color="auto"/>
                <w:right w:val="none" w:sz="0" w:space="0" w:color="auto"/>
              </w:divBdr>
              <w:divsChild>
                <w:div w:id="152359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115207">
      <w:bodyDiv w:val="1"/>
      <w:marLeft w:val="0"/>
      <w:marRight w:val="0"/>
      <w:marTop w:val="0"/>
      <w:marBottom w:val="0"/>
      <w:divBdr>
        <w:top w:val="none" w:sz="0" w:space="0" w:color="auto"/>
        <w:left w:val="none" w:sz="0" w:space="0" w:color="auto"/>
        <w:bottom w:val="none" w:sz="0" w:space="0" w:color="auto"/>
        <w:right w:val="none" w:sz="0" w:space="0" w:color="auto"/>
      </w:divBdr>
    </w:div>
    <w:div w:id="2128548228">
      <w:bodyDiv w:val="1"/>
      <w:marLeft w:val="0"/>
      <w:marRight w:val="0"/>
      <w:marTop w:val="0"/>
      <w:marBottom w:val="0"/>
      <w:divBdr>
        <w:top w:val="none" w:sz="0" w:space="0" w:color="auto"/>
        <w:left w:val="none" w:sz="0" w:space="0" w:color="auto"/>
        <w:bottom w:val="none" w:sz="0" w:space="0" w:color="auto"/>
        <w:right w:val="none" w:sz="0" w:space="0" w:color="auto"/>
      </w:divBdr>
      <w:divsChild>
        <w:div w:id="1647397136">
          <w:marLeft w:val="0"/>
          <w:marRight w:val="0"/>
          <w:marTop w:val="0"/>
          <w:marBottom w:val="0"/>
          <w:divBdr>
            <w:top w:val="none" w:sz="0" w:space="0" w:color="auto"/>
            <w:left w:val="none" w:sz="0" w:space="0" w:color="auto"/>
            <w:bottom w:val="none" w:sz="0" w:space="0" w:color="auto"/>
            <w:right w:val="none" w:sz="0" w:space="0" w:color="auto"/>
          </w:divBdr>
          <w:divsChild>
            <w:div w:id="41247830">
              <w:marLeft w:val="0"/>
              <w:marRight w:val="0"/>
              <w:marTop w:val="0"/>
              <w:marBottom w:val="0"/>
              <w:divBdr>
                <w:top w:val="none" w:sz="0" w:space="0" w:color="auto"/>
                <w:left w:val="none" w:sz="0" w:space="0" w:color="auto"/>
                <w:bottom w:val="none" w:sz="0" w:space="0" w:color="auto"/>
                <w:right w:val="none" w:sz="0" w:space="0" w:color="auto"/>
              </w:divBdr>
              <w:divsChild>
                <w:div w:id="66528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rataciones.chihuahua.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chavez@municipiocuauhtemoc.gob.m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73191-ACCC-4F0B-B31A-D45E5BAB9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30</Pages>
  <Words>13367</Words>
  <Characters>73521</Characters>
  <Application>Microsoft Office Word</Application>
  <DocSecurity>0</DocSecurity>
  <Lines>612</Lines>
  <Paragraphs>173</Paragraphs>
  <ScaleCrop>false</ScaleCrop>
  <HeadingPairs>
    <vt:vector size="2" baseType="variant">
      <vt:variant>
        <vt:lpstr>Título</vt:lpstr>
      </vt:variant>
      <vt:variant>
        <vt:i4>1</vt:i4>
      </vt:variant>
    </vt:vector>
  </HeadingPairs>
  <TitlesOfParts>
    <vt:vector size="1" baseType="lpstr">
      <vt:lpstr>E-2 (Pliego) Especial</vt:lpstr>
    </vt:vector>
  </TitlesOfParts>
  <Company>SCOP</Company>
  <LinksUpToDate>false</LinksUpToDate>
  <CharactersWithSpaces>86715</CharactersWithSpaces>
  <SharedDoc>false</SharedDoc>
  <HLinks>
    <vt:vector size="12" baseType="variant">
      <vt:variant>
        <vt:i4>5177359</vt:i4>
      </vt:variant>
      <vt:variant>
        <vt:i4>3</vt:i4>
      </vt:variant>
      <vt:variant>
        <vt:i4>0</vt:i4>
      </vt:variant>
      <vt:variant>
        <vt:i4>5</vt:i4>
      </vt:variant>
      <vt:variant>
        <vt:lpwstr>https://contrataciones.chihuahua.gob.mx/</vt:lpwstr>
      </vt:variant>
      <vt:variant>
        <vt:lpwstr/>
      </vt:variant>
      <vt:variant>
        <vt:i4>655448</vt:i4>
      </vt:variant>
      <vt:variant>
        <vt:i4>0</vt:i4>
      </vt:variant>
      <vt:variant>
        <vt:i4>0</vt:i4>
      </vt:variant>
      <vt:variant>
        <vt:i4>5</vt:i4>
      </vt:variant>
      <vt:variant>
        <vt:lpwstr>http://www.chihuahua.gob.mx/jcas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E-2 (Pliego) Especial</dc:title>
  <dc:creator>Ing. Rafael Fernández Balderrama</dc:creator>
  <cp:lastModifiedBy>Jose Fernando Chavez Borjas</cp:lastModifiedBy>
  <cp:revision>5</cp:revision>
  <cp:lastPrinted>2022-01-28T21:37:00Z</cp:lastPrinted>
  <dcterms:created xsi:type="dcterms:W3CDTF">2023-04-26T19:03:00Z</dcterms:created>
  <dcterms:modified xsi:type="dcterms:W3CDTF">2023-06-12T16:23:00Z</dcterms:modified>
</cp:coreProperties>
</file>